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DE" w:rsidRPr="00CE16BF" w:rsidRDefault="004771DE" w:rsidP="003B0DA7">
      <w:pPr>
        <w:spacing w:after="0" w:line="240" w:lineRule="auto"/>
        <w:rPr>
          <w:rFonts w:ascii="Times New Roman" w:eastAsia="Calibri" w:hAnsi="Times New Roman" w:cs="Times New Roman"/>
          <w:b/>
          <w:bCs/>
          <w:kern w:val="28"/>
        </w:rPr>
      </w:pPr>
    </w:p>
    <w:p w:rsidR="001D3373" w:rsidRPr="00CE16BF" w:rsidRDefault="001D3373" w:rsidP="00CC46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</w:rPr>
      </w:pPr>
    </w:p>
    <w:p w:rsidR="008F5B6A" w:rsidRPr="00CE16BF" w:rsidRDefault="002A20D5" w:rsidP="00CE16BF">
      <w:pPr>
        <w:jc w:val="center"/>
        <w:rPr>
          <w:rFonts w:ascii="Times New Roman" w:hAnsi="Times New Roman" w:cs="Times New Roman"/>
          <w:b/>
        </w:rPr>
      </w:pPr>
      <w:r w:rsidRPr="00CE16BF">
        <w:rPr>
          <w:rFonts w:ascii="Times New Roman" w:hAnsi="Times New Roman" w:cs="Times New Roman"/>
          <w:b/>
        </w:rPr>
        <w:t>Zapytanie ofertowe w zakresie udzielenia zamówienia w ramach projektu dofinansowanego ze środków Funduszu Sprawiedliwości na świadczenie usług psychologa dla beneficjentów pomocy Ośrodka Pomocy Osobom Pok</w:t>
      </w:r>
      <w:r w:rsidR="00820146">
        <w:rPr>
          <w:rFonts w:ascii="Times New Roman" w:hAnsi="Times New Roman" w:cs="Times New Roman"/>
          <w:b/>
        </w:rPr>
        <w:t>rzywdzonym Przestępstwem – nr 02</w:t>
      </w:r>
      <w:r w:rsidRPr="00CE16BF">
        <w:rPr>
          <w:rFonts w:ascii="Times New Roman" w:hAnsi="Times New Roman" w:cs="Times New Roman"/>
          <w:b/>
        </w:rPr>
        <w:t>/OPOPP/PS/2019</w:t>
      </w:r>
    </w:p>
    <w:p w:rsidR="002A20D5" w:rsidRPr="00CE16BF" w:rsidRDefault="002A20D5" w:rsidP="003D54DA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CE16BF">
        <w:rPr>
          <w:rFonts w:ascii="Times New Roman" w:eastAsia="Calibri" w:hAnsi="Times New Roman" w:cs="Times New Roman"/>
          <w:bCs/>
        </w:rPr>
        <w:t>W ramach projektu tytuł „</w:t>
      </w:r>
      <w:r w:rsidRPr="00CE16BF">
        <w:rPr>
          <w:rFonts w:ascii="Times New Roman" w:hAnsi="Times New Roman" w:cs="Times New Roman"/>
          <w:color w:val="000000"/>
        </w:rPr>
        <w:t xml:space="preserve">Zadanie w zakresie udzielania pomocy osobom pokrzywdzonym przestępstwem oraz osobom im najbliższym oraz udzielania pomocy świadkom i osobom im najbliższym. "Ośrodek Pomocy Pokrzywdzonym Przestępstwem" przy Caritas Archidiecezji Gdańskiej” </w:t>
      </w:r>
      <w:r w:rsidR="00A556D9" w:rsidRPr="00CE16BF">
        <w:rPr>
          <w:rFonts w:ascii="Times New Roman" w:eastAsia="Calibri" w:hAnsi="Times New Roman" w:cs="Times New Roman"/>
          <w:bCs/>
        </w:rPr>
        <w:t xml:space="preserve"> realizowanego ze środków </w:t>
      </w:r>
      <w:r w:rsidRPr="00CE16BF">
        <w:rPr>
          <w:rFonts w:ascii="Times New Roman" w:hAnsi="Times New Roman" w:cs="Times New Roman"/>
        </w:rPr>
        <w:t>Funduszu Sprawiedliwości.</w:t>
      </w:r>
      <w:r w:rsidR="00CE16BF">
        <w:rPr>
          <w:rFonts w:ascii="Times New Roman" w:hAnsi="Times New Roman" w:cs="Times New Roman"/>
        </w:rPr>
        <w:t xml:space="preserve"> </w:t>
      </w:r>
      <w:r w:rsidRPr="00CE16BF">
        <w:rPr>
          <w:rFonts w:ascii="Times New Roman" w:hAnsi="Times New Roman" w:cs="Times New Roman"/>
          <w:color w:val="000000"/>
        </w:rPr>
        <w:t>Odbiorcami zadania będą osoby pokrzywdzone przestępstwem, świadkowie przestępstw oraz osoby im najbliższe.</w:t>
      </w:r>
    </w:p>
    <w:p w:rsidR="00A556D9" w:rsidRPr="00CE16BF" w:rsidRDefault="00A556D9" w:rsidP="003D54DA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39386A" w:rsidRPr="00CE16BF" w:rsidRDefault="00BF3F36" w:rsidP="003D54DA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CE16BF">
        <w:rPr>
          <w:rFonts w:ascii="Times New Roman" w:hAnsi="Times New Roman" w:cs="Times New Roman"/>
          <w:b/>
          <w:bCs/>
        </w:rPr>
        <w:t xml:space="preserve">ZAMAWIAJĄCY: </w:t>
      </w:r>
    </w:p>
    <w:p w:rsidR="0039386A" w:rsidRPr="00CE16BF" w:rsidRDefault="0039386A" w:rsidP="003D54DA">
      <w:pPr>
        <w:spacing w:after="0" w:line="312" w:lineRule="auto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Caritas Archidiecezji Gdańskiej, al. Niepodległości 778, Sopot 81-805</w:t>
      </w:r>
      <w:r w:rsidR="007C01DA" w:rsidRPr="00CE16BF">
        <w:rPr>
          <w:rFonts w:ascii="Times New Roman" w:hAnsi="Times New Roman" w:cs="Times New Roman"/>
        </w:rPr>
        <w:t xml:space="preserve">, NIP: 957-065-75-46, </w:t>
      </w:r>
      <w:r w:rsidR="007C01DA" w:rsidRPr="00CE16BF">
        <w:rPr>
          <w:rFonts w:ascii="Times New Roman" w:hAnsi="Times New Roman" w:cs="Times New Roman"/>
        </w:rPr>
        <w:br/>
        <w:t>REGON: 190506545</w:t>
      </w:r>
    </w:p>
    <w:p w:rsidR="004369CE" w:rsidRPr="00CE16BF" w:rsidRDefault="004369CE" w:rsidP="003D54DA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39386A" w:rsidRPr="00CE16BF" w:rsidRDefault="00BF3F36" w:rsidP="003D54DA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CE16BF">
        <w:rPr>
          <w:rFonts w:ascii="Times New Roman" w:hAnsi="Times New Roman" w:cs="Times New Roman"/>
          <w:b/>
          <w:bCs/>
        </w:rPr>
        <w:t xml:space="preserve">OSOBY WYKONUJĄCE CZYNNOŚCI ZWIĄZANE Z PRZYGOTOWANIEM </w:t>
      </w:r>
      <w:r w:rsidRPr="00CE16BF">
        <w:rPr>
          <w:rFonts w:ascii="Times New Roman" w:hAnsi="Times New Roman" w:cs="Times New Roman"/>
          <w:b/>
          <w:bCs/>
        </w:rPr>
        <w:br/>
        <w:t xml:space="preserve">I PRZEPROWADZENIEM PROCEDURY WYBORU WYKONAWCY: </w:t>
      </w:r>
    </w:p>
    <w:p w:rsidR="00AB4646" w:rsidRPr="00CE16BF" w:rsidRDefault="0039386A" w:rsidP="003D54DA">
      <w:pPr>
        <w:spacing w:after="0" w:line="312" w:lineRule="auto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</w:rPr>
        <w:t xml:space="preserve">Osoba do kontaktu: </w:t>
      </w:r>
      <w:r w:rsidR="00585742" w:rsidRPr="00CE16BF">
        <w:rPr>
          <w:rFonts w:ascii="Times New Roman" w:hAnsi="Times New Roman" w:cs="Times New Roman"/>
        </w:rPr>
        <w:t xml:space="preserve">Monika </w:t>
      </w:r>
      <w:r w:rsidR="00605261" w:rsidRPr="00CE16BF">
        <w:rPr>
          <w:rFonts w:ascii="Times New Roman" w:hAnsi="Times New Roman" w:cs="Times New Roman"/>
        </w:rPr>
        <w:t>Dudek</w:t>
      </w:r>
      <w:r w:rsidR="009D21FA" w:rsidRPr="00CE16BF">
        <w:rPr>
          <w:rFonts w:ascii="Times New Roman" w:hAnsi="Times New Roman" w:cs="Times New Roman"/>
        </w:rPr>
        <w:t xml:space="preserve">, e-mail: </w:t>
      </w:r>
      <w:r w:rsidR="00605261" w:rsidRPr="00CE16BF">
        <w:rPr>
          <w:rFonts w:ascii="Times New Roman" w:hAnsi="Times New Roman" w:cs="Times New Roman"/>
        </w:rPr>
        <w:t>mdudek</w:t>
      </w:r>
      <w:r w:rsidR="00574CD2" w:rsidRPr="00CE16BF">
        <w:rPr>
          <w:rFonts w:ascii="Times New Roman" w:hAnsi="Times New Roman" w:cs="Times New Roman"/>
        </w:rPr>
        <w:t>@caritas.</w:t>
      </w:r>
      <w:r w:rsidR="002A20D5" w:rsidRPr="00CE16BF">
        <w:rPr>
          <w:rFonts w:ascii="Times New Roman" w:hAnsi="Times New Roman" w:cs="Times New Roman"/>
        </w:rPr>
        <w:t>gda.</w:t>
      </w:r>
      <w:r w:rsidR="00574CD2" w:rsidRPr="00CE16BF">
        <w:rPr>
          <w:rFonts w:ascii="Times New Roman" w:hAnsi="Times New Roman" w:cs="Times New Roman"/>
        </w:rPr>
        <w:t>pl,</w:t>
      </w:r>
      <w:r w:rsidRPr="00CE16BF">
        <w:rPr>
          <w:rFonts w:ascii="Times New Roman" w:hAnsi="Times New Roman" w:cs="Times New Roman"/>
        </w:rPr>
        <w:t xml:space="preserve">  </w:t>
      </w:r>
      <w:r w:rsidRPr="00CE16BF">
        <w:rPr>
          <w:rFonts w:ascii="Times New Roman" w:hAnsi="Times New Roman" w:cs="Times New Roman"/>
          <w:bCs/>
        </w:rPr>
        <w:t>tel. 58</w:t>
      </w:r>
      <w:r w:rsidR="00585742" w:rsidRPr="00CE16BF">
        <w:rPr>
          <w:rFonts w:ascii="Times New Roman" w:hAnsi="Times New Roman" w:cs="Times New Roman"/>
          <w:bCs/>
        </w:rPr>
        <w:t> 555 78 78</w:t>
      </w:r>
      <w:r w:rsidRPr="00CE16BF">
        <w:rPr>
          <w:rFonts w:ascii="Times New Roman" w:hAnsi="Times New Roman" w:cs="Times New Roman"/>
          <w:bCs/>
        </w:rPr>
        <w:t xml:space="preserve"> </w:t>
      </w:r>
    </w:p>
    <w:p w:rsidR="004369CE" w:rsidRPr="00CE16BF" w:rsidRDefault="004369CE" w:rsidP="003D54DA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574CD2" w:rsidRPr="00CE16BF" w:rsidRDefault="00BF3F36" w:rsidP="003D54DA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CE16BF">
        <w:rPr>
          <w:rFonts w:ascii="Times New Roman" w:hAnsi="Times New Roman" w:cs="Times New Roman"/>
          <w:b/>
          <w:bCs/>
        </w:rPr>
        <w:t>SZCZEGÓŁOWY OPIS PRZEDMIOTU ZAMÓWIENIA:</w:t>
      </w:r>
    </w:p>
    <w:p w:rsidR="004369CE" w:rsidRPr="00CE16BF" w:rsidRDefault="002B5FB7" w:rsidP="003D54DA">
      <w:pPr>
        <w:spacing w:after="0" w:line="312" w:lineRule="auto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Kod CPV</w:t>
      </w:r>
      <w:r w:rsidR="00574CD2" w:rsidRPr="00CE16BF">
        <w:rPr>
          <w:rFonts w:ascii="Times New Roman" w:hAnsi="Times New Roman" w:cs="Times New Roman"/>
        </w:rPr>
        <w:t xml:space="preserve">: </w:t>
      </w:r>
      <w:r w:rsidR="00EF68FB" w:rsidRPr="00CE16BF">
        <w:rPr>
          <w:rFonts w:ascii="Times New Roman" w:hAnsi="Times New Roman" w:cs="Times New Roman"/>
        </w:rPr>
        <w:t>85000000-9 Usługi w zakresie zdrowia i opieki społecznej</w:t>
      </w:r>
      <w:r w:rsidR="00574CD2" w:rsidRPr="00CE16BF">
        <w:rPr>
          <w:rFonts w:ascii="Times New Roman" w:hAnsi="Times New Roman" w:cs="Times New Roman"/>
        </w:rPr>
        <w:t xml:space="preserve">; </w:t>
      </w:r>
      <w:r w:rsidR="00FC348F" w:rsidRPr="00CE16BF">
        <w:rPr>
          <w:rFonts w:ascii="Times New Roman" w:hAnsi="Times New Roman" w:cs="Times New Roman"/>
        </w:rPr>
        <w:t>85121270-6 Usługi psychiatryczne lub psychologiczne</w:t>
      </w:r>
    </w:p>
    <w:p w:rsidR="00574CD2" w:rsidRPr="00CE16BF" w:rsidRDefault="0039386A" w:rsidP="0071794B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Przedmiotem zamówienia </w:t>
      </w:r>
      <w:r w:rsidR="00A556D9" w:rsidRPr="00CE16BF">
        <w:rPr>
          <w:rFonts w:ascii="Times New Roman" w:hAnsi="Times New Roman" w:cs="Times New Roman"/>
          <w:bCs/>
        </w:rPr>
        <w:t xml:space="preserve">jest świadczenie usług </w:t>
      </w:r>
      <w:r w:rsidR="007C446D" w:rsidRPr="00CE16BF">
        <w:rPr>
          <w:rFonts w:ascii="Times New Roman" w:hAnsi="Times New Roman" w:cs="Times New Roman"/>
          <w:bCs/>
        </w:rPr>
        <w:t xml:space="preserve">w zakresie zdrowia dla </w:t>
      </w:r>
      <w:r w:rsidR="002A20D5" w:rsidRPr="00CE16BF">
        <w:rPr>
          <w:rFonts w:ascii="Times New Roman" w:hAnsi="Times New Roman" w:cs="Times New Roman"/>
          <w:bCs/>
        </w:rPr>
        <w:t>beneficjentów pomocy Ośrodka Pomocy Osobom Pokrzywdzonym Przestępstwem</w:t>
      </w:r>
      <w:r w:rsidR="00A556D9" w:rsidRPr="00CE16BF">
        <w:rPr>
          <w:rFonts w:ascii="Times New Roman" w:hAnsi="Times New Roman" w:cs="Times New Roman"/>
          <w:bCs/>
        </w:rPr>
        <w:t xml:space="preserve"> w ramach um</w:t>
      </w:r>
      <w:r w:rsidR="00FC348F" w:rsidRPr="00CE16BF">
        <w:rPr>
          <w:rFonts w:ascii="Times New Roman" w:hAnsi="Times New Roman" w:cs="Times New Roman"/>
          <w:bCs/>
        </w:rPr>
        <w:t>owy</w:t>
      </w:r>
      <w:r w:rsidR="00A556D9" w:rsidRPr="00CE16BF">
        <w:rPr>
          <w:rFonts w:ascii="Times New Roman" w:hAnsi="Times New Roman" w:cs="Times New Roman"/>
          <w:bCs/>
        </w:rPr>
        <w:t xml:space="preserve"> cywilno-prawn</w:t>
      </w:r>
      <w:r w:rsidR="00FC348F" w:rsidRPr="00CE16BF">
        <w:rPr>
          <w:rFonts w:ascii="Times New Roman" w:hAnsi="Times New Roman" w:cs="Times New Roman"/>
          <w:bCs/>
        </w:rPr>
        <w:t>ej</w:t>
      </w:r>
      <w:r w:rsidR="00A556D9" w:rsidRPr="00CE16BF">
        <w:rPr>
          <w:rFonts w:ascii="Times New Roman" w:hAnsi="Times New Roman" w:cs="Times New Roman"/>
          <w:bCs/>
        </w:rPr>
        <w:t xml:space="preserve"> w zakresie:</w:t>
      </w:r>
      <w:r w:rsidR="0080187D" w:rsidRPr="00CE16BF">
        <w:rPr>
          <w:rFonts w:ascii="Times New Roman" w:hAnsi="Times New Roman" w:cs="Times New Roman"/>
          <w:bCs/>
        </w:rPr>
        <w:t xml:space="preserve"> </w:t>
      </w:r>
      <w:r w:rsidR="0071794B" w:rsidRPr="00CE16BF">
        <w:rPr>
          <w:rFonts w:ascii="Times New Roman" w:hAnsi="Times New Roman" w:cs="Times New Roman"/>
          <w:color w:val="000000"/>
        </w:rPr>
        <w:t>p</w:t>
      </w:r>
      <w:r w:rsidR="002A20D5" w:rsidRPr="00CE16BF">
        <w:rPr>
          <w:rFonts w:ascii="Times New Roman" w:hAnsi="Times New Roman" w:cs="Times New Roman"/>
          <w:color w:val="000000"/>
        </w:rPr>
        <w:t>omoc psychologiczna, w szczególności indywidualne konsultacje, prowadzenie grupy wsparcia, psychoterapia</w:t>
      </w:r>
      <w:r w:rsidR="0071794B" w:rsidRPr="00CE16BF">
        <w:rPr>
          <w:rFonts w:ascii="Times New Roman" w:hAnsi="Times New Roman" w:cs="Times New Roman"/>
          <w:color w:val="000000"/>
        </w:rPr>
        <w:t xml:space="preserve"> </w:t>
      </w:r>
      <w:r w:rsidR="00574CD2" w:rsidRPr="00CE16BF">
        <w:rPr>
          <w:rFonts w:ascii="Times New Roman" w:hAnsi="Times New Roman" w:cs="Times New Roman"/>
          <w:bCs/>
        </w:rPr>
        <w:t xml:space="preserve">w okresie </w:t>
      </w:r>
      <w:r w:rsidR="002A20D5" w:rsidRPr="00CE16BF">
        <w:rPr>
          <w:rFonts w:ascii="Times New Roman" w:hAnsi="Times New Roman" w:cs="Times New Roman"/>
          <w:bCs/>
        </w:rPr>
        <w:t>od </w:t>
      </w:r>
      <w:r w:rsidR="00820146">
        <w:rPr>
          <w:rFonts w:ascii="Times New Roman" w:hAnsi="Times New Roman" w:cs="Times New Roman"/>
          <w:bCs/>
        </w:rPr>
        <w:t>dnia podpisania umowy do 31 grudnia</w:t>
      </w:r>
      <w:r w:rsidR="002A20D5" w:rsidRPr="00CE16BF">
        <w:rPr>
          <w:rFonts w:ascii="Times New Roman" w:hAnsi="Times New Roman" w:cs="Times New Roman"/>
          <w:bCs/>
        </w:rPr>
        <w:t xml:space="preserve"> 2021 r.</w:t>
      </w:r>
      <w:r w:rsidR="00574CD2" w:rsidRPr="00CE16BF">
        <w:rPr>
          <w:rFonts w:ascii="Times New Roman" w:hAnsi="Times New Roman" w:cs="Times New Roman"/>
          <w:bCs/>
        </w:rPr>
        <w:t xml:space="preserve"> </w:t>
      </w:r>
    </w:p>
    <w:p w:rsidR="004771DE" w:rsidRPr="00CE16BF" w:rsidRDefault="00574CD2" w:rsidP="003D54DA">
      <w:pPr>
        <w:pStyle w:val="Akapitzlist"/>
        <w:tabs>
          <w:tab w:val="left" w:pos="567"/>
        </w:tabs>
        <w:spacing w:after="0" w:line="312" w:lineRule="auto"/>
        <w:ind w:left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Zamówienie obejmuje </w:t>
      </w:r>
      <w:r w:rsidR="00FC348F" w:rsidRPr="00CE16BF">
        <w:rPr>
          <w:rFonts w:ascii="Times New Roman" w:hAnsi="Times New Roman" w:cs="Times New Roman"/>
          <w:bCs/>
        </w:rPr>
        <w:t xml:space="preserve">świadczenie w ramach umowy cywilno-prawnej </w:t>
      </w:r>
      <w:r w:rsidR="00FC348F" w:rsidRPr="00CE16BF">
        <w:rPr>
          <w:rFonts w:ascii="Times New Roman" w:hAnsi="Times New Roman" w:cs="Times New Roman"/>
          <w:b/>
        </w:rPr>
        <w:t>konsultacji psychologicznych</w:t>
      </w:r>
      <w:r w:rsidR="0071794B" w:rsidRPr="00CE16BF">
        <w:rPr>
          <w:rFonts w:ascii="Times New Roman" w:hAnsi="Times New Roman" w:cs="Times New Roman"/>
          <w:b/>
        </w:rPr>
        <w:t>,</w:t>
      </w:r>
      <w:r w:rsidR="00FC348F" w:rsidRPr="00CE16BF">
        <w:rPr>
          <w:rFonts w:ascii="Times New Roman" w:hAnsi="Times New Roman" w:cs="Times New Roman"/>
          <w:b/>
          <w:bCs/>
        </w:rPr>
        <w:t xml:space="preserve"> </w:t>
      </w:r>
      <w:r w:rsidR="0071794B" w:rsidRPr="00CE16BF">
        <w:rPr>
          <w:rFonts w:ascii="Times New Roman" w:hAnsi="Times New Roman" w:cs="Times New Roman"/>
          <w:b/>
          <w:color w:val="000000"/>
        </w:rPr>
        <w:t>prowadzenia grupy wsparcia, psychoterapii</w:t>
      </w:r>
      <w:r w:rsidR="0071794B" w:rsidRPr="00CE16BF">
        <w:rPr>
          <w:rFonts w:ascii="Times New Roman" w:hAnsi="Times New Roman" w:cs="Times New Roman"/>
          <w:color w:val="000000"/>
        </w:rPr>
        <w:t xml:space="preserve"> </w:t>
      </w:r>
      <w:r w:rsidR="0071794B" w:rsidRPr="00CE16BF">
        <w:rPr>
          <w:rFonts w:ascii="Times New Roman" w:hAnsi="Times New Roman" w:cs="Times New Roman"/>
          <w:b/>
          <w:bCs/>
        </w:rPr>
        <w:t>dla beneficjentów pomocy Ośrodka Pomocy Osobom Pokrzywdzonym Przestępstwem</w:t>
      </w:r>
      <w:r w:rsidR="00FC348F" w:rsidRPr="00CE16BF">
        <w:rPr>
          <w:rFonts w:ascii="Times New Roman" w:hAnsi="Times New Roman" w:cs="Times New Roman"/>
          <w:b/>
          <w:bCs/>
        </w:rPr>
        <w:t xml:space="preserve"> w okresie</w:t>
      </w:r>
      <w:r w:rsidR="00FC348F" w:rsidRPr="00CE16BF">
        <w:rPr>
          <w:rFonts w:ascii="Times New Roman" w:hAnsi="Times New Roman" w:cs="Times New Roman"/>
          <w:bCs/>
        </w:rPr>
        <w:t xml:space="preserve"> </w:t>
      </w:r>
      <w:r w:rsidR="0071794B" w:rsidRPr="00CE16BF">
        <w:rPr>
          <w:rFonts w:ascii="Times New Roman" w:hAnsi="Times New Roman" w:cs="Times New Roman"/>
          <w:b/>
          <w:bCs/>
        </w:rPr>
        <w:t>od </w:t>
      </w:r>
      <w:r w:rsidR="00820146">
        <w:rPr>
          <w:rFonts w:ascii="Times New Roman" w:hAnsi="Times New Roman" w:cs="Times New Roman"/>
          <w:b/>
          <w:bCs/>
        </w:rPr>
        <w:t>dnia podpisania umowy do 31 grudnia</w:t>
      </w:r>
      <w:r w:rsidR="0071794B" w:rsidRPr="00CE16BF">
        <w:rPr>
          <w:rFonts w:ascii="Times New Roman" w:hAnsi="Times New Roman" w:cs="Times New Roman"/>
          <w:b/>
          <w:bCs/>
        </w:rPr>
        <w:t xml:space="preserve"> 2021 r.</w:t>
      </w:r>
      <w:r w:rsidR="0071794B" w:rsidRPr="00CE16BF">
        <w:rPr>
          <w:rFonts w:ascii="Times New Roman" w:hAnsi="Times New Roman" w:cs="Times New Roman"/>
          <w:bCs/>
        </w:rPr>
        <w:t xml:space="preserve"> </w:t>
      </w:r>
      <w:r w:rsidR="00FC348F" w:rsidRPr="00CE16BF">
        <w:rPr>
          <w:rFonts w:ascii="Times New Roman" w:hAnsi="Times New Roman" w:cs="Times New Roman"/>
          <w:bCs/>
        </w:rPr>
        <w:t>w wymiarze zaangażowania</w:t>
      </w:r>
      <w:r w:rsidR="0071794B" w:rsidRPr="00CE16BF">
        <w:rPr>
          <w:rFonts w:ascii="Times New Roman" w:hAnsi="Times New Roman" w:cs="Times New Roman"/>
          <w:bCs/>
        </w:rPr>
        <w:t xml:space="preserve"> wynikającym z potrzeb Ośrodka Pomocy Osobom Pokrzywdzonym Przestępstwem.</w:t>
      </w:r>
    </w:p>
    <w:p w:rsidR="004771DE" w:rsidRPr="00CE16BF" w:rsidRDefault="00FC348F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Świadczenie </w:t>
      </w:r>
      <w:r w:rsidR="0071794B" w:rsidRPr="00CE16BF">
        <w:rPr>
          <w:rFonts w:ascii="Times New Roman" w:hAnsi="Times New Roman" w:cs="Times New Roman"/>
        </w:rPr>
        <w:t>usługi psychologa</w:t>
      </w:r>
      <w:r w:rsidR="004771DE" w:rsidRPr="00CE16BF">
        <w:rPr>
          <w:rFonts w:ascii="Times New Roman" w:hAnsi="Times New Roman" w:cs="Times New Roman"/>
          <w:b/>
          <w:bCs/>
        </w:rPr>
        <w:t xml:space="preserve"> </w:t>
      </w:r>
      <w:r w:rsidRPr="00CE16BF">
        <w:rPr>
          <w:rFonts w:ascii="Times New Roman" w:hAnsi="Times New Roman" w:cs="Times New Roman"/>
          <w:bCs/>
        </w:rPr>
        <w:t>nas</w:t>
      </w:r>
      <w:r w:rsidR="0071794B" w:rsidRPr="00CE16BF">
        <w:rPr>
          <w:rFonts w:ascii="Times New Roman" w:hAnsi="Times New Roman" w:cs="Times New Roman"/>
          <w:bCs/>
        </w:rPr>
        <w:t xml:space="preserve">tępować będzie w dni powszednie oraz święta. </w:t>
      </w:r>
    </w:p>
    <w:p w:rsidR="0071794B" w:rsidRPr="00CE16BF" w:rsidRDefault="0071794B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color w:val="000000"/>
        </w:rPr>
        <w:t>Udzielenie świadczenia nastąpi po ustaleniu przez osobę pierwszego kontaktu/podmiot kierujący zakresu potrzeb pokrzywdzonego wynikającego bezpośrednio z następstw przestępstwa (lub odpowiednio - zakres potrzeb świadka wynikający bezpośrednio z następstw przestępstwa) oraz po wskazaniu przez osobę pierwszego kontaktu/ podmiot kierujący pomocy psychologicznej jako świadczenia, mającego na celu złagodzenie skutków przestępstwa. Pomoc psychologiczna będą udzielana w Ośrodku, Lokalnych Punktach Pomocy, jak również w miejscu świadczenia pracy specjalisty.</w:t>
      </w:r>
    </w:p>
    <w:p w:rsidR="004771DE" w:rsidRPr="00CE16BF" w:rsidRDefault="00FC348F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Zamawiający na czas udzielania </w:t>
      </w:r>
      <w:r w:rsidR="004771DE" w:rsidRPr="00CE16BF">
        <w:rPr>
          <w:rFonts w:ascii="Times New Roman" w:hAnsi="Times New Roman" w:cs="Times New Roman"/>
        </w:rPr>
        <w:t>konsultacji psychologicznych</w:t>
      </w:r>
      <w:r w:rsidR="004771DE" w:rsidRPr="00CE16BF">
        <w:rPr>
          <w:rFonts w:ascii="Times New Roman" w:hAnsi="Times New Roman" w:cs="Times New Roman"/>
          <w:b/>
          <w:bCs/>
        </w:rPr>
        <w:t xml:space="preserve"> </w:t>
      </w:r>
      <w:r w:rsidRPr="00CE16BF">
        <w:rPr>
          <w:rFonts w:ascii="Times New Roman" w:hAnsi="Times New Roman" w:cs="Times New Roman"/>
          <w:bCs/>
        </w:rPr>
        <w:t>udostępnia Wykonawcy odpowiednie pomiesz</w:t>
      </w:r>
      <w:r w:rsidR="004771DE" w:rsidRPr="00CE16BF">
        <w:rPr>
          <w:rFonts w:ascii="Times New Roman" w:hAnsi="Times New Roman" w:cs="Times New Roman"/>
          <w:bCs/>
        </w:rPr>
        <w:t>czenie.</w:t>
      </w:r>
    </w:p>
    <w:p w:rsidR="002A20D5" w:rsidRPr="00CE16BF" w:rsidRDefault="002A20D5" w:rsidP="002A20D5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color w:val="000000"/>
        </w:rPr>
        <w:lastRenderedPageBreak/>
        <w:t>Miejsce realizacji zadania</w:t>
      </w:r>
      <w:r w:rsidR="00CE16BF">
        <w:rPr>
          <w:rFonts w:ascii="Times New Roman" w:hAnsi="Times New Roman" w:cs="Times New Roman"/>
          <w:color w:val="000000"/>
        </w:rPr>
        <w:t>:</w:t>
      </w:r>
      <w:r w:rsidRPr="00CE16BF">
        <w:rPr>
          <w:rFonts w:ascii="Times New Roman" w:hAnsi="Times New Roman" w:cs="Times New Roman"/>
          <w:color w:val="000000"/>
        </w:rPr>
        <w:br/>
        <w:t>Zamówienie realizowane będzie w województwie pomorskim w następujących lokalizacjach:</w:t>
      </w:r>
      <w:r w:rsidRPr="00CE16BF">
        <w:rPr>
          <w:rFonts w:ascii="Times New Roman" w:hAnsi="Times New Roman" w:cs="Times New Roman"/>
          <w:color w:val="000000"/>
        </w:rPr>
        <w:br/>
        <w:t xml:space="preserve">1) Okręgowy Ośrodek Pomocy Pokrzywdzonym Przestępstwem będzie się znajdował w placówce Centrum Pomocowe Caritas im. Jana Pawła II w Gdańsku pod adresem: ul. Fromborska 24, 80-389 Gdańsk </w:t>
      </w:r>
      <w:r w:rsidRPr="00CE16BF">
        <w:rPr>
          <w:rFonts w:ascii="Times New Roman" w:hAnsi="Times New Roman" w:cs="Times New Roman"/>
          <w:color w:val="000000"/>
        </w:rPr>
        <w:br/>
        <w:t xml:space="preserve">2) Lokalny Punkt Pomocy Pokrzywdzonym Przestępstwem na terenie powiatu gdańskiego będzie się znajdował przy Parafii rzymsko-katolickiej pw. Podwyższenia Krzyża Świętego pod adresem: Wojska Polskiego 37, 83-000 Pruszcz Gdański </w:t>
      </w:r>
      <w:r w:rsidRPr="00CE16BF">
        <w:rPr>
          <w:rFonts w:ascii="Times New Roman" w:hAnsi="Times New Roman" w:cs="Times New Roman"/>
          <w:color w:val="000000"/>
        </w:rPr>
        <w:br/>
        <w:t xml:space="preserve">3) Lokalny Punkt Pomocy Pokrzywdzonym Przestępstwem na terenie Sopotu – miasta na prawach powiatu, będzie się znajdował w siedzibie Caritas Archidiecezji Gdańskiej pod adresem: Aleja Niepodległości 778, 81-805 Sopot </w:t>
      </w:r>
      <w:r w:rsidRPr="00CE16BF">
        <w:rPr>
          <w:rFonts w:ascii="Times New Roman" w:hAnsi="Times New Roman" w:cs="Times New Roman"/>
          <w:color w:val="000000"/>
        </w:rPr>
        <w:br/>
        <w:t>4) Lokalny Punkt Pomocy Pokrzywdzonym Przestępstwem na terenie powiatu nowodworskiego będzie się znajdował przy Specjalnym Ośrodku Szkolno-Wychowawczym w Nowym Dworze Gdańskim pod adresem: ul. Warszawska 52, 82-100 Nowy Dwór Gdański.</w:t>
      </w:r>
    </w:p>
    <w:p w:rsidR="004771DE" w:rsidRPr="00CE16BF" w:rsidRDefault="00FC348F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Zamawiający nie zapewnia Wykonawcy odzieży roboczej.</w:t>
      </w:r>
    </w:p>
    <w:p w:rsidR="00FC348F" w:rsidRPr="00CE16BF" w:rsidRDefault="00FC348F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Wykonawca zobowiązany będzie do:</w:t>
      </w:r>
    </w:p>
    <w:p w:rsidR="00FC348F" w:rsidRPr="00CE16BF" w:rsidRDefault="00FC348F" w:rsidP="003D54DA">
      <w:pPr>
        <w:pStyle w:val="Akapitzlist"/>
        <w:tabs>
          <w:tab w:val="left" w:pos="567"/>
        </w:tabs>
        <w:spacing w:after="0" w:line="312" w:lineRule="auto"/>
        <w:ind w:left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a)      Przestrzegania regulaminów, zarządzeń, przepisów wewnętrznych i zewnętrznych.</w:t>
      </w:r>
    </w:p>
    <w:p w:rsidR="00FC348F" w:rsidRPr="00CE16BF" w:rsidRDefault="00FC348F" w:rsidP="003D54DA">
      <w:pPr>
        <w:pStyle w:val="Akapitzlist"/>
        <w:tabs>
          <w:tab w:val="left" w:pos="567"/>
        </w:tabs>
        <w:spacing w:after="0" w:line="312" w:lineRule="auto"/>
        <w:ind w:left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b)      Przestrzegania przepisów bhp i p/poż. na terenie zakładu.</w:t>
      </w:r>
    </w:p>
    <w:p w:rsidR="008F5B6A" w:rsidRPr="00CE16BF" w:rsidRDefault="008F5B6A" w:rsidP="00CE16BF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</w:p>
    <w:p w:rsidR="00555C80" w:rsidRPr="00CE16BF" w:rsidRDefault="00480550" w:rsidP="003D54DA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CE16BF">
        <w:rPr>
          <w:rFonts w:ascii="Times New Roman" w:hAnsi="Times New Roman" w:cs="Times New Roman"/>
          <w:b/>
          <w:bCs/>
        </w:rPr>
        <w:t>WARUNKI UDZIAŁU W POSTĘPOWANIU ORAZ OPIS SPOSOBU DOKONYWANIA OCENY ICH SPEŁNIANIA</w:t>
      </w:r>
    </w:p>
    <w:p w:rsidR="00AB4646" w:rsidRPr="00CE16BF" w:rsidRDefault="00AB4646" w:rsidP="003D54DA">
      <w:pPr>
        <w:pStyle w:val="Akapitzlist"/>
        <w:numPr>
          <w:ilvl w:val="1"/>
          <w:numId w:val="23"/>
        </w:numPr>
        <w:spacing w:after="0" w:line="312" w:lineRule="auto"/>
        <w:ind w:left="426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O udzielenie zamówienia mogą ubiegać się Wykonawcy, którzy spełniają warunki, dotyczące:</w:t>
      </w:r>
    </w:p>
    <w:p w:rsidR="00AB4646" w:rsidRPr="00CE16BF" w:rsidRDefault="00AB4646" w:rsidP="003D54DA">
      <w:pPr>
        <w:pStyle w:val="Akapitzlist"/>
        <w:numPr>
          <w:ilvl w:val="0"/>
          <w:numId w:val="25"/>
        </w:numPr>
        <w:spacing w:after="0" w:line="312" w:lineRule="auto"/>
        <w:ind w:left="851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posiadania uprawnień do wykonywania określonej działalności lub czynności, jeżeli przepisy prawa nakładają obowiązek ich posiadania;</w:t>
      </w:r>
    </w:p>
    <w:p w:rsidR="00820146" w:rsidRDefault="00AB4646" w:rsidP="00EA6B00">
      <w:pPr>
        <w:pStyle w:val="Akapitzlist"/>
        <w:numPr>
          <w:ilvl w:val="0"/>
          <w:numId w:val="25"/>
        </w:numPr>
        <w:spacing w:after="0" w:line="312" w:lineRule="auto"/>
        <w:ind w:left="851"/>
        <w:jc w:val="both"/>
        <w:rPr>
          <w:rFonts w:ascii="Times New Roman" w:hAnsi="Times New Roman" w:cs="Times New Roman"/>
        </w:rPr>
      </w:pPr>
      <w:r w:rsidRPr="00820146">
        <w:rPr>
          <w:rFonts w:ascii="Times New Roman" w:hAnsi="Times New Roman" w:cs="Times New Roman"/>
        </w:rPr>
        <w:t>dysponowania odpo</w:t>
      </w:r>
      <w:r w:rsidR="00820146">
        <w:rPr>
          <w:rFonts w:ascii="Times New Roman" w:hAnsi="Times New Roman" w:cs="Times New Roman"/>
        </w:rPr>
        <w:t>wiednim potencjałem technicznym;</w:t>
      </w:r>
    </w:p>
    <w:p w:rsidR="00AB4646" w:rsidRPr="00820146" w:rsidRDefault="00820146" w:rsidP="00EA6B00">
      <w:pPr>
        <w:pStyle w:val="Akapitzlist"/>
        <w:numPr>
          <w:ilvl w:val="0"/>
          <w:numId w:val="25"/>
        </w:numPr>
        <w:spacing w:after="0" w:line="312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B4646" w:rsidRPr="00820146">
        <w:rPr>
          <w:rFonts w:ascii="Times New Roman" w:hAnsi="Times New Roman" w:cs="Times New Roman"/>
        </w:rPr>
        <w:t>ytuacji ekonomicznej i finansowej</w:t>
      </w:r>
      <w:r w:rsidR="00A71DB6" w:rsidRPr="00820146">
        <w:rPr>
          <w:rFonts w:ascii="Times New Roman" w:hAnsi="Times New Roman" w:cs="Times New Roman"/>
        </w:rPr>
        <w:t>;</w:t>
      </w:r>
    </w:p>
    <w:p w:rsidR="00A71DB6" w:rsidRPr="00CE16BF" w:rsidRDefault="00A71DB6" w:rsidP="003D54DA">
      <w:pPr>
        <w:pStyle w:val="Akapitzlist"/>
        <w:numPr>
          <w:ilvl w:val="0"/>
          <w:numId w:val="25"/>
        </w:numPr>
        <w:spacing w:after="0" w:line="312" w:lineRule="auto"/>
        <w:ind w:left="851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posiadania wiedzy i doświadczenia</w:t>
      </w:r>
      <w:r w:rsidR="00820146">
        <w:rPr>
          <w:rFonts w:ascii="Times New Roman" w:hAnsi="Times New Roman" w:cs="Times New Roman"/>
        </w:rPr>
        <w:t>, w tym min. 2-letnie udokumentowane doświadczenie w pracy z osobami pokrzywdzonymi przestępstwem.</w:t>
      </w:r>
    </w:p>
    <w:p w:rsidR="004771DE" w:rsidRPr="00CE16BF" w:rsidRDefault="00585742" w:rsidP="003D54DA">
      <w:pPr>
        <w:pStyle w:val="Akapitzlist"/>
        <w:numPr>
          <w:ilvl w:val="1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W</w:t>
      </w:r>
      <w:r w:rsidR="00A71DB6" w:rsidRPr="00CE16BF">
        <w:rPr>
          <w:rFonts w:ascii="Times New Roman" w:hAnsi="Times New Roman" w:cs="Times New Roman"/>
          <w:bCs/>
        </w:rPr>
        <w:t xml:space="preserve"> zakresie udzielania </w:t>
      </w:r>
      <w:r w:rsidR="0071794B" w:rsidRPr="00CE16BF">
        <w:rPr>
          <w:rFonts w:ascii="Times New Roman" w:hAnsi="Times New Roman" w:cs="Times New Roman"/>
        </w:rPr>
        <w:t>usługi psychologicznej</w:t>
      </w:r>
      <w:r w:rsidR="004771DE" w:rsidRPr="00CE16BF">
        <w:rPr>
          <w:rFonts w:ascii="Times New Roman" w:hAnsi="Times New Roman" w:cs="Times New Roman"/>
          <w:bCs/>
        </w:rPr>
        <w:t xml:space="preserve"> </w:t>
      </w:r>
      <w:r w:rsidR="00CE16BF">
        <w:rPr>
          <w:rFonts w:ascii="Times New Roman" w:hAnsi="Times New Roman" w:cs="Times New Roman"/>
          <w:bCs/>
        </w:rPr>
        <w:t xml:space="preserve">opisanej w pkt 3.1. </w:t>
      </w:r>
      <w:r w:rsidR="00A71DB6" w:rsidRPr="00CE16BF">
        <w:rPr>
          <w:rFonts w:ascii="Times New Roman" w:hAnsi="Times New Roman" w:cs="Times New Roman"/>
          <w:bCs/>
        </w:rPr>
        <w:t>o udzielenie zamówienia mogą ubiega</w:t>
      </w:r>
      <w:r w:rsidR="004771DE" w:rsidRPr="00CE16BF">
        <w:rPr>
          <w:rFonts w:ascii="Times New Roman" w:hAnsi="Times New Roman" w:cs="Times New Roman"/>
          <w:bCs/>
        </w:rPr>
        <w:t xml:space="preserve">ć się </w:t>
      </w:r>
      <w:r w:rsidR="004771DE" w:rsidRPr="00CE16BF">
        <w:rPr>
          <w:rFonts w:ascii="Times New Roman" w:hAnsi="Times New Roman" w:cs="Times New Roman"/>
        </w:rPr>
        <w:t>Oferenci, którzy:</w:t>
      </w:r>
    </w:p>
    <w:p w:rsidR="0071794B" w:rsidRPr="00CE16BF" w:rsidRDefault="0071794B" w:rsidP="003D54D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  <w:color w:val="000000"/>
        </w:rPr>
        <w:t xml:space="preserve">posiadają </w:t>
      </w:r>
      <w:r w:rsidR="00820146">
        <w:rPr>
          <w:rFonts w:ascii="Times New Roman" w:hAnsi="Times New Roman" w:cs="Times New Roman"/>
          <w:color w:val="000000"/>
        </w:rPr>
        <w:t xml:space="preserve">udokumentowane </w:t>
      </w:r>
      <w:r w:rsidRPr="00CE16BF">
        <w:rPr>
          <w:rFonts w:ascii="Times New Roman" w:hAnsi="Times New Roman" w:cs="Times New Roman"/>
          <w:color w:val="000000"/>
        </w:rPr>
        <w:t>wieloletnie doświadczenie w pracy z osobami pokrzywdzonymi przestępstwem</w:t>
      </w:r>
      <w:r w:rsidR="00820146">
        <w:rPr>
          <w:rFonts w:ascii="Times New Roman" w:hAnsi="Times New Roman" w:cs="Times New Roman"/>
          <w:color w:val="000000"/>
        </w:rPr>
        <w:t>,</w:t>
      </w:r>
    </w:p>
    <w:p w:rsidR="0071794B" w:rsidRPr="00CE16BF" w:rsidRDefault="0071794B" w:rsidP="003D54D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  <w:color w:val="000000"/>
        </w:rPr>
        <w:t>spełniają wymagania zgodne z Zarządzeniem Nr 57/2007/DSOZ Prezesa Narodowego Funduszu Zdrowia z dnia 19 września 2007 r. w sprawie określenia warunków zawierania i realizacji umów w rodzaju opieka psychiatryczna i leczenie uzależnień Rozdział 1 par. 2 ust. 1 pkt. 27.</w:t>
      </w:r>
    </w:p>
    <w:p w:rsidR="00A71DB6" w:rsidRPr="00CE16BF" w:rsidRDefault="00A71DB6" w:rsidP="003D54DA">
      <w:pPr>
        <w:pStyle w:val="Akapitzlist"/>
        <w:numPr>
          <w:ilvl w:val="1"/>
          <w:numId w:val="23"/>
        </w:numPr>
        <w:spacing w:after="0" w:line="312" w:lineRule="auto"/>
        <w:ind w:left="426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Opis sposobu dokonania oceny spełnienia warunków:</w:t>
      </w:r>
    </w:p>
    <w:p w:rsidR="003F3B41" w:rsidRPr="00CE16BF" w:rsidRDefault="003F3B41" w:rsidP="003D54DA">
      <w:pPr>
        <w:pStyle w:val="Akapitzlist"/>
        <w:numPr>
          <w:ilvl w:val="0"/>
          <w:numId w:val="32"/>
        </w:num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E16BF">
        <w:rPr>
          <w:rFonts w:ascii="Times New Roman" w:eastAsia="Times New Roman" w:hAnsi="Times New Roman" w:cs="Times New Roman"/>
          <w:lang w:eastAsia="ar-SA"/>
        </w:rPr>
        <w:t xml:space="preserve">Do oceny spełniania warunku, o którym </w:t>
      </w:r>
      <w:r w:rsidR="00CE16BF">
        <w:rPr>
          <w:rFonts w:ascii="Times New Roman" w:eastAsia="Times New Roman" w:hAnsi="Times New Roman" w:cs="Times New Roman"/>
          <w:lang w:eastAsia="ar-SA"/>
        </w:rPr>
        <w:t>mowa w pkt. 4.2 lit. a</w:t>
      </w:r>
      <w:r w:rsidR="004771DE" w:rsidRPr="00CE16BF">
        <w:rPr>
          <w:rFonts w:ascii="Times New Roman" w:eastAsia="Times New Roman" w:hAnsi="Times New Roman" w:cs="Times New Roman"/>
          <w:lang w:eastAsia="ar-SA"/>
        </w:rPr>
        <w:t xml:space="preserve">) </w:t>
      </w:r>
      <w:r w:rsidRPr="00CE16BF">
        <w:rPr>
          <w:rFonts w:ascii="Times New Roman" w:eastAsia="Times New Roman" w:hAnsi="Times New Roman" w:cs="Times New Roman"/>
          <w:lang w:eastAsia="ar-SA"/>
        </w:rPr>
        <w:t xml:space="preserve">Wykonawca musi wykazać, minimum 2-letnie doświadczenie w pracy </w:t>
      </w:r>
      <w:r w:rsidR="00E04CA6" w:rsidRPr="00CE16BF">
        <w:rPr>
          <w:rFonts w:ascii="Times New Roman" w:eastAsia="Times New Roman" w:hAnsi="Times New Roman" w:cs="Times New Roman"/>
          <w:lang w:eastAsia="ar-SA"/>
        </w:rPr>
        <w:t xml:space="preserve">z </w:t>
      </w:r>
      <w:r w:rsidR="00D95DCF" w:rsidRPr="00CE16BF">
        <w:rPr>
          <w:rFonts w:ascii="Times New Roman" w:eastAsia="Times New Roman" w:hAnsi="Times New Roman" w:cs="Times New Roman"/>
          <w:lang w:eastAsia="ar-SA"/>
        </w:rPr>
        <w:t xml:space="preserve">osobami </w:t>
      </w:r>
      <w:r w:rsidR="00A42122" w:rsidRPr="00CE16BF">
        <w:rPr>
          <w:rFonts w:ascii="Times New Roman" w:eastAsia="Times New Roman" w:hAnsi="Times New Roman" w:cs="Times New Roman"/>
          <w:lang w:eastAsia="ar-SA"/>
        </w:rPr>
        <w:t>pokrzywdzonymi przestępstwem</w:t>
      </w:r>
      <w:r w:rsidR="00DD32F9" w:rsidRPr="00CE16BF">
        <w:rPr>
          <w:rFonts w:ascii="Times New Roman" w:eastAsia="Times New Roman" w:hAnsi="Times New Roman" w:cs="Times New Roman"/>
          <w:lang w:eastAsia="ar-SA"/>
        </w:rPr>
        <w:t>.</w:t>
      </w:r>
    </w:p>
    <w:p w:rsidR="00A71DB6" w:rsidRPr="00CE16BF" w:rsidRDefault="00A71DB6" w:rsidP="003D54DA">
      <w:pPr>
        <w:pStyle w:val="Akapitzlist"/>
        <w:numPr>
          <w:ilvl w:val="0"/>
          <w:numId w:val="32"/>
        </w:num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E16BF">
        <w:rPr>
          <w:rFonts w:ascii="Times New Roman" w:eastAsia="Times New Roman" w:hAnsi="Times New Roman" w:cs="Times New Roman"/>
          <w:lang w:eastAsia="ar-SA"/>
        </w:rPr>
        <w:lastRenderedPageBreak/>
        <w:t xml:space="preserve">Ocena spełnienia warunków udziału w postępowaniu dokonana zostanie w oparciu o informacje zawarte w dokumentach i oświadczeniach wymienionych w pkt. </w:t>
      </w:r>
      <w:r w:rsidR="003F3B41" w:rsidRPr="00CE16BF">
        <w:rPr>
          <w:rFonts w:ascii="Times New Roman" w:eastAsia="Times New Roman" w:hAnsi="Times New Roman" w:cs="Times New Roman"/>
          <w:lang w:eastAsia="ar-SA"/>
        </w:rPr>
        <w:t>6</w:t>
      </w:r>
      <w:r w:rsidRPr="00CE16BF">
        <w:rPr>
          <w:rFonts w:ascii="Times New Roman" w:eastAsia="Times New Roman" w:hAnsi="Times New Roman" w:cs="Times New Roman"/>
          <w:lang w:eastAsia="ar-SA"/>
        </w:rPr>
        <w:t xml:space="preserve"> niniejszego Zapytania.</w:t>
      </w:r>
    </w:p>
    <w:p w:rsidR="008F5B6A" w:rsidRPr="00CE16BF" w:rsidRDefault="008F5B6A" w:rsidP="003D54DA">
      <w:pPr>
        <w:spacing w:after="0" w:line="312" w:lineRule="auto"/>
        <w:jc w:val="both"/>
        <w:rPr>
          <w:rFonts w:ascii="Times New Roman" w:hAnsi="Times New Roman" w:cs="Times New Roman"/>
          <w:b/>
        </w:rPr>
      </w:pPr>
    </w:p>
    <w:p w:rsidR="00626007" w:rsidRPr="00CE16BF" w:rsidRDefault="00626007" w:rsidP="003D54DA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CE16BF">
        <w:rPr>
          <w:rFonts w:ascii="Times New Roman" w:hAnsi="Times New Roman" w:cs="Times New Roman"/>
          <w:b/>
          <w:bCs/>
        </w:rPr>
        <w:t>INFORMACJE NA TEMAT ZAKRESU WYKLUCZENIA:</w:t>
      </w:r>
    </w:p>
    <w:p w:rsidR="00626007" w:rsidRPr="00CE16BF" w:rsidRDefault="00626007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Z postępowania wykluczone są podmioty powiązane z 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 szczególności na: </w:t>
      </w:r>
    </w:p>
    <w:p w:rsidR="00626007" w:rsidRPr="00CE16BF" w:rsidRDefault="00626007" w:rsidP="003D54DA">
      <w:pPr>
        <w:numPr>
          <w:ilvl w:val="0"/>
          <w:numId w:val="18"/>
        </w:numPr>
        <w:tabs>
          <w:tab w:val="left" w:pos="851"/>
        </w:tabs>
        <w:spacing w:after="0" w:line="312" w:lineRule="auto"/>
        <w:ind w:left="851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E16BF">
        <w:rPr>
          <w:rFonts w:ascii="Times New Roman" w:eastAsia="Times New Roman" w:hAnsi="Times New Roman" w:cs="Times New Roman"/>
          <w:lang w:eastAsia="ar-SA"/>
        </w:rPr>
        <w:t xml:space="preserve">uczestniczeniu w spółce jako wspólnik spółki cywilnej lub spółki osobowej, </w:t>
      </w:r>
    </w:p>
    <w:p w:rsidR="00626007" w:rsidRPr="00CE16BF" w:rsidRDefault="00626007" w:rsidP="003D54DA">
      <w:pPr>
        <w:numPr>
          <w:ilvl w:val="0"/>
          <w:numId w:val="18"/>
        </w:numPr>
        <w:tabs>
          <w:tab w:val="left" w:pos="851"/>
        </w:tabs>
        <w:spacing w:after="0" w:line="312" w:lineRule="auto"/>
        <w:ind w:left="851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E16BF">
        <w:rPr>
          <w:rFonts w:ascii="Times New Roman" w:eastAsia="Times New Roman" w:hAnsi="Times New Roman" w:cs="Times New Roman"/>
          <w:lang w:eastAsia="ar-SA"/>
        </w:rPr>
        <w:t>posiadaniu co najmniej 10 % udziałów lub akcji,</w:t>
      </w:r>
    </w:p>
    <w:p w:rsidR="00626007" w:rsidRPr="00CE16BF" w:rsidRDefault="00626007" w:rsidP="003D54DA">
      <w:pPr>
        <w:numPr>
          <w:ilvl w:val="0"/>
          <w:numId w:val="18"/>
        </w:numPr>
        <w:tabs>
          <w:tab w:val="left" w:pos="851"/>
        </w:tabs>
        <w:spacing w:after="0" w:line="312" w:lineRule="auto"/>
        <w:ind w:left="851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E16BF">
        <w:rPr>
          <w:rFonts w:ascii="Times New Roman" w:eastAsia="Times New Roman" w:hAnsi="Times New Roman" w:cs="Times New Roman"/>
          <w:lang w:eastAsia="ar-SA"/>
        </w:rPr>
        <w:t>pełnieniu funkcji członka organu nadzorczego lub zarządzającego, prokurenta, pełnomocnika,</w:t>
      </w:r>
    </w:p>
    <w:p w:rsidR="00626007" w:rsidRPr="00CE16BF" w:rsidRDefault="00626007" w:rsidP="003D54DA">
      <w:pPr>
        <w:numPr>
          <w:ilvl w:val="0"/>
          <w:numId w:val="18"/>
        </w:numPr>
        <w:tabs>
          <w:tab w:val="left" w:pos="851"/>
        </w:tabs>
        <w:spacing w:after="0" w:line="312" w:lineRule="auto"/>
        <w:ind w:left="851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E16BF">
        <w:rPr>
          <w:rFonts w:ascii="Times New Roman" w:eastAsia="Times New Roman" w:hAnsi="Times New Roman" w:cs="Times New Roman"/>
          <w:lang w:eastAsia="ar-SA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626007" w:rsidRPr="00CE16BF" w:rsidRDefault="00626007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Wykluczeniu podlegają osoby, które w momencie podpisania umowy nie złożą oświadczenia o nieprzekraczaniu zaangażowania zawodowego w realizację wszystkich projektów finansowanych z funduszy strukturalnych i FS oraz działań finansowanych z innych źródeł, w tym środków własnych Zamawiającego i innych podmiotów w wymiarze 276 godzin miesięcznie.</w:t>
      </w:r>
    </w:p>
    <w:p w:rsidR="00626007" w:rsidRPr="00CE16BF" w:rsidRDefault="00626007" w:rsidP="003D54DA">
      <w:pPr>
        <w:pStyle w:val="Akapitzlist"/>
        <w:numPr>
          <w:ilvl w:val="1"/>
          <w:numId w:val="23"/>
        </w:numPr>
        <w:spacing w:after="0" w:line="312" w:lineRule="auto"/>
        <w:ind w:left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Ocena braku podstaw do wykluczenia z powodu nie spełniania warunków, o których mowa </w:t>
      </w:r>
      <w:r w:rsidRPr="00CE16BF">
        <w:rPr>
          <w:rFonts w:ascii="Times New Roman" w:hAnsi="Times New Roman" w:cs="Times New Roman"/>
          <w:bCs/>
        </w:rPr>
        <w:br/>
        <w:t xml:space="preserve">w pkt. </w:t>
      </w:r>
      <w:r w:rsidR="00C01FEF" w:rsidRPr="00CE16BF">
        <w:rPr>
          <w:rFonts w:ascii="Times New Roman" w:hAnsi="Times New Roman" w:cs="Times New Roman"/>
          <w:bCs/>
        </w:rPr>
        <w:t>5</w:t>
      </w:r>
      <w:r w:rsidRPr="00CE16BF">
        <w:rPr>
          <w:rFonts w:ascii="Times New Roman" w:hAnsi="Times New Roman" w:cs="Times New Roman"/>
          <w:bCs/>
        </w:rPr>
        <w:t xml:space="preserve">.1. lit. od a) do d) dokonana zostanie w oparciu o informacje zawarte w dokumentach </w:t>
      </w:r>
      <w:r w:rsidRPr="00CE16BF">
        <w:rPr>
          <w:rFonts w:ascii="Times New Roman" w:hAnsi="Times New Roman" w:cs="Times New Roman"/>
          <w:bCs/>
        </w:rPr>
        <w:br/>
        <w:t xml:space="preserve">i oświadczeniach wymienionych w pkt. </w:t>
      </w:r>
      <w:r w:rsidR="00EE507D" w:rsidRPr="00CE16BF">
        <w:rPr>
          <w:rFonts w:ascii="Times New Roman" w:hAnsi="Times New Roman" w:cs="Times New Roman"/>
          <w:bCs/>
        </w:rPr>
        <w:t>6</w:t>
      </w:r>
      <w:r w:rsidRPr="00CE16BF">
        <w:rPr>
          <w:rFonts w:ascii="Times New Roman" w:hAnsi="Times New Roman" w:cs="Times New Roman"/>
          <w:bCs/>
        </w:rPr>
        <w:t xml:space="preserve"> niniejszego Zapytania.</w:t>
      </w:r>
    </w:p>
    <w:p w:rsidR="00FF6F8A" w:rsidRPr="00CE16BF" w:rsidRDefault="00FF6F8A" w:rsidP="003D54DA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</w:p>
    <w:p w:rsidR="00A95B65" w:rsidRPr="00CE16BF" w:rsidRDefault="00A95B65" w:rsidP="003D54DA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CE16BF">
        <w:rPr>
          <w:rFonts w:ascii="Times New Roman" w:hAnsi="Times New Roman" w:cs="Times New Roman"/>
          <w:b/>
          <w:bCs/>
        </w:rPr>
        <w:t>WYKAZ OŚWIADCZEŃ I DOKUMENTÓW, JAKIE MAJĄ DOSTARCZYĆ WYKONAWCY:</w:t>
      </w:r>
    </w:p>
    <w:p w:rsidR="00A95B65" w:rsidRPr="00CE16BF" w:rsidRDefault="00A95B65" w:rsidP="003D54DA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Aktualny odpis z właściwego rejestru lub z centralnej ewidencji i informacji o działalności gospodarczej, jeżeli odrębne przepisy wymagają wpisu do rejestru, w celu wykazania braku podstaw do wykluczenia, wystawiony nie wcześniej niż 6 miesięcy przed upływem terminu składania ofert </w:t>
      </w:r>
      <w:r w:rsidRPr="00CE16BF">
        <w:rPr>
          <w:rFonts w:ascii="Times New Roman" w:hAnsi="Times New Roman" w:cs="Times New Roman"/>
          <w:bCs/>
          <w:i/>
        </w:rPr>
        <w:t>(jeżeli dotyczy).</w:t>
      </w:r>
    </w:p>
    <w:p w:rsidR="00A95B65" w:rsidRPr="00CE16BF" w:rsidRDefault="00A95B65" w:rsidP="003D54DA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Oświadczenie wykonawcy dotyczące braku powiązań osobowych lub kapitałowych </w:t>
      </w:r>
      <w:r w:rsidRPr="00CE16BF">
        <w:rPr>
          <w:rFonts w:ascii="Times New Roman" w:hAnsi="Times New Roman" w:cs="Times New Roman"/>
          <w:bCs/>
          <w:i/>
        </w:rPr>
        <w:t>– wzór stanowi załącznik nr 1 do niniejszego Zapytania.</w:t>
      </w:r>
    </w:p>
    <w:p w:rsidR="00A95B65" w:rsidRPr="00CE16BF" w:rsidRDefault="00A95B65" w:rsidP="003D54DA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Wykaz usług, o którym mowa w pkt. </w:t>
      </w:r>
      <w:r w:rsidR="00EE507D" w:rsidRPr="00CE16BF">
        <w:rPr>
          <w:rFonts w:ascii="Times New Roman" w:hAnsi="Times New Roman" w:cs="Times New Roman"/>
          <w:bCs/>
        </w:rPr>
        <w:t>4.</w:t>
      </w:r>
      <w:r w:rsidR="003F3B41" w:rsidRPr="00CE16BF">
        <w:rPr>
          <w:rFonts w:ascii="Times New Roman" w:hAnsi="Times New Roman" w:cs="Times New Roman"/>
          <w:bCs/>
        </w:rPr>
        <w:t>2</w:t>
      </w:r>
      <w:r w:rsidR="003D54DA" w:rsidRPr="00CE16BF">
        <w:rPr>
          <w:rFonts w:ascii="Times New Roman" w:hAnsi="Times New Roman" w:cs="Times New Roman"/>
          <w:bCs/>
        </w:rPr>
        <w:t xml:space="preserve"> lit. d</w:t>
      </w:r>
      <w:r w:rsidRPr="00CE16BF">
        <w:rPr>
          <w:rFonts w:ascii="Times New Roman" w:hAnsi="Times New Roman" w:cs="Times New Roman"/>
          <w:bCs/>
        </w:rPr>
        <w:t xml:space="preserve">) wykonanych lub wykonywanych, w okresie ostatnich </w:t>
      </w:r>
      <w:r w:rsidR="00643A10">
        <w:rPr>
          <w:rFonts w:ascii="Times New Roman" w:hAnsi="Times New Roman" w:cs="Times New Roman"/>
          <w:bCs/>
        </w:rPr>
        <w:t>dwóch</w:t>
      </w:r>
      <w:r w:rsidRPr="00CE16BF">
        <w:rPr>
          <w:rFonts w:ascii="Times New Roman" w:hAnsi="Times New Roman" w:cs="Times New Roman"/>
          <w:bCs/>
        </w:rPr>
        <w:t xml:space="preserve"> lat przed upływem terminu składania ofert, wraz z podaniem ich przedmiotu, dat wykonania i podmiotów, na rzecz których usługi zostały wykonane </w:t>
      </w:r>
      <w:r w:rsidRPr="00CE16BF">
        <w:rPr>
          <w:rFonts w:ascii="Times New Roman" w:hAnsi="Times New Roman" w:cs="Times New Roman"/>
          <w:bCs/>
          <w:i/>
        </w:rPr>
        <w:t>– wzór stanowi załącznik nr 3 do niniejszego Zapytania.</w:t>
      </w:r>
    </w:p>
    <w:p w:rsidR="00A95B65" w:rsidRPr="00CE16BF" w:rsidRDefault="00E04CA6" w:rsidP="003D54DA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D</w:t>
      </w:r>
      <w:r w:rsidRPr="00CE16BF">
        <w:rPr>
          <w:rFonts w:ascii="Times New Roman" w:eastAsia="Times New Roman" w:hAnsi="Times New Roman" w:cs="Times New Roman"/>
          <w:lang w:eastAsia="ar-SA"/>
        </w:rPr>
        <w:t>okumenty poświadczające wykształcenie, posiadane kwalifikacje zawodowe, zaświadczenia i in. wymagane w danym zakresie zamówienia, określone w</w:t>
      </w:r>
      <w:r w:rsidRPr="00CE16BF">
        <w:rPr>
          <w:rFonts w:ascii="Times New Roman" w:hAnsi="Times New Roman" w:cs="Times New Roman"/>
          <w:bCs/>
        </w:rPr>
        <w:t xml:space="preserve"> </w:t>
      </w:r>
      <w:r w:rsidR="00CC46B6" w:rsidRPr="00CE16BF">
        <w:rPr>
          <w:rFonts w:ascii="Times New Roman" w:hAnsi="Times New Roman" w:cs="Times New Roman"/>
          <w:bCs/>
        </w:rPr>
        <w:t>pkt. 4.1 oraz 4.2</w:t>
      </w:r>
      <w:r w:rsidRPr="00CE16BF">
        <w:rPr>
          <w:rFonts w:ascii="Times New Roman" w:hAnsi="Times New Roman" w:cs="Times New Roman"/>
          <w:bCs/>
        </w:rPr>
        <w:t xml:space="preserve"> lit. </w:t>
      </w:r>
      <w:r w:rsidR="00A42122" w:rsidRPr="00CE16BF">
        <w:rPr>
          <w:rFonts w:ascii="Times New Roman" w:hAnsi="Times New Roman" w:cs="Times New Roman"/>
          <w:bCs/>
        </w:rPr>
        <w:t>a-b</w:t>
      </w:r>
      <w:r w:rsidRPr="00CE16BF">
        <w:rPr>
          <w:rFonts w:ascii="Times New Roman" w:hAnsi="Times New Roman" w:cs="Times New Roman"/>
          <w:bCs/>
        </w:rPr>
        <w:t>.</w:t>
      </w:r>
    </w:p>
    <w:p w:rsidR="00A95B65" w:rsidRPr="00CE16BF" w:rsidRDefault="00A95B65" w:rsidP="003D54DA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Formularz Ofertowy - </w:t>
      </w:r>
      <w:r w:rsidRPr="00CE16BF">
        <w:rPr>
          <w:rFonts w:ascii="Times New Roman" w:hAnsi="Times New Roman" w:cs="Times New Roman"/>
          <w:bCs/>
          <w:i/>
        </w:rPr>
        <w:t>wzór stanowi załącznik nr 2 do niniejszego Zapytania.</w:t>
      </w:r>
    </w:p>
    <w:p w:rsidR="00A95B65" w:rsidRPr="00CE16BF" w:rsidRDefault="00A95B65" w:rsidP="003D54DA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242D7A" w:rsidRPr="00CE16BF" w:rsidRDefault="00242D7A" w:rsidP="003D54DA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CE16BF">
        <w:rPr>
          <w:rFonts w:ascii="Times New Roman" w:hAnsi="Times New Roman" w:cs="Times New Roman"/>
          <w:b/>
          <w:bCs/>
        </w:rPr>
        <w:t>KRYTERIA OCENY I WYBORU OFERTY</w:t>
      </w:r>
    </w:p>
    <w:p w:rsidR="00B71599" w:rsidRDefault="00242D7A" w:rsidP="00B71599">
      <w:pPr>
        <w:pStyle w:val="Akapitzlist"/>
        <w:numPr>
          <w:ilvl w:val="1"/>
          <w:numId w:val="23"/>
        </w:numPr>
        <w:tabs>
          <w:tab w:val="left" w:pos="851"/>
        </w:tabs>
        <w:spacing w:after="0" w:line="312" w:lineRule="auto"/>
        <w:ind w:left="851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W odniesieniu do Wykonawców, którzy spełnili postawione warunki udziału w postępowaniu o Zamawiający dokona punktowej oceny ofert nieodrzuconych.</w:t>
      </w:r>
    </w:p>
    <w:p w:rsidR="00B71599" w:rsidRPr="00B71599" w:rsidRDefault="00B71599" w:rsidP="00B71599">
      <w:pPr>
        <w:pStyle w:val="Akapitzlist"/>
        <w:numPr>
          <w:ilvl w:val="1"/>
          <w:numId w:val="23"/>
        </w:numPr>
        <w:tabs>
          <w:tab w:val="left" w:pos="851"/>
        </w:tabs>
        <w:spacing w:after="0" w:line="312" w:lineRule="auto"/>
        <w:ind w:left="851" w:hanging="567"/>
        <w:jc w:val="both"/>
        <w:rPr>
          <w:rFonts w:ascii="Times New Roman" w:hAnsi="Times New Roman" w:cs="Times New Roman"/>
          <w:bCs/>
        </w:rPr>
      </w:pPr>
      <w:r w:rsidRPr="00B71599">
        <w:rPr>
          <w:rFonts w:ascii="Times New Roman" w:hAnsi="Times New Roman" w:cs="Times New Roman"/>
          <w:bCs/>
        </w:rPr>
        <w:t>Opis sposobu obliczenia ceny.</w:t>
      </w:r>
    </w:p>
    <w:p w:rsidR="00820146" w:rsidRPr="00B71599" w:rsidRDefault="00820146" w:rsidP="00820146">
      <w:pPr>
        <w:tabs>
          <w:tab w:val="left" w:pos="567"/>
        </w:tabs>
        <w:spacing w:after="0" w:line="312" w:lineRule="auto"/>
        <w:jc w:val="both"/>
        <w:rPr>
          <w:rFonts w:ascii="Times New Roman" w:hAnsi="Times New Roman" w:cs="Times New Roman"/>
          <w:bCs/>
        </w:rPr>
      </w:pPr>
    </w:p>
    <w:p w:rsidR="00820146" w:rsidRPr="00643A10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spacing w:val="-2"/>
        </w:rPr>
      </w:pPr>
      <w:r w:rsidRPr="00643A10">
        <w:rPr>
          <w:rFonts w:ascii="Times New Roman" w:hAnsi="Times New Roman" w:cs="Times New Roman"/>
        </w:rPr>
        <w:t xml:space="preserve">1. Cena ofertowa za wykonanie zamówienia winna być podana liczbowo i słownie w </w:t>
      </w:r>
      <w:r w:rsidRPr="00643A10">
        <w:rPr>
          <w:rFonts w:ascii="Times New Roman" w:hAnsi="Times New Roman" w:cs="Times New Roman"/>
        </w:rPr>
        <w:br/>
      </w:r>
      <w:r w:rsidRPr="00643A10">
        <w:rPr>
          <w:rFonts w:ascii="Times New Roman" w:hAnsi="Times New Roman" w:cs="Times New Roman"/>
          <w:w w:val="106"/>
        </w:rPr>
        <w:t xml:space="preserve">złotych polskich, z wyodrębnieniem ceny </w:t>
      </w:r>
      <w:r w:rsidRPr="00643A10">
        <w:rPr>
          <w:rFonts w:ascii="Times New Roman" w:hAnsi="Times New Roman" w:cs="Times New Roman"/>
          <w:w w:val="104"/>
        </w:rPr>
        <w:t xml:space="preserve">brutto i wartości brutto. Wykonawca określi cenę ofertową zgodnie z </w:t>
      </w:r>
      <w:r w:rsidRPr="00643A10">
        <w:rPr>
          <w:rFonts w:ascii="Times New Roman" w:hAnsi="Times New Roman" w:cs="Times New Roman"/>
          <w:spacing w:val="-2"/>
        </w:rPr>
        <w:t xml:space="preserve">formularzem ofertowym. </w:t>
      </w:r>
    </w:p>
    <w:p w:rsidR="00820146" w:rsidRPr="00643A10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2"/>
        </w:rPr>
      </w:pPr>
      <w:r w:rsidRPr="00643A10">
        <w:rPr>
          <w:rFonts w:ascii="Times New Roman" w:hAnsi="Times New Roman" w:cs="Times New Roman"/>
          <w:spacing w:val="-1"/>
        </w:rPr>
        <w:t xml:space="preserve">2. Cena podana w ofercie powinna obejmować wszystkie koszty i składniki związane </w:t>
      </w:r>
      <w:r w:rsidRPr="00643A10">
        <w:rPr>
          <w:rFonts w:ascii="Times New Roman" w:hAnsi="Times New Roman" w:cs="Times New Roman"/>
          <w:spacing w:val="-1"/>
        </w:rPr>
        <w:br/>
      </w:r>
      <w:r w:rsidRPr="00643A10">
        <w:rPr>
          <w:rFonts w:ascii="Times New Roman" w:hAnsi="Times New Roman" w:cs="Times New Roman"/>
          <w:w w:val="102"/>
        </w:rPr>
        <w:t>z wykonaniem zamówienia oraz warunkami stawianymi przez Zamawiającego (wraz z dojazdem do miejsca prowadzenia zajęć)</w:t>
      </w:r>
      <w:r w:rsidR="00643A10" w:rsidRPr="00643A10">
        <w:rPr>
          <w:rFonts w:ascii="Times New Roman" w:hAnsi="Times New Roman" w:cs="Times New Roman"/>
          <w:w w:val="102"/>
        </w:rPr>
        <w:t>.</w:t>
      </w:r>
    </w:p>
    <w:p w:rsidR="00643A10" w:rsidRDefault="00643A10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2"/>
        </w:rPr>
      </w:pPr>
      <w:r w:rsidRPr="00643A10">
        <w:rPr>
          <w:rFonts w:ascii="Times New Roman" w:hAnsi="Times New Roman" w:cs="Times New Roman"/>
          <w:w w:val="102"/>
        </w:rPr>
        <w:t>7.3. Opis kryteriów, którymi Zamawiający będzie się kierował przy wyborze oferty, wraz z podaniem wag kryteriów i sposobu oceny ofert.</w:t>
      </w:r>
    </w:p>
    <w:p w:rsidR="00643A10" w:rsidRPr="00643A10" w:rsidRDefault="00643A10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7713A9">
        <w:rPr>
          <w:rFonts w:ascii="Times New Roman" w:hAnsi="Times New Roman" w:cs="Times New Roman"/>
          <w:spacing w:val="-3"/>
        </w:rPr>
        <w:t>)</w:t>
      </w:r>
      <w:r>
        <w:rPr>
          <w:rFonts w:ascii="Times New Roman" w:hAnsi="Times New Roman" w:cs="Times New Roman"/>
          <w:spacing w:val="-3"/>
        </w:rPr>
        <w:t>. O wyborze najkorzystniejszej oferty decydować następujące kryteria:</w:t>
      </w:r>
    </w:p>
    <w:p w:rsidR="00820146" w:rsidRPr="007713A9" w:rsidRDefault="00820146" w:rsidP="00820146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</w:rPr>
      </w:pPr>
      <w:r w:rsidRPr="003722E3">
        <w:rPr>
          <w:spacing w:val="-3"/>
        </w:rPr>
        <w:tab/>
      </w:r>
      <w:r w:rsidRPr="007713A9">
        <w:rPr>
          <w:rFonts w:ascii="Times New Roman" w:hAnsi="Times New Roman" w:cs="Times New Roman"/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20146" w:rsidRPr="007713A9" w:rsidTr="006D2771">
        <w:trPr>
          <w:jc w:val="center"/>
        </w:trPr>
        <w:tc>
          <w:tcPr>
            <w:tcW w:w="672" w:type="dxa"/>
            <w:shd w:val="clear" w:color="auto" w:fill="BFBFBF"/>
          </w:tcPr>
          <w:p w:rsidR="00820146" w:rsidRPr="007713A9" w:rsidRDefault="00820146" w:rsidP="006D2771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7713A9">
              <w:rPr>
                <w:rFonts w:ascii="Times New Roman" w:hAnsi="Times New Roman" w:cs="Times New Roman"/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:rsidR="00820146" w:rsidRPr="007713A9" w:rsidRDefault="00820146" w:rsidP="006D2771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7713A9">
              <w:rPr>
                <w:rFonts w:ascii="Times New Roman" w:hAnsi="Times New Roman" w:cs="Times New Roman"/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:rsidR="00820146" w:rsidRPr="007713A9" w:rsidRDefault="00820146" w:rsidP="006D2771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7713A9">
              <w:rPr>
                <w:rFonts w:ascii="Times New Roman" w:hAnsi="Times New Roman" w:cs="Times New Roman"/>
                <w:b/>
                <w:spacing w:val="-3"/>
              </w:rPr>
              <w:t>Znaczenie (waga) kryterium</w:t>
            </w:r>
          </w:p>
        </w:tc>
      </w:tr>
      <w:tr w:rsidR="00820146" w:rsidRPr="007713A9" w:rsidTr="006D2771">
        <w:trPr>
          <w:jc w:val="center"/>
        </w:trPr>
        <w:tc>
          <w:tcPr>
            <w:tcW w:w="672" w:type="dxa"/>
          </w:tcPr>
          <w:p w:rsidR="00820146" w:rsidRPr="007713A9" w:rsidRDefault="00820146" w:rsidP="006D2771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7713A9">
              <w:rPr>
                <w:rFonts w:ascii="Times New Roman" w:hAnsi="Times New Roman" w:cs="Times New Roman"/>
                <w:spacing w:val="-3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:rsidR="00820146" w:rsidRPr="007713A9" w:rsidRDefault="00820146" w:rsidP="006D2771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7713A9">
              <w:rPr>
                <w:rFonts w:ascii="Times New Roman" w:hAnsi="Times New Roman" w:cs="Times New Roman"/>
                <w:spacing w:val="-3"/>
              </w:rPr>
              <w:t>Cena</w:t>
            </w:r>
          </w:p>
        </w:tc>
        <w:tc>
          <w:tcPr>
            <w:tcW w:w="3160" w:type="dxa"/>
            <w:shd w:val="clear" w:color="auto" w:fill="auto"/>
          </w:tcPr>
          <w:p w:rsidR="00820146" w:rsidRPr="007713A9" w:rsidRDefault="00820146" w:rsidP="006D2771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7713A9">
              <w:rPr>
                <w:rFonts w:ascii="Times New Roman" w:hAnsi="Times New Roman" w:cs="Times New Roman"/>
                <w:spacing w:val="-3"/>
              </w:rPr>
              <w:t>65 pkt</w:t>
            </w:r>
          </w:p>
        </w:tc>
      </w:tr>
      <w:tr w:rsidR="00820146" w:rsidRPr="007713A9" w:rsidTr="006D2771">
        <w:trPr>
          <w:jc w:val="center"/>
        </w:trPr>
        <w:tc>
          <w:tcPr>
            <w:tcW w:w="672" w:type="dxa"/>
          </w:tcPr>
          <w:p w:rsidR="00820146" w:rsidRPr="007713A9" w:rsidRDefault="00820146" w:rsidP="006D2771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7713A9">
              <w:rPr>
                <w:rFonts w:ascii="Times New Roman" w:hAnsi="Times New Roman" w:cs="Times New Roman"/>
                <w:spacing w:val="-3"/>
              </w:rPr>
              <w:t>2.</w:t>
            </w:r>
          </w:p>
        </w:tc>
        <w:tc>
          <w:tcPr>
            <w:tcW w:w="2290" w:type="dxa"/>
            <w:shd w:val="clear" w:color="auto" w:fill="auto"/>
          </w:tcPr>
          <w:p w:rsidR="00820146" w:rsidRPr="007713A9" w:rsidRDefault="00820146" w:rsidP="006D2771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7713A9">
              <w:rPr>
                <w:rFonts w:ascii="Times New Roman" w:hAnsi="Times New Roman" w:cs="Times New Roman"/>
                <w:spacing w:val="-3"/>
              </w:rPr>
              <w:t xml:space="preserve">Jakość </w:t>
            </w:r>
          </w:p>
        </w:tc>
        <w:tc>
          <w:tcPr>
            <w:tcW w:w="3160" w:type="dxa"/>
            <w:shd w:val="clear" w:color="auto" w:fill="auto"/>
          </w:tcPr>
          <w:p w:rsidR="00820146" w:rsidRPr="007713A9" w:rsidRDefault="00820146" w:rsidP="006D2771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7713A9">
              <w:rPr>
                <w:rFonts w:ascii="Times New Roman" w:hAnsi="Times New Roman" w:cs="Times New Roman"/>
                <w:spacing w:val="-3"/>
              </w:rPr>
              <w:t>35 pkt</w:t>
            </w:r>
          </w:p>
        </w:tc>
      </w:tr>
    </w:tbl>
    <w:p w:rsidR="00820146" w:rsidRPr="007713A9" w:rsidRDefault="00820146" w:rsidP="00820146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</w:rPr>
      </w:pPr>
    </w:p>
    <w:p w:rsidR="00820146" w:rsidRPr="007713A9" w:rsidRDefault="00820146" w:rsidP="00820146">
      <w:pPr>
        <w:widowControl w:val="0"/>
        <w:shd w:val="clear" w:color="auto" w:fill="F2F2F2" w:themeFill="background1" w:themeFillShade="F2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I. Cena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Punkty za kryterium „cena” zostaną obl</w:t>
      </w:r>
      <w:r w:rsidR="007713A9">
        <w:rPr>
          <w:rFonts w:ascii="Times New Roman" w:hAnsi="Times New Roman" w:cs="Times New Roman"/>
          <w:w w:val="103"/>
        </w:rPr>
        <w:t xml:space="preserve">iczone wg następującego wzoru: 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Cena brutto oferty najtańszej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----------------------------------- x 65 pkt = Liczba punktów oferty ocenianej</w:t>
      </w:r>
    </w:p>
    <w:p w:rsidR="00820146" w:rsidRPr="007713A9" w:rsidRDefault="007713A9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>
        <w:rPr>
          <w:rFonts w:ascii="Times New Roman" w:hAnsi="Times New Roman" w:cs="Times New Roman"/>
          <w:w w:val="103"/>
        </w:rPr>
        <w:t>Cena brutto oferty ocenianej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Wszystkie obliczenia będą dokonywane z dokładnością do dwóch miejsc po przecinku. Do porównania cen ofert według powyższego wzoru zostanie przyjęta podana w ofertach łączna cena brutto za wy</w:t>
      </w:r>
      <w:r w:rsidR="007713A9">
        <w:rPr>
          <w:rFonts w:ascii="Times New Roman" w:hAnsi="Times New Roman" w:cs="Times New Roman"/>
          <w:w w:val="103"/>
        </w:rPr>
        <w:t>konanie niniejszego zamówienia.</w:t>
      </w:r>
    </w:p>
    <w:p w:rsidR="00820146" w:rsidRPr="007713A9" w:rsidRDefault="00820146" w:rsidP="00820146">
      <w:pPr>
        <w:widowControl w:val="0"/>
        <w:shd w:val="clear" w:color="auto" w:fill="F2F2F2" w:themeFill="background1" w:themeFillShade="F2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II Jakość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Punkty za kryterium „Jakość” zostaną obliczone na podstawie zaprezentowanych prezentacji stanowiących element oferty, o których mowa poniżej.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Temat prezentacji:</w:t>
      </w:r>
    </w:p>
    <w:p w:rsidR="00820146" w:rsidRPr="007713A9" w:rsidRDefault="007713A9" w:rsidP="007713A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>
        <w:rPr>
          <w:rFonts w:ascii="Times New Roman" w:hAnsi="Times New Roman" w:cs="Times New Roman"/>
          <w:w w:val="103"/>
          <w:u w:val="single"/>
        </w:rPr>
        <w:t>Psychologiczne i terapeutyczne w</w:t>
      </w:r>
      <w:r w:rsidR="00820146" w:rsidRPr="007713A9">
        <w:rPr>
          <w:rFonts w:ascii="Times New Roman" w:hAnsi="Times New Roman" w:cs="Times New Roman"/>
          <w:w w:val="103"/>
          <w:u w:val="single"/>
        </w:rPr>
        <w:t>sparcie specjalistyczne osoby pokrzywdzonej przestępstwem, osoby bliskiej i świadka przestępstwa w odniesieniu do możliwych rodzajów i skutków przestępstw</w:t>
      </w:r>
      <w:r w:rsidR="00820146" w:rsidRPr="007713A9">
        <w:rPr>
          <w:rFonts w:ascii="Times New Roman" w:hAnsi="Times New Roman" w:cs="Times New Roman"/>
          <w:w w:val="103"/>
        </w:rPr>
        <w:t>.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 xml:space="preserve">Zawartość opracowania powinna być dostosowana do czasu prezentacji - 30 minut, a prezentacja powinna nawiązywać do opracowania. Psycholog wskazany w ofercie przez Wykonawcę dokona ustnej prezentacji tematu opracowania. 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 xml:space="preserve">Prezentacja przeprowadzona przez psychologa może zostać oceniona maksymalnie na 35 pkt. 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 xml:space="preserve">Punkty za kryterium „Jakość ” zostaną przyznane na podstawie kryteriów wymienionych poniżej. W przypadku niezaprezentowania prezentacji, Wykonawca otrzyma w kryterium „Jakość” 0 pkt. W przypadku niezaprezentowania w terminie prezentacji Wykonawca otrzymuje 0 pkt w kryterium „Jakość” i tym samym nie może otrzymać zamówienia (nie osiągnął 60% punktów w kryterium </w:t>
      </w:r>
      <w:r w:rsidRPr="007713A9">
        <w:rPr>
          <w:rFonts w:ascii="Times New Roman" w:hAnsi="Times New Roman" w:cs="Times New Roman"/>
          <w:w w:val="103"/>
        </w:rPr>
        <w:lastRenderedPageBreak/>
        <w:t>„Jakość”).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W odniesieniu do wszystkich części zamówienia Zamawiający oceni „Jakość” prezentacji, biorąc pod uwagę następujące kryteria: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a.  Przygotowanie meryto</w:t>
      </w:r>
      <w:r w:rsidR="007713A9">
        <w:rPr>
          <w:rFonts w:ascii="Times New Roman" w:hAnsi="Times New Roman" w:cs="Times New Roman"/>
          <w:w w:val="103"/>
        </w:rPr>
        <w:t>ryczne prezentacji - do 10 pkt.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b.  Umiejętność pracy z osobą pokrzywdzoną przestępstwem – do 25 pkt.</w:t>
      </w:r>
    </w:p>
    <w:p w:rsidR="00820146" w:rsidRPr="007713A9" w:rsidRDefault="007713A9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>
        <w:rPr>
          <w:rFonts w:ascii="Times New Roman" w:hAnsi="Times New Roman" w:cs="Times New Roman"/>
          <w:w w:val="103"/>
        </w:rPr>
        <w:t>2)</w:t>
      </w:r>
      <w:r w:rsidR="00820146" w:rsidRPr="007713A9">
        <w:rPr>
          <w:rFonts w:ascii="Times New Roman" w:hAnsi="Times New Roman" w:cs="Times New Roman"/>
          <w:w w:val="103"/>
        </w:rPr>
        <w:t>.</w:t>
      </w:r>
      <w:r>
        <w:rPr>
          <w:rFonts w:ascii="Times New Roman" w:hAnsi="Times New Roman" w:cs="Times New Roman"/>
          <w:w w:val="103"/>
        </w:rPr>
        <w:t xml:space="preserve"> </w:t>
      </w:r>
      <w:r w:rsidR="00820146" w:rsidRPr="007713A9">
        <w:rPr>
          <w:rFonts w:ascii="Times New Roman" w:hAnsi="Times New Roman" w:cs="Times New Roman"/>
          <w:w w:val="103"/>
        </w:rPr>
        <w:t>Organizacja procesu przeprowadzenia prezentacji oraz oceny wybranego schematu pracy z osobą pokrzywdzoną przestępstwem, osobą bliską i świadkiem przestępstwa.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Prezentacje    będą    przeprowadzane    w    siedzibie    Zamawiającego    w    Sopocie (al. Niepodległości 778, 81-805 Sopot) lub w innym miejscu wskazanym przez Zamawiającego na terenie Gdańska, Gdyni, Sopotu.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 xml:space="preserve">Prezentacje będą mogły być przeprowadzone wyłącznie przez oferentów. 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Zamawiający zapewni: flipchart z flamastrami oraz rzutnik wraz z laptopem.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Czas do dyspozycji psychologa na przeprowadzenie prezentacji – maks. 30 minut. Komisja ma możliwość zadania psychologowi pytań dotyczących obszaru tematycznego związanego z zaprezentowanym opracowaniem podczas prezentacji.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Poziom merytoryczny prezentacji powinien być dostosowany do grupy docelowej określonej w zamówieniu.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 xml:space="preserve">Poszczególne elementy związane z kryteriami będą oceniane na podstawie formularzy oceny wypełnionych przez członków komisji będących pracownikami Zamawiającego powołanych do wykonania czynności oceny ofert w ramach wymienionych wyżej elementów. Komisja ocenia w składzie min. 2 członków. 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Z poszczególnych ocen prezentacji dokonanych przez członków komisji zostanie wyciągnięta średnia arytmetyczna. Uzyskana w ten sposób liczba punktów, będzie stanowiła końcową ocenę uzyskaną przez ofertę w kryterium „Jakość”.</w:t>
      </w:r>
    </w:p>
    <w:p w:rsidR="00820146" w:rsidRPr="007713A9" w:rsidRDefault="007713A9" w:rsidP="00771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3). </w:t>
      </w:r>
      <w:r w:rsidRPr="007713A9">
        <w:rPr>
          <w:rFonts w:ascii="Times New Roman" w:hAnsi="Times New Roman" w:cs="Times New Roman"/>
        </w:rPr>
        <w:t>Ocena ofert zostanie przeprowadzona wyłącznie w oparciu o przedstawione powyżej kryteria.</w:t>
      </w:r>
    </w:p>
    <w:p w:rsidR="00820146" w:rsidRPr="007713A9" w:rsidRDefault="00820146" w:rsidP="00820146">
      <w:pPr>
        <w:widowControl w:val="0"/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</w:rPr>
      </w:pPr>
      <w:bookmarkStart w:id="0" w:name="Pg6"/>
      <w:bookmarkEnd w:id="0"/>
      <w:r w:rsidRPr="007713A9">
        <w:rPr>
          <w:rFonts w:ascii="Times New Roman" w:hAnsi="Times New Roman" w:cs="Times New Roman"/>
        </w:rPr>
        <w:t xml:space="preserve">Oferty zostaną sklasyfikowane malejąco (od najwyższej do najniższej) zgodnie z </w:t>
      </w:r>
      <w:r w:rsidRPr="007713A9">
        <w:rPr>
          <w:rFonts w:ascii="Times New Roman" w:hAnsi="Times New Roman" w:cs="Times New Roman"/>
          <w:w w:val="103"/>
        </w:rPr>
        <w:t xml:space="preserve">liczbą punktów uzyskanych w oparciu o określone powyżej zasady. Realizacja </w:t>
      </w:r>
      <w:r w:rsidRPr="007713A9">
        <w:rPr>
          <w:rFonts w:ascii="Times New Roman" w:hAnsi="Times New Roman" w:cs="Times New Roman"/>
          <w:w w:val="103"/>
        </w:rPr>
        <w:br/>
      </w:r>
      <w:r w:rsidRPr="007713A9">
        <w:rPr>
          <w:rFonts w:ascii="Times New Roman" w:hAnsi="Times New Roman" w:cs="Times New Roman"/>
        </w:rPr>
        <w:t>zamówienia zostanie powierzona Wykonawcy, który zdobędzie największą liczbę punktów.</w:t>
      </w:r>
    </w:p>
    <w:p w:rsidR="00820146" w:rsidRPr="007713A9" w:rsidRDefault="00820146" w:rsidP="00820146">
      <w:pPr>
        <w:widowControl w:val="0"/>
        <w:tabs>
          <w:tab w:val="left" w:pos="1699"/>
          <w:tab w:val="left" w:pos="2552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Za najkorzystniejszą zostanie uznana oferta z największą liczbą punktów, tj. przedstawiająca najkorzystniejszy bilans kryteriów „Cena”, „Jakość”, z zastrzeżeniem, że w kryterium „Jakość” dana oferta osiągnie minimum 60% punktów czyli 21 punktów w kryterium „Jakość”.</w:t>
      </w:r>
    </w:p>
    <w:p w:rsidR="00820146" w:rsidRPr="007713A9" w:rsidRDefault="00820146" w:rsidP="00820146">
      <w:pPr>
        <w:widowControl w:val="0"/>
        <w:tabs>
          <w:tab w:val="left" w:pos="1699"/>
          <w:tab w:val="left" w:pos="2552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>Jeżeli nie można wybrać oferty najkorzystniejszej z uwagi na to, że dwie lub więcej ofert przedstawia taki sam bilans kryteriów oceny ofert, Zamawiający spośród tych ofert wybiera ofertę z najniższą ceną.</w:t>
      </w:r>
    </w:p>
    <w:p w:rsidR="00820146" w:rsidRPr="007713A9" w:rsidRDefault="00820146" w:rsidP="00820146">
      <w:pPr>
        <w:widowControl w:val="0"/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</w:rPr>
      </w:pPr>
      <w:r w:rsidRPr="007713A9">
        <w:rPr>
          <w:rFonts w:ascii="Times New Roman" w:hAnsi="Times New Roman" w:cs="Times New Roman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:rsidR="00820146" w:rsidRPr="007713A9" w:rsidRDefault="00820146" w:rsidP="0082014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 w:cs="Times New Roman"/>
          <w:w w:val="103"/>
        </w:rPr>
      </w:pPr>
      <w:r w:rsidRPr="007713A9">
        <w:rPr>
          <w:rFonts w:ascii="Times New Roman" w:hAnsi="Times New Roman" w:cs="Times New Roman"/>
          <w:w w:val="103"/>
        </w:rPr>
        <w:t xml:space="preserve">Zamawiający zastrzega, że w procesie całościowej oceny ofert będą brane pod uwagę tylko oferty, które </w:t>
      </w:r>
      <w:r w:rsidRPr="007713A9">
        <w:rPr>
          <w:rFonts w:ascii="Times New Roman" w:hAnsi="Times New Roman" w:cs="Times New Roman"/>
          <w:w w:val="103"/>
        </w:rPr>
        <w:lastRenderedPageBreak/>
        <w:t>osiągnęły minimum 60% punktów w kryterium „jakość” (osiągną minimum 21 punktów). W przypadku nieosiągnięcia minimum 60% punktów w kryterium „jakość” badana oferta zostanie odrzucona.</w:t>
      </w:r>
    </w:p>
    <w:p w:rsidR="00626007" w:rsidRPr="007713A9" w:rsidRDefault="00626007" w:rsidP="003D54DA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</w:p>
    <w:p w:rsidR="00242D7A" w:rsidRPr="007713A9" w:rsidRDefault="00242D7A" w:rsidP="003D54DA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7713A9">
        <w:rPr>
          <w:rFonts w:ascii="Times New Roman" w:hAnsi="Times New Roman" w:cs="Times New Roman"/>
          <w:b/>
          <w:bCs/>
        </w:rPr>
        <w:t>OPIS SPOSOBU PRZYGOTOWANIA OFERTY</w:t>
      </w:r>
    </w:p>
    <w:p w:rsidR="00242D7A" w:rsidRPr="007713A9" w:rsidRDefault="00242D7A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7713A9">
        <w:rPr>
          <w:rFonts w:ascii="Times New Roman" w:hAnsi="Times New Roman" w:cs="Times New Roman"/>
          <w:bCs/>
        </w:rPr>
        <w:t>Ofertę należy złożyć na formularzu przygotowanym według wzoru stanowiącego załącznik nr 2 do niniejszego Zapytania.</w:t>
      </w:r>
    </w:p>
    <w:p w:rsidR="00242D7A" w:rsidRPr="007713A9" w:rsidRDefault="00242D7A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7713A9">
        <w:rPr>
          <w:rFonts w:ascii="Times New Roman" w:hAnsi="Times New Roman" w:cs="Times New Roman"/>
          <w:bCs/>
        </w:rPr>
        <w:t xml:space="preserve">Ofertę oraz wszystkie załączniki do oferty muszą być sporządzone czytelną trwałą techniką, </w:t>
      </w:r>
      <w:r w:rsidRPr="007713A9">
        <w:rPr>
          <w:rFonts w:ascii="Times New Roman" w:hAnsi="Times New Roman" w:cs="Times New Roman"/>
          <w:bCs/>
        </w:rPr>
        <w:br/>
        <w:t>w języku polskim z zachowaniem formy pisemnej pod rygorem nieważności, w walucie polskiej.</w:t>
      </w:r>
    </w:p>
    <w:p w:rsidR="00242D7A" w:rsidRPr="007713A9" w:rsidRDefault="00242D7A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7713A9">
        <w:rPr>
          <w:rFonts w:ascii="Times New Roman" w:hAnsi="Times New Roman" w:cs="Times New Roman"/>
          <w:bCs/>
        </w:rPr>
        <w:t xml:space="preserve">Do oferty należy dołączyć wszystkie wymagane w pkt. </w:t>
      </w:r>
      <w:r w:rsidR="00DD32F9" w:rsidRPr="007713A9">
        <w:rPr>
          <w:rFonts w:ascii="Times New Roman" w:hAnsi="Times New Roman" w:cs="Times New Roman"/>
          <w:bCs/>
        </w:rPr>
        <w:t>6</w:t>
      </w:r>
      <w:r w:rsidRPr="007713A9">
        <w:rPr>
          <w:rFonts w:ascii="Times New Roman" w:hAnsi="Times New Roman" w:cs="Times New Roman"/>
          <w:bCs/>
        </w:rPr>
        <w:t xml:space="preserve"> dokumenty i oświadczenia.</w:t>
      </w:r>
    </w:p>
    <w:p w:rsidR="00242D7A" w:rsidRPr="00CE16BF" w:rsidRDefault="00242D7A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7713A9">
        <w:rPr>
          <w:rFonts w:ascii="Times New Roman" w:hAnsi="Times New Roman" w:cs="Times New Roman"/>
          <w:bCs/>
        </w:rPr>
        <w:t>Dokumenty złożone w formie kopii należy (na każdej zapisanej stronie kopii) oznaczyć klauzulą:</w:t>
      </w:r>
      <w:r w:rsidRPr="00CE16BF">
        <w:rPr>
          <w:rFonts w:ascii="Times New Roman" w:hAnsi="Times New Roman" w:cs="Times New Roman"/>
          <w:bCs/>
        </w:rPr>
        <w:t xml:space="preserve"> „Za zgodność z oryginałem” oraz podpisać przez osobę(-y) uprawnioną(-e) do reprezentowania wykonawcy.</w:t>
      </w:r>
    </w:p>
    <w:p w:rsidR="00242D7A" w:rsidRPr="00CE16BF" w:rsidRDefault="00242D7A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Wykonawca zamieści ofertę z załącznikami w zamkniętej kopercie. Na kopercie należy umieścić: nazwę wykonawcy i adres oraz zapis co najmniej następującej treści:</w:t>
      </w:r>
    </w:p>
    <w:p w:rsidR="00242D7A" w:rsidRPr="00CE16BF" w:rsidRDefault="00242D7A" w:rsidP="003D54DA">
      <w:pPr>
        <w:tabs>
          <w:tab w:val="left" w:pos="360"/>
          <w:tab w:val="left" w:pos="567"/>
          <w:tab w:val="left" w:pos="690"/>
          <w:tab w:val="left" w:pos="3261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242D7A" w:rsidRPr="00CE16BF" w:rsidRDefault="00242D7A" w:rsidP="003D5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261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</w:p>
    <w:p w:rsidR="00A42122" w:rsidRDefault="008F5B6A" w:rsidP="008F5B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261"/>
        </w:tabs>
        <w:suppressAutoHyphens/>
        <w:overflowPunct w:val="0"/>
        <w:autoSpaceDE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</w:rPr>
      </w:pPr>
      <w:r w:rsidRPr="00CE16BF">
        <w:rPr>
          <w:rFonts w:ascii="Times New Roman" w:eastAsia="Times New Roman" w:hAnsi="Times New Roman" w:cs="Times New Roman"/>
          <w:lang w:eastAsia="ar-SA"/>
        </w:rPr>
        <w:t xml:space="preserve">Oferta na świadczenie </w:t>
      </w:r>
      <w:r w:rsidR="00A42122" w:rsidRPr="00CE16BF">
        <w:rPr>
          <w:rFonts w:ascii="Times New Roman" w:hAnsi="Times New Roman" w:cs="Times New Roman"/>
        </w:rPr>
        <w:t>usługi psychologa dla beneficjentów pomocy Ośrodka Pomocy Osobom Pokrzywdzonym</w:t>
      </w:r>
      <w:r w:rsidR="007713A9">
        <w:rPr>
          <w:rFonts w:ascii="Times New Roman" w:hAnsi="Times New Roman" w:cs="Times New Roman"/>
        </w:rPr>
        <w:t xml:space="preserve"> Przestępstwem – Zapytanie nr 02</w:t>
      </w:r>
      <w:r w:rsidR="00A42122" w:rsidRPr="00CE16BF">
        <w:rPr>
          <w:rFonts w:ascii="Times New Roman" w:hAnsi="Times New Roman" w:cs="Times New Roman"/>
        </w:rPr>
        <w:t>/OPOPP/PS/2019</w:t>
      </w:r>
    </w:p>
    <w:p w:rsidR="007713A9" w:rsidRPr="007713A9" w:rsidRDefault="007713A9" w:rsidP="008F5B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261"/>
        </w:tabs>
        <w:suppressAutoHyphens/>
        <w:overflowPunct w:val="0"/>
        <w:autoSpaceDE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</w:rPr>
      </w:pPr>
      <w:r w:rsidRPr="007713A9">
        <w:rPr>
          <w:rFonts w:ascii="Times New Roman" w:hAnsi="Times New Roman" w:cs="Times New Roman"/>
          <w:spacing w:val="-3"/>
        </w:rPr>
        <w:t xml:space="preserve">NIE OTWIERAĆ PRZED DNIEM </w:t>
      </w:r>
      <w:r>
        <w:rPr>
          <w:rFonts w:ascii="Times New Roman" w:hAnsi="Times New Roman" w:cs="Times New Roman"/>
          <w:spacing w:val="-3"/>
        </w:rPr>
        <w:t>03.12</w:t>
      </w:r>
      <w:r w:rsidRPr="007713A9">
        <w:rPr>
          <w:rFonts w:ascii="Times New Roman" w:hAnsi="Times New Roman" w:cs="Times New Roman"/>
          <w:spacing w:val="-3"/>
        </w:rPr>
        <w:t xml:space="preserve">.2019 przed godziną </w:t>
      </w:r>
      <w:r>
        <w:rPr>
          <w:rFonts w:ascii="Times New Roman" w:hAnsi="Times New Roman" w:cs="Times New Roman"/>
          <w:spacing w:val="-3"/>
        </w:rPr>
        <w:t>15</w:t>
      </w:r>
      <w:r w:rsidRPr="007713A9">
        <w:rPr>
          <w:rFonts w:ascii="Times New Roman" w:hAnsi="Times New Roman" w:cs="Times New Roman"/>
          <w:spacing w:val="-3"/>
        </w:rPr>
        <w:t>.00</w:t>
      </w:r>
    </w:p>
    <w:p w:rsidR="00242D7A" w:rsidRPr="00CE16BF" w:rsidRDefault="00242D7A" w:rsidP="003D5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261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242D7A" w:rsidRPr="00CE16BF" w:rsidRDefault="00242D7A" w:rsidP="003D54DA">
      <w:pPr>
        <w:tabs>
          <w:tab w:val="left" w:pos="540"/>
          <w:tab w:val="left" w:pos="567"/>
          <w:tab w:val="left" w:pos="3261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242D7A" w:rsidRPr="00CE16BF" w:rsidRDefault="00242D7A" w:rsidP="003D54DA">
      <w:pPr>
        <w:tabs>
          <w:tab w:val="left" w:pos="426"/>
        </w:tabs>
        <w:spacing w:after="0" w:line="312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242D7A" w:rsidRPr="00CE16BF" w:rsidRDefault="00242D7A" w:rsidP="003D54DA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CE16BF">
        <w:rPr>
          <w:rFonts w:ascii="Times New Roman" w:hAnsi="Times New Roman" w:cs="Times New Roman"/>
          <w:b/>
          <w:bCs/>
        </w:rPr>
        <w:t xml:space="preserve">TERMIN I MIEJSCE SKŁADANIA OFERT </w:t>
      </w:r>
    </w:p>
    <w:p w:rsidR="00242D7A" w:rsidRPr="00CE16BF" w:rsidRDefault="00242D7A" w:rsidP="00C701A9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Oferty należy przesłać na adres: </w:t>
      </w:r>
      <w:r w:rsidR="00327CAA" w:rsidRPr="00CE16BF">
        <w:rPr>
          <w:rFonts w:ascii="Times New Roman" w:hAnsi="Times New Roman" w:cs="Times New Roman"/>
          <w:bCs/>
        </w:rPr>
        <w:t>Caritas Archidiecezji Gdańskiej, al. Niepodległości 778, 81-805 Sopot</w:t>
      </w:r>
      <w:r w:rsidRPr="00CE16BF">
        <w:rPr>
          <w:rFonts w:ascii="Times New Roman" w:hAnsi="Times New Roman" w:cs="Times New Roman"/>
          <w:bCs/>
        </w:rPr>
        <w:t xml:space="preserve"> lub złożyć osobiście w siedzibie zamawiającego w nieprzekraczalnym terminie do dnia </w:t>
      </w:r>
      <w:r w:rsidR="007713A9">
        <w:rPr>
          <w:rFonts w:ascii="Times New Roman" w:hAnsi="Times New Roman" w:cs="Times New Roman"/>
          <w:b/>
          <w:bCs/>
        </w:rPr>
        <w:t>03.12</w:t>
      </w:r>
      <w:r w:rsidR="00A42122" w:rsidRPr="00CE16BF">
        <w:rPr>
          <w:rFonts w:ascii="Times New Roman" w:hAnsi="Times New Roman" w:cs="Times New Roman"/>
          <w:b/>
          <w:bCs/>
        </w:rPr>
        <w:t>.2019</w:t>
      </w:r>
      <w:r w:rsidR="00BD0758" w:rsidRPr="00CE16BF">
        <w:rPr>
          <w:rFonts w:ascii="Times New Roman" w:hAnsi="Times New Roman" w:cs="Times New Roman"/>
          <w:b/>
          <w:bCs/>
        </w:rPr>
        <w:t xml:space="preserve"> </w:t>
      </w:r>
      <w:r w:rsidR="00A42122" w:rsidRPr="00CE16BF">
        <w:rPr>
          <w:rFonts w:ascii="Times New Roman" w:hAnsi="Times New Roman" w:cs="Times New Roman"/>
          <w:b/>
          <w:bCs/>
        </w:rPr>
        <w:t xml:space="preserve">r. (decyduje data </w:t>
      </w:r>
      <w:r w:rsidRPr="00CE16BF">
        <w:rPr>
          <w:rFonts w:ascii="Times New Roman" w:hAnsi="Times New Roman" w:cs="Times New Roman"/>
          <w:b/>
          <w:bCs/>
        </w:rPr>
        <w:t xml:space="preserve">wpływu oferty). </w:t>
      </w:r>
      <w:r w:rsidRPr="00CE16BF">
        <w:rPr>
          <w:rFonts w:ascii="Times New Roman" w:hAnsi="Times New Roman" w:cs="Times New Roman"/>
          <w:bCs/>
        </w:rPr>
        <w:br/>
        <w:t>Oferta musi być opi</w:t>
      </w:r>
      <w:r w:rsidR="00CC46B6" w:rsidRPr="00CE16BF">
        <w:rPr>
          <w:rFonts w:ascii="Times New Roman" w:hAnsi="Times New Roman" w:cs="Times New Roman"/>
          <w:bCs/>
        </w:rPr>
        <w:t>sana w sposób określony w pkt.</w:t>
      </w:r>
      <w:r w:rsidR="001D3373" w:rsidRPr="00CE16BF">
        <w:rPr>
          <w:rFonts w:ascii="Times New Roman" w:hAnsi="Times New Roman" w:cs="Times New Roman"/>
          <w:bCs/>
        </w:rPr>
        <w:t xml:space="preserve"> </w:t>
      </w:r>
      <w:r w:rsidR="00CC46B6" w:rsidRPr="00CE16BF">
        <w:rPr>
          <w:rFonts w:ascii="Times New Roman" w:hAnsi="Times New Roman" w:cs="Times New Roman"/>
          <w:bCs/>
        </w:rPr>
        <w:t>8</w:t>
      </w:r>
      <w:r w:rsidRPr="00CE16BF">
        <w:rPr>
          <w:rFonts w:ascii="Times New Roman" w:hAnsi="Times New Roman" w:cs="Times New Roman"/>
          <w:bCs/>
        </w:rPr>
        <w:t>.</w:t>
      </w:r>
      <w:r w:rsidR="00CC46B6" w:rsidRPr="00CE16BF">
        <w:rPr>
          <w:rFonts w:ascii="Times New Roman" w:hAnsi="Times New Roman" w:cs="Times New Roman"/>
          <w:bCs/>
        </w:rPr>
        <w:t>5</w:t>
      </w:r>
      <w:r w:rsidRPr="00CE16BF">
        <w:rPr>
          <w:rFonts w:ascii="Times New Roman" w:hAnsi="Times New Roman" w:cs="Times New Roman"/>
          <w:bCs/>
        </w:rPr>
        <w:t xml:space="preserve"> Wszelk</w:t>
      </w:r>
      <w:bookmarkStart w:id="1" w:name="_GoBack"/>
      <w:bookmarkEnd w:id="1"/>
      <w:r w:rsidRPr="00CE16BF">
        <w:rPr>
          <w:rFonts w:ascii="Times New Roman" w:hAnsi="Times New Roman" w:cs="Times New Roman"/>
          <w:bCs/>
        </w:rPr>
        <w:t xml:space="preserve">ie konsekwencje wynikające </w:t>
      </w:r>
      <w:r w:rsidRPr="00CE16BF">
        <w:rPr>
          <w:rFonts w:ascii="Times New Roman" w:hAnsi="Times New Roman" w:cs="Times New Roman"/>
          <w:bCs/>
        </w:rPr>
        <w:br/>
        <w:t>z nieodpowiedniego oznaczenia oferty ponosi wykonawca.</w:t>
      </w:r>
    </w:p>
    <w:p w:rsidR="00242D7A" w:rsidRPr="00CE16BF" w:rsidRDefault="00242D7A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Wykonawca może wycofać ofertę pod warunkiem, że oświadczenie wykonawcy o wycofaniu oferty wpłynie do zamawiającego przed upływem terminu składania ofert. Do składanego oświadczenia należy dołączyć dokument potwierdzający prawo osoby podpisującej oświadczenie do reprezentowania wykonawcy.</w:t>
      </w:r>
    </w:p>
    <w:p w:rsidR="00242D7A" w:rsidRPr="00CE16BF" w:rsidRDefault="00242D7A" w:rsidP="003D54DA">
      <w:pPr>
        <w:pStyle w:val="Akapitzlist"/>
        <w:numPr>
          <w:ilvl w:val="1"/>
          <w:numId w:val="23"/>
        </w:numPr>
        <w:tabs>
          <w:tab w:val="left" w:pos="567"/>
        </w:tabs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 xml:space="preserve">Ogłoszenie wyników </w:t>
      </w:r>
      <w:r w:rsidR="007713A9">
        <w:rPr>
          <w:rFonts w:ascii="Times New Roman" w:hAnsi="Times New Roman" w:cs="Times New Roman"/>
          <w:bCs/>
        </w:rPr>
        <w:t>nastąpi w terminie 7</w:t>
      </w:r>
      <w:r w:rsidRPr="00CE16BF">
        <w:rPr>
          <w:rFonts w:ascii="Times New Roman" w:hAnsi="Times New Roman" w:cs="Times New Roman"/>
          <w:bCs/>
        </w:rPr>
        <w:t xml:space="preserve"> dni od dnia zamknięcia postępowania.</w:t>
      </w:r>
    </w:p>
    <w:p w:rsidR="00F34E68" w:rsidRPr="00CE16BF" w:rsidRDefault="00F34E68" w:rsidP="003D54DA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39386A" w:rsidRPr="00CE16BF" w:rsidRDefault="00C01FEF" w:rsidP="003D54DA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CE16BF">
        <w:rPr>
          <w:rFonts w:ascii="Times New Roman" w:hAnsi="Times New Roman" w:cs="Times New Roman"/>
          <w:b/>
          <w:bCs/>
        </w:rPr>
        <w:t>CZY DOPUSZCZALNE JEST ZŁOŻENIE OFERT CZĘŚCIOWYCH</w:t>
      </w:r>
    </w:p>
    <w:p w:rsidR="0039386A" w:rsidRPr="00CE16BF" w:rsidRDefault="00327CAA" w:rsidP="003D54DA">
      <w:pPr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  <w:b/>
        </w:rPr>
        <w:t>Nie dotyczy</w:t>
      </w:r>
    </w:p>
    <w:p w:rsidR="00F34E68" w:rsidRPr="00CE16BF" w:rsidRDefault="00F34E68" w:rsidP="003D54DA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F552E3" w:rsidRPr="00CE16BF" w:rsidRDefault="00F552E3" w:rsidP="003D54DA">
      <w:pPr>
        <w:pStyle w:val="Akapitzlist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</w:rPr>
      </w:pPr>
      <w:r w:rsidRPr="00CE16BF">
        <w:rPr>
          <w:rFonts w:ascii="Times New Roman" w:hAnsi="Times New Roman" w:cs="Times New Roman"/>
          <w:b/>
          <w:bCs/>
          <w:spacing w:val="-2"/>
        </w:rPr>
        <w:t>INFORMACJE DODATKOWE</w:t>
      </w:r>
    </w:p>
    <w:p w:rsidR="00A42122" w:rsidRPr="00CE16BF" w:rsidRDefault="00F552E3" w:rsidP="003D54DA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Miejsce realizacji zamówienia</w:t>
      </w:r>
      <w:r w:rsidR="00A42122" w:rsidRPr="00CE16BF">
        <w:rPr>
          <w:rFonts w:ascii="Times New Roman" w:hAnsi="Times New Roman" w:cs="Times New Roman"/>
          <w:bCs/>
        </w:rPr>
        <w:t>:</w:t>
      </w:r>
    </w:p>
    <w:p w:rsidR="00A42122" w:rsidRPr="00CE16BF" w:rsidRDefault="00A42122" w:rsidP="00A42122">
      <w:pPr>
        <w:pStyle w:val="Akapitzlist"/>
        <w:tabs>
          <w:tab w:val="left" w:pos="567"/>
        </w:tabs>
        <w:spacing w:after="0" w:line="312" w:lineRule="auto"/>
        <w:ind w:left="567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color w:val="000000"/>
        </w:rPr>
        <w:t xml:space="preserve">1) Okręgowy Ośrodek Pomocy Pokrzywdzonym Przestępstwem będzie się znajdował w placówce Centrum Pomocowe Caritas im. Jana Pawła II w Gdańsku pod adresem: ul. Fromborska 24, 80-389 Gdańsk </w:t>
      </w:r>
      <w:r w:rsidRPr="00CE16BF">
        <w:rPr>
          <w:rFonts w:ascii="Times New Roman" w:hAnsi="Times New Roman" w:cs="Times New Roman"/>
          <w:color w:val="000000"/>
        </w:rPr>
        <w:br/>
        <w:t xml:space="preserve">2) Lokalny Punkt Pomocy Pokrzywdzonym Przestępstwem na terenie powiatu gdańskiego będzie </w:t>
      </w:r>
      <w:r w:rsidRPr="00CE16BF">
        <w:rPr>
          <w:rFonts w:ascii="Times New Roman" w:hAnsi="Times New Roman" w:cs="Times New Roman"/>
          <w:color w:val="000000"/>
        </w:rPr>
        <w:lastRenderedPageBreak/>
        <w:t xml:space="preserve">się znajdował przy Parafii rzymsko-katolickiej pw. Podwyższenia Krzyża Świętego pod adresem: Wojska Polskiego 37, 83-000 Pruszcz Gdański </w:t>
      </w:r>
      <w:r w:rsidRPr="00CE16BF">
        <w:rPr>
          <w:rFonts w:ascii="Times New Roman" w:hAnsi="Times New Roman" w:cs="Times New Roman"/>
          <w:color w:val="000000"/>
        </w:rPr>
        <w:br/>
        <w:t xml:space="preserve">3) Lokalny Punkt Pomocy Pokrzywdzonym Przestępstwem na terenie Sopotu – miasta na prawach powiatu, będzie się znajdował w siedzibie Caritas Archidiecezji Gdańskiej pod adresem: Aleja Niepodległości 778, 81-805 Sopot </w:t>
      </w:r>
      <w:r w:rsidRPr="00CE16BF">
        <w:rPr>
          <w:rFonts w:ascii="Times New Roman" w:hAnsi="Times New Roman" w:cs="Times New Roman"/>
          <w:color w:val="000000"/>
        </w:rPr>
        <w:br/>
        <w:t>4) Lokalny Punkt Pomocy Pokrzywdzonym Przestępstwem na terenie powiatu nowodworskiego będzie się znajdował przy Specjalnym Ośrodku Szkolno-Wychowawczym w Nowym Dworze Gdańskim pod adresem: ul. Warszawska 52, 82-100 Nowy Dwór Gdański.</w:t>
      </w:r>
    </w:p>
    <w:p w:rsidR="00F552E3" w:rsidRPr="00CE16BF" w:rsidRDefault="00F552E3" w:rsidP="003D54DA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  <w:bCs/>
        </w:rPr>
      </w:pPr>
      <w:r w:rsidRPr="00CE16BF">
        <w:rPr>
          <w:rFonts w:ascii="Times New Roman" w:hAnsi="Times New Roman" w:cs="Times New Roman"/>
          <w:bCs/>
        </w:rPr>
        <w:t>Za nienależyte wykonanie zamówienia np. z tytułu opóźnień z winy</w:t>
      </w:r>
      <w:r w:rsidR="00EE507D" w:rsidRPr="00CE16BF">
        <w:rPr>
          <w:rFonts w:ascii="Times New Roman" w:hAnsi="Times New Roman" w:cs="Times New Roman"/>
          <w:bCs/>
        </w:rPr>
        <w:t xml:space="preserve"> </w:t>
      </w:r>
      <w:r w:rsidRPr="00CE16BF">
        <w:rPr>
          <w:rFonts w:ascii="Times New Roman" w:hAnsi="Times New Roman" w:cs="Times New Roman"/>
          <w:bCs/>
        </w:rPr>
        <w:t xml:space="preserve">wykonawcy, nieprawidłowej realizacji zamówienia publicznego, niekompletnego wykonania zamówienia publicznego, stosowane będą kary umowne, w przedziale od 0,1 do 10% wartości zamówienia, które wskazane zostaną w umowie zawieranej z Wykonawcą. </w:t>
      </w:r>
    </w:p>
    <w:p w:rsidR="00F552E3" w:rsidRPr="00CE16BF" w:rsidRDefault="00F552E3" w:rsidP="003D54DA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Koszty związane z przygotowa</w:t>
      </w:r>
      <w:r w:rsidR="00A42122" w:rsidRPr="00CE16BF">
        <w:rPr>
          <w:rFonts w:ascii="Times New Roman" w:hAnsi="Times New Roman" w:cs="Times New Roman"/>
        </w:rPr>
        <w:t>niem i złożeniem oferty ponosi W</w:t>
      </w:r>
      <w:r w:rsidRPr="00CE16BF">
        <w:rPr>
          <w:rFonts w:ascii="Times New Roman" w:hAnsi="Times New Roman" w:cs="Times New Roman"/>
        </w:rPr>
        <w:t>ykonawca. Zamawiający nie przewiduje zwrotu kosztów udziału w postępowaniu.</w:t>
      </w:r>
    </w:p>
    <w:p w:rsidR="00F552E3" w:rsidRPr="00CE16BF" w:rsidRDefault="00F552E3" w:rsidP="003D54DA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Wszystkie załączniki załączone do niniejszego zapytania stanowią jego integralną część.</w:t>
      </w:r>
    </w:p>
    <w:p w:rsidR="007713A9" w:rsidRDefault="00F552E3" w:rsidP="00160408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</w:rPr>
      </w:pPr>
      <w:r w:rsidRPr="007713A9">
        <w:rPr>
          <w:rFonts w:ascii="Times New Roman" w:hAnsi="Times New Roman" w:cs="Times New Roman"/>
        </w:rPr>
        <w:t>Wykonawcą może być o</w:t>
      </w:r>
      <w:r w:rsidR="007713A9">
        <w:rPr>
          <w:rFonts w:ascii="Times New Roman" w:hAnsi="Times New Roman" w:cs="Times New Roman"/>
        </w:rPr>
        <w:t>soba fizyczna, osoba prawna.</w:t>
      </w:r>
    </w:p>
    <w:p w:rsidR="00F552E3" w:rsidRPr="007713A9" w:rsidRDefault="00F552E3" w:rsidP="00160408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</w:rPr>
      </w:pPr>
      <w:r w:rsidRPr="007713A9">
        <w:rPr>
          <w:rFonts w:ascii="Times New Roman" w:hAnsi="Times New Roman" w:cs="Times New Roman"/>
        </w:rPr>
        <w:t>Wykonawca zobowiązany jest do osobistego wykonania zamówienia.</w:t>
      </w:r>
    </w:p>
    <w:p w:rsidR="00F552E3" w:rsidRPr="00CE16BF" w:rsidRDefault="00F552E3" w:rsidP="003D54DA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Dopuszcza się zmiany umowy zawartej w wyniku przeprowadzonego postępowania, jeżeli będzie to wynikało z niezbędności w celu prawidłowej realizacji projektu.</w:t>
      </w:r>
    </w:p>
    <w:p w:rsidR="00F552E3" w:rsidRPr="00CE16BF" w:rsidRDefault="00F552E3" w:rsidP="003D54DA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 xml:space="preserve">Zamawiający zastrzega sobie prawo unieważnienia postępowania w sytuacji, gdy cena oferty najkorzystniejszej w postępowaniu przekroczy kwotę, którą Zamawiający zamierza przeznaczyć na postępowanie. </w:t>
      </w:r>
    </w:p>
    <w:p w:rsidR="0060432C" w:rsidRPr="00CE16BF" w:rsidRDefault="00F552E3" w:rsidP="003D54DA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Brak przedłożenia kompletu niezbędnych załączników wraz formularzem oferty skutkuje odrzuceniem Oferenta.</w:t>
      </w:r>
    </w:p>
    <w:p w:rsidR="00F552E3" w:rsidRPr="00CE16BF" w:rsidRDefault="00F552E3" w:rsidP="003D54DA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 xml:space="preserve">Upublicznienie zapytania ofertowego nastąpiło </w:t>
      </w:r>
      <w:r w:rsidR="0060432C" w:rsidRPr="00CE16BF">
        <w:rPr>
          <w:rFonts w:ascii="Times New Roman" w:hAnsi="Times New Roman" w:cs="Times New Roman"/>
        </w:rPr>
        <w:t xml:space="preserve">m.in. </w:t>
      </w:r>
      <w:r w:rsidRPr="00CE16BF">
        <w:rPr>
          <w:rFonts w:ascii="Times New Roman" w:hAnsi="Times New Roman" w:cs="Times New Roman"/>
        </w:rPr>
        <w:t xml:space="preserve">na stronie internetowej Zamawiającego </w:t>
      </w:r>
      <w:r w:rsidR="00A42122" w:rsidRPr="00CE16BF">
        <w:rPr>
          <w:rStyle w:val="Hipercze"/>
          <w:rFonts w:ascii="Times New Roman" w:hAnsi="Times New Roman" w:cs="Times New Roman"/>
        </w:rPr>
        <w:t>www.caritas.gda.pl</w:t>
      </w:r>
      <w:r w:rsidR="0060432C" w:rsidRPr="00CE16BF">
        <w:rPr>
          <w:rFonts w:ascii="Times New Roman" w:hAnsi="Times New Roman" w:cs="Times New Roman"/>
        </w:rPr>
        <w:t>.</w:t>
      </w:r>
    </w:p>
    <w:p w:rsidR="00A95B65" w:rsidRPr="00CE16BF" w:rsidRDefault="00A95B65" w:rsidP="003D54DA">
      <w:pPr>
        <w:pStyle w:val="Akapitzlist"/>
        <w:numPr>
          <w:ilvl w:val="1"/>
          <w:numId w:val="23"/>
        </w:numPr>
        <w:tabs>
          <w:tab w:val="left" w:pos="709"/>
        </w:tabs>
        <w:spacing w:after="0" w:line="312" w:lineRule="auto"/>
        <w:ind w:left="709" w:hanging="709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Zamawiający zaprosi Wykonawcę w wyznaczonym przez siebie terminie do podpisania umowy w siedzibie Zamawiającego. Wykonawca jest zobowiązany do pr</w:t>
      </w:r>
      <w:r w:rsidR="00BD0758" w:rsidRPr="00CE16BF">
        <w:rPr>
          <w:rFonts w:ascii="Times New Roman" w:hAnsi="Times New Roman" w:cs="Times New Roman"/>
        </w:rPr>
        <w:t xml:space="preserve">zybycia w podanym terminie, nie </w:t>
      </w:r>
      <w:r w:rsidRPr="00CE16BF">
        <w:rPr>
          <w:rFonts w:ascii="Times New Roman" w:hAnsi="Times New Roman" w:cs="Times New Roman"/>
        </w:rPr>
        <w:t>stawienie się będzie równoznaczne z uchylaniem się od podpisania umowy.</w:t>
      </w:r>
    </w:p>
    <w:p w:rsidR="00F552E3" w:rsidRPr="00CE16BF" w:rsidRDefault="00F552E3" w:rsidP="003D54DA">
      <w:pPr>
        <w:pStyle w:val="Akapitzlist"/>
        <w:tabs>
          <w:tab w:val="left" w:pos="709"/>
        </w:tabs>
        <w:spacing w:after="0" w:line="312" w:lineRule="auto"/>
        <w:ind w:left="709"/>
        <w:jc w:val="both"/>
        <w:rPr>
          <w:rFonts w:ascii="Times New Roman" w:hAnsi="Times New Roman" w:cs="Times New Roman"/>
        </w:rPr>
      </w:pPr>
    </w:p>
    <w:p w:rsidR="00F552E3" w:rsidRPr="00CE16BF" w:rsidRDefault="00F552E3" w:rsidP="003D54DA">
      <w:pPr>
        <w:tabs>
          <w:tab w:val="left" w:pos="709"/>
        </w:tabs>
        <w:spacing w:after="0" w:line="312" w:lineRule="auto"/>
        <w:jc w:val="both"/>
        <w:rPr>
          <w:rFonts w:ascii="Times New Roman" w:hAnsi="Times New Roman" w:cs="Times New Roman"/>
          <w:u w:val="single"/>
        </w:rPr>
      </w:pPr>
      <w:r w:rsidRPr="00CE16BF">
        <w:rPr>
          <w:rFonts w:ascii="Times New Roman" w:hAnsi="Times New Roman" w:cs="Times New Roman"/>
          <w:u w:val="single"/>
        </w:rPr>
        <w:t>Integralną część niniejszego zapytania stanowią następujące załączniki:</w:t>
      </w:r>
    </w:p>
    <w:p w:rsidR="00F552E3" w:rsidRPr="00CE16BF" w:rsidRDefault="00F552E3" w:rsidP="003D54DA">
      <w:pPr>
        <w:tabs>
          <w:tab w:val="left" w:pos="426"/>
        </w:tabs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Załącznik nr 1 – Oświadczenie dotyczące braku powiązań osobowych lub kapitałowych</w:t>
      </w:r>
    </w:p>
    <w:p w:rsidR="00F552E3" w:rsidRPr="00CE16BF" w:rsidRDefault="00F552E3" w:rsidP="003D54DA">
      <w:pPr>
        <w:tabs>
          <w:tab w:val="left" w:pos="426"/>
        </w:tabs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Załącznik nr 2 – Formularz ofertowy</w:t>
      </w:r>
    </w:p>
    <w:p w:rsidR="00F552E3" w:rsidRPr="00CE16BF" w:rsidRDefault="006A6B79" w:rsidP="003B0DA7">
      <w:pPr>
        <w:tabs>
          <w:tab w:val="left" w:pos="426"/>
        </w:tabs>
        <w:spacing w:after="0" w:line="312" w:lineRule="auto"/>
        <w:ind w:left="360"/>
        <w:jc w:val="both"/>
        <w:rPr>
          <w:rFonts w:ascii="Times New Roman" w:hAnsi="Times New Roman" w:cs="Times New Roman"/>
        </w:rPr>
      </w:pPr>
      <w:r w:rsidRPr="00CE16BF">
        <w:rPr>
          <w:rFonts w:ascii="Times New Roman" w:hAnsi="Times New Roman" w:cs="Times New Roman"/>
        </w:rPr>
        <w:t>Załącznik nr 3 – Wykaz usług / doświadczenia</w:t>
      </w:r>
    </w:p>
    <w:p w:rsidR="0013596A" w:rsidRPr="00CE16BF" w:rsidRDefault="0013596A" w:rsidP="00F674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738C" w:rsidRPr="00CE16BF" w:rsidRDefault="00265972" w:rsidP="0023738C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CE16BF">
        <w:rPr>
          <w:rFonts w:ascii="Times New Roman" w:eastAsia="Calibri" w:hAnsi="Times New Roman" w:cs="Times New Roman"/>
        </w:rPr>
        <w:t>Sopot</w:t>
      </w:r>
      <w:r w:rsidR="00CE16BF" w:rsidRPr="00CE16BF">
        <w:rPr>
          <w:rFonts w:ascii="Times New Roman" w:eastAsia="Calibri" w:hAnsi="Times New Roman" w:cs="Times New Roman"/>
        </w:rPr>
        <w:t>,</w:t>
      </w:r>
      <w:r w:rsidRPr="00CE16BF">
        <w:rPr>
          <w:rFonts w:ascii="Times New Roman" w:eastAsia="Calibri" w:hAnsi="Times New Roman" w:cs="Times New Roman"/>
        </w:rPr>
        <w:t xml:space="preserve"> dnia </w:t>
      </w:r>
      <w:r w:rsidR="007713A9">
        <w:rPr>
          <w:rFonts w:ascii="Times New Roman" w:eastAsia="Calibri" w:hAnsi="Times New Roman" w:cs="Times New Roman"/>
        </w:rPr>
        <w:t>25-11</w:t>
      </w:r>
      <w:r w:rsidR="00CE16BF" w:rsidRPr="00CE16BF">
        <w:rPr>
          <w:rFonts w:ascii="Times New Roman" w:eastAsia="Calibri" w:hAnsi="Times New Roman" w:cs="Times New Roman"/>
        </w:rPr>
        <w:t>-2019</w:t>
      </w:r>
      <w:r w:rsidR="0060432C" w:rsidRPr="00CE16BF">
        <w:rPr>
          <w:rFonts w:ascii="Times New Roman" w:eastAsia="Calibri" w:hAnsi="Times New Roman" w:cs="Times New Roman"/>
        </w:rPr>
        <w:t xml:space="preserve"> r.</w:t>
      </w:r>
    </w:p>
    <w:p w:rsidR="0023738C" w:rsidRPr="00CE16BF" w:rsidRDefault="0023738C" w:rsidP="003B0DA7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sectPr w:rsidR="0023738C" w:rsidRPr="00CE16BF" w:rsidSect="00BD0758">
      <w:headerReference w:type="default" r:id="rId8"/>
      <w:footerReference w:type="even" r:id="rId9"/>
      <w:footerReference w:type="default" r:id="rId10"/>
      <w:pgSz w:w="11906" w:h="16838"/>
      <w:pgMar w:top="1559" w:right="1134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CC9" w:rsidRDefault="008A0CC9" w:rsidP="00AF1053">
      <w:pPr>
        <w:spacing w:after="0" w:line="240" w:lineRule="auto"/>
      </w:pPr>
      <w:r>
        <w:separator/>
      </w:r>
    </w:p>
  </w:endnote>
  <w:endnote w:type="continuationSeparator" w:id="0">
    <w:p w:rsidR="008A0CC9" w:rsidRDefault="008A0CC9" w:rsidP="00AF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45231725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BD0758" w:rsidRDefault="00BD0758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BD0758" w:rsidRDefault="00BD0758" w:rsidP="00BD075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212784467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BD0758" w:rsidRDefault="00BD0758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C701A9">
          <w:rPr>
            <w:rStyle w:val="Numerstrony"/>
            <w:noProof/>
          </w:rPr>
          <w:t>7</w:t>
        </w:r>
        <w:r>
          <w:rPr>
            <w:rStyle w:val="Numerstrony"/>
          </w:rPr>
          <w:fldChar w:fldCharType="end"/>
        </w:r>
      </w:p>
    </w:sdtContent>
  </w:sdt>
  <w:p w:rsidR="00BD0758" w:rsidRDefault="00BD0758" w:rsidP="00BD07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CC9" w:rsidRDefault="008A0CC9" w:rsidP="00AF1053">
      <w:pPr>
        <w:spacing w:after="0" w:line="240" w:lineRule="auto"/>
      </w:pPr>
      <w:r>
        <w:separator/>
      </w:r>
    </w:p>
  </w:footnote>
  <w:footnote w:type="continuationSeparator" w:id="0">
    <w:p w:rsidR="008A0CC9" w:rsidRDefault="008A0CC9" w:rsidP="00AF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F69" w:rsidRPr="00E974AE" w:rsidRDefault="00761F69" w:rsidP="00761F69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62336" behindDoc="0" locked="0" layoutInCell="1" allowOverlap="1" wp14:anchorId="41DF6C49" wp14:editId="334A1220">
          <wp:simplePos x="0" y="0"/>
          <wp:positionH relativeFrom="column">
            <wp:posOffset>-437515</wp:posOffset>
          </wp:positionH>
          <wp:positionV relativeFrom="paragraph">
            <wp:posOffset>107950</wp:posOffset>
          </wp:positionV>
          <wp:extent cx="1318260" cy="32702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B0A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 wp14:anchorId="3BA614CA" wp14:editId="6D7867F1">
          <wp:extent cx="1066800" cy="666750"/>
          <wp:effectExtent l="0" t="0" r="0" b="0"/>
          <wp:docPr id="8" name="Obraz 8" descr="C:\Users\Monika\Desktop\ministerialne\logo FS 1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Monika\Desktop\ministerialne\logo FS 1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1F69" w:rsidRPr="00761F69" w:rsidRDefault="00761F69" w:rsidP="00761F69">
    <w:pPr>
      <w:jc w:val="center"/>
      <w:rPr>
        <w:rFonts w:ascii="Times New Roman" w:hAnsi="Times New Roman" w:cs="Times New Roman"/>
        <w:sz w:val="20"/>
        <w:szCs w:val="20"/>
      </w:rPr>
    </w:pPr>
    <w:r w:rsidRPr="00761F69">
      <w:rPr>
        <w:rFonts w:ascii="Times New Roman" w:hAnsi="Times New Roman" w:cs="Times New Roman"/>
        <w:sz w:val="20"/>
        <w:szCs w:val="20"/>
      </w:rPr>
      <w:t xml:space="preserve">Współfinansowano ze środków Funduszu Sprawiedliwości, </w:t>
    </w:r>
    <w:r w:rsidRPr="00761F69">
      <w:rPr>
        <w:rFonts w:ascii="Times New Roman" w:hAnsi="Times New Roman" w:cs="Times New Roman"/>
        <w:sz w:val="20"/>
        <w:szCs w:val="20"/>
      </w:rPr>
      <w:br/>
      <w:t>którego dysponentem jest Ministerstwo Sprawiedliwości</w:t>
    </w:r>
  </w:p>
  <w:p w:rsidR="00541BD4" w:rsidRDefault="003F3B41" w:rsidP="00796810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6572885</wp:posOffset>
          </wp:positionH>
          <wp:positionV relativeFrom="paragraph">
            <wp:posOffset>27305</wp:posOffset>
          </wp:positionV>
          <wp:extent cx="2449830" cy="862330"/>
          <wp:effectExtent l="0" t="0" r="0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11"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B48"/>
    <w:multiLevelType w:val="multilevel"/>
    <w:tmpl w:val="F3AA7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1786C"/>
    <w:multiLevelType w:val="hybridMultilevel"/>
    <w:tmpl w:val="A39C22FC"/>
    <w:lvl w:ilvl="0" w:tplc="6BCA96EA">
      <w:start w:val="1"/>
      <w:numFmt w:val="lowerLetter"/>
      <w:lvlText w:val="%1)"/>
      <w:lvlJc w:val="left"/>
      <w:pPr>
        <w:tabs>
          <w:tab w:val="num" w:pos="993"/>
        </w:tabs>
        <w:ind w:left="993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87278"/>
    <w:multiLevelType w:val="hybridMultilevel"/>
    <w:tmpl w:val="87F2BB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06956"/>
    <w:multiLevelType w:val="hybridMultilevel"/>
    <w:tmpl w:val="8E70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2728A"/>
    <w:multiLevelType w:val="multilevel"/>
    <w:tmpl w:val="C28CF3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B41B4"/>
    <w:multiLevelType w:val="hybridMultilevel"/>
    <w:tmpl w:val="B06A61E8"/>
    <w:lvl w:ilvl="0" w:tplc="4CACB26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44AC"/>
    <w:multiLevelType w:val="multilevel"/>
    <w:tmpl w:val="53544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1826C8D"/>
    <w:multiLevelType w:val="multilevel"/>
    <w:tmpl w:val="DAA0A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F63650"/>
    <w:multiLevelType w:val="hybridMultilevel"/>
    <w:tmpl w:val="BCE2D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D1E4A"/>
    <w:multiLevelType w:val="hybridMultilevel"/>
    <w:tmpl w:val="554C9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94D79"/>
    <w:multiLevelType w:val="hybridMultilevel"/>
    <w:tmpl w:val="B8CAA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74AFC"/>
    <w:multiLevelType w:val="multilevel"/>
    <w:tmpl w:val="D9425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4A5E3E"/>
    <w:multiLevelType w:val="multilevel"/>
    <w:tmpl w:val="29C4896A"/>
    <w:styleLink w:val="zapytanie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isLgl/>
      <w:lvlText w:val="%1.1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2B9510C"/>
    <w:multiLevelType w:val="multilevel"/>
    <w:tmpl w:val="0415001F"/>
    <w:styleLink w:val="Styl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3E3A30"/>
    <w:multiLevelType w:val="hybridMultilevel"/>
    <w:tmpl w:val="0038BD52"/>
    <w:lvl w:ilvl="0" w:tplc="DAE415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7C75"/>
    <w:multiLevelType w:val="hybridMultilevel"/>
    <w:tmpl w:val="E5AC7362"/>
    <w:lvl w:ilvl="0" w:tplc="D53CDAA4">
      <w:start w:val="1"/>
      <w:numFmt w:val="decimal"/>
      <w:lvlText w:val="%1)"/>
      <w:lvlJc w:val="left"/>
      <w:pPr>
        <w:ind w:left="720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23BD5"/>
    <w:multiLevelType w:val="hybridMultilevel"/>
    <w:tmpl w:val="0F5CB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ED1019"/>
    <w:multiLevelType w:val="hybridMultilevel"/>
    <w:tmpl w:val="5D46A9A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5092B"/>
    <w:multiLevelType w:val="multilevel"/>
    <w:tmpl w:val="CCF2D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FB75EE"/>
    <w:multiLevelType w:val="multilevel"/>
    <w:tmpl w:val="29C4896A"/>
    <w:numStyleLink w:val="zapytanie"/>
  </w:abstractNum>
  <w:abstractNum w:abstractNumId="20" w15:restartNumberingAfterBreak="0">
    <w:nsid w:val="459F2418"/>
    <w:multiLevelType w:val="hybridMultilevel"/>
    <w:tmpl w:val="A39C22FC"/>
    <w:lvl w:ilvl="0" w:tplc="6BCA96EA">
      <w:start w:val="1"/>
      <w:numFmt w:val="lowerLetter"/>
      <w:lvlText w:val="%1)"/>
      <w:lvlJc w:val="left"/>
      <w:pPr>
        <w:tabs>
          <w:tab w:val="num" w:pos="993"/>
        </w:tabs>
        <w:ind w:left="993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E07476"/>
    <w:multiLevelType w:val="hybridMultilevel"/>
    <w:tmpl w:val="2278A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76B23"/>
    <w:multiLevelType w:val="hybridMultilevel"/>
    <w:tmpl w:val="C012F454"/>
    <w:lvl w:ilvl="0" w:tplc="EE107958">
      <w:start w:val="1"/>
      <w:numFmt w:val="decimal"/>
      <w:lvlText w:val="%1."/>
      <w:lvlJc w:val="left"/>
      <w:pPr>
        <w:ind w:left="614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334" w:hanging="360"/>
      </w:pPr>
    </w:lvl>
    <w:lvl w:ilvl="2" w:tplc="0415001B" w:tentative="1">
      <w:start w:val="1"/>
      <w:numFmt w:val="lowerRoman"/>
      <w:lvlText w:val="%3."/>
      <w:lvlJc w:val="right"/>
      <w:pPr>
        <w:ind w:left="2054" w:hanging="180"/>
      </w:pPr>
    </w:lvl>
    <w:lvl w:ilvl="3" w:tplc="0415000F" w:tentative="1">
      <w:start w:val="1"/>
      <w:numFmt w:val="decimal"/>
      <w:lvlText w:val="%4."/>
      <w:lvlJc w:val="left"/>
      <w:pPr>
        <w:ind w:left="2774" w:hanging="360"/>
      </w:pPr>
    </w:lvl>
    <w:lvl w:ilvl="4" w:tplc="04150019" w:tentative="1">
      <w:start w:val="1"/>
      <w:numFmt w:val="lowerLetter"/>
      <w:lvlText w:val="%5."/>
      <w:lvlJc w:val="left"/>
      <w:pPr>
        <w:ind w:left="3494" w:hanging="360"/>
      </w:pPr>
    </w:lvl>
    <w:lvl w:ilvl="5" w:tplc="0415001B" w:tentative="1">
      <w:start w:val="1"/>
      <w:numFmt w:val="lowerRoman"/>
      <w:lvlText w:val="%6."/>
      <w:lvlJc w:val="right"/>
      <w:pPr>
        <w:ind w:left="4214" w:hanging="180"/>
      </w:pPr>
    </w:lvl>
    <w:lvl w:ilvl="6" w:tplc="0415000F" w:tentative="1">
      <w:start w:val="1"/>
      <w:numFmt w:val="decimal"/>
      <w:lvlText w:val="%7."/>
      <w:lvlJc w:val="left"/>
      <w:pPr>
        <w:ind w:left="4934" w:hanging="360"/>
      </w:pPr>
    </w:lvl>
    <w:lvl w:ilvl="7" w:tplc="04150019" w:tentative="1">
      <w:start w:val="1"/>
      <w:numFmt w:val="lowerLetter"/>
      <w:lvlText w:val="%8."/>
      <w:lvlJc w:val="left"/>
      <w:pPr>
        <w:ind w:left="5654" w:hanging="360"/>
      </w:pPr>
    </w:lvl>
    <w:lvl w:ilvl="8" w:tplc="041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3" w15:restartNumberingAfterBreak="0">
    <w:nsid w:val="4CB0317E"/>
    <w:multiLevelType w:val="hybridMultilevel"/>
    <w:tmpl w:val="42D681FE"/>
    <w:lvl w:ilvl="0" w:tplc="79F8867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201A79"/>
    <w:multiLevelType w:val="hybridMultilevel"/>
    <w:tmpl w:val="42D681FE"/>
    <w:lvl w:ilvl="0" w:tplc="79F8867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2E4D46"/>
    <w:multiLevelType w:val="hybridMultilevel"/>
    <w:tmpl w:val="5D46A9A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3B16"/>
    <w:multiLevelType w:val="hybridMultilevel"/>
    <w:tmpl w:val="089C93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04AE7"/>
    <w:multiLevelType w:val="hybridMultilevel"/>
    <w:tmpl w:val="9E6AC5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386CF7"/>
    <w:multiLevelType w:val="hybridMultilevel"/>
    <w:tmpl w:val="4B02DB9E"/>
    <w:lvl w:ilvl="0" w:tplc="D816425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3702F"/>
    <w:multiLevelType w:val="hybridMultilevel"/>
    <w:tmpl w:val="2858F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A57C8"/>
    <w:multiLevelType w:val="multilevel"/>
    <w:tmpl w:val="0415001F"/>
    <w:numStyleLink w:val="Styl1"/>
  </w:abstractNum>
  <w:abstractNum w:abstractNumId="31" w15:restartNumberingAfterBreak="0">
    <w:nsid w:val="6D43615B"/>
    <w:multiLevelType w:val="hybridMultilevel"/>
    <w:tmpl w:val="554C9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A3647"/>
    <w:multiLevelType w:val="hybridMultilevel"/>
    <w:tmpl w:val="0224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414F3"/>
    <w:multiLevelType w:val="hybridMultilevel"/>
    <w:tmpl w:val="DDCA3ECC"/>
    <w:lvl w:ilvl="0" w:tplc="0864307E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F720C49"/>
    <w:multiLevelType w:val="hybridMultilevel"/>
    <w:tmpl w:val="14FA2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E1CE9"/>
    <w:multiLevelType w:val="hybridMultilevel"/>
    <w:tmpl w:val="5D46A9A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0"/>
  </w:num>
  <w:num w:numId="4">
    <w:abstractNumId w:val="26"/>
  </w:num>
  <w:num w:numId="5">
    <w:abstractNumId w:val="14"/>
  </w:num>
  <w:num w:numId="6">
    <w:abstractNumId w:val="2"/>
  </w:num>
  <w:num w:numId="7">
    <w:abstractNumId w:val="31"/>
  </w:num>
  <w:num w:numId="8">
    <w:abstractNumId w:val="8"/>
  </w:num>
  <w:num w:numId="9">
    <w:abstractNumId w:val="34"/>
  </w:num>
  <w:num w:numId="10">
    <w:abstractNumId w:val="3"/>
  </w:num>
  <w:num w:numId="11">
    <w:abstractNumId w:val="18"/>
  </w:num>
  <w:num w:numId="12">
    <w:abstractNumId w:val="22"/>
  </w:num>
  <w:num w:numId="13">
    <w:abstractNumId w:val="6"/>
  </w:num>
  <w:num w:numId="14">
    <w:abstractNumId w:val="30"/>
  </w:num>
  <w:num w:numId="15">
    <w:abstractNumId w:val="13"/>
  </w:num>
  <w:num w:numId="16">
    <w:abstractNumId w:val="16"/>
  </w:num>
  <w:num w:numId="17">
    <w:abstractNumId w:val="15"/>
  </w:num>
  <w:num w:numId="18">
    <w:abstractNumId w:val="20"/>
  </w:num>
  <w:num w:numId="19">
    <w:abstractNumId w:val="23"/>
  </w:num>
  <w:num w:numId="20">
    <w:abstractNumId w:val="24"/>
  </w:num>
  <w:num w:numId="21">
    <w:abstractNumId w:val="12"/>
  </w:num>
  <w:num w:numId="22">
    <w:abstractNumId w:val="5"/>
  </w:num>
  <w:num w:numId="23">
    <w:abstractNumId w:val="7"/>
  </w:num>
  <w:num w:numId="24">
    <w:abstractNumId w:val="11"/>
  </w:num>
  <w:num w:numId="25">
    <w:abstractNumId w:val="25"/>
  </w:num>
  <w:num w:numId="26">
    <w:abstractNumId w:val="1"/>
  </w:num>
  <w:num w:numId="27">
    <w:abstractNumId w:val="0"/>
  </w:num>
  <w:num w:numId="28">
    <w:abstractNumId w:val="17"/>
  </w:num>
  <w:num w:numId="29">
    <w:abstractNumId w:val="9"/>
  </w:num>
  <w:num w:numId="30">
    <w:abstractNumId w:val="35"/>
  </w:num>
  <w:num w:numId="31">
    <w:abstractNumId w:val="4"/>
  </w:num>
  <w:num w:numId="32">
    <w:abstractNumId w:val="33"/>
  </w:num>
  <w:num w:numId="33">
    <w:abstractNumId w:val="29"/>
  </w:num>
  <w:num w:numId="34">
    <w:abstractNumId w:val="32"/>
  </w:num>
  <w:num w:numId="35">
    <w:abstractNumId w:val="21"/>
  </w:num>
  <w:num w:numId="36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3"/>
    <w:rsid w:val="00000C74"/>
    <w:rsid w:val="000339CF"/>
    <w:rsid w:val="00053A6D"/>
    <w:rsid w:val="0009565A"/>
    <w:rsid w:val="000A160A"/>
    <w:rsid w:val="000C0608"/>
    <w:rsid w:val="000F2A66"/>
    <w:rsid w:val="00111B00"/>
    <w:rsid w:val="0013596A"/>
    <w:rsid w:val="0015247B"/>
    <w:rsid w:val="0017150B"/>
    <w:rsid w:val="00180A73"/>
    <w:rsid w:val="001B48D1"/>
    <w:rsid w:val="001D3373"/>
    <w:rsid w:val="0020475F"/>
    <w:rsid w:val="00205F06"/>
    <w:rsid w:val="00211291"/>
    <w:rsid w:val="00216A35"/>
    <w:rsid w:val="00217B1D"/>
    <w:rsid w:val="0023738C"/>
    <w:rsid w:val="00242D7A"/>
    <w:rsid w:val="002658BB"/>
    <w:rsid w:val="00265972"/>
    <w:rsid w:val="00272154"/>
    <w:rsid w:val="00286BD0"/>
    <w:rsid w:val="002945E2"/>
    <w:rsid w:val="002A18B6"/>
    <w:rsid w:val="002A20D5"/>
    <w:rsid w:val="002B161F"/>
    <w:rsid w:val="002B5FB7"/>
    <w:rsid w:val="002C15DA"/>
    <w:rsid w:val="002E53D1"/>
    <w:rsid w:val="00327CAA"/>
    <w:rsid w:val="003628D0"/>
    <w:rsid w:val="00363871"/>
    <w:rsid w:val="00365762"/>
    <w:rsid w:val="00366F4D"/>
    <w:rsid w:val="00371D6A"/>
    <w:rsid w:val="0039386A"/>
    <w:rsid w:val="00395708"/>
    <w:rsid w:val="003B0DA7"/>
    <w:rsid w:val="003D0C43"/>
    <w:rsid w:val="003D3393"/>
    <w:rsid w:val="003D54DA"/>
    <w:rsid w:val="003D7C98"/>
    <w:rsid w:val="003E390F"/>
    <w:rsid w:val="003F3B41"/>
    <w:rsid w:val="004030FA"/>
    <w:rsid w:val="00413241"/>
    <w:rsid w:val="00426166"/>
    <w:rsid w:val="00427703"/>
    <w:rsid w:val="004369CE"/>
    <w:rsid w:val="004407C1"/>
    <w:rsid w:val="00441FD7"/>
    <w:rsid w:val="00450BFB"/>
    <w:rsid w:val="0045155E"/>
    <w:rsid w:val="00454129"/>
    <w:rsid w:val="004771DE"/>
    <w:rsid w:val="00480550"/>
    <w:rsid w:val="004852FE"/>
    <w:rsid w:val="00491F00"/>
    <w:rsid w:val="004929B4"/>
    <w:rsid w:val="004B0D25"/>
    <w:rsid w:val="004E6B0E"/>
    <w:rsid w:val="00506EFC"/>
    <w:rsid w:val="00515492"/>
    <w:rsid w:val="00550234"/>
    <w:rsid w:val="00552DAF"/>
    <w:rsid w:val="00555C80"/>
    <w:rsid w:val="00574CD2"/>
    <w:rsid w:val="00580B6E"/>
    <w:rsid w:val="00585742"/>
    <w:rsid w:val="005920C4"/>
    <w:rsid w:val="0059258D"/>
    <w:rsid w:val="0059340A"/>
    <w:rsid w:val="005B2083"/>
    <w:rsid w:val="005C0524"/>
    <w:rsid w:val="005C62E8"/>
    <w:rsid w:val="005D57B8"/>
    <w:rsid w:val="005E5943"/>
    <w:rsid w:val="005E6E75"/>
    <w:rsid w:val="0060432C"/>
    <w:rsid w:val="006051FA"/>
    <w:rsid w:val="00605261"/>
    <w:rsid w:val="00626007"/>
    <w:rsid w:val="00635711"/>
    <w:rsid w:val="00643A10"/>
    <w:rsid w:val="00651719"/>
    <w:rsid w:val="00677219"/>
    <w:rsid w:val="00692097"/>
    <w:rsid w:val="006A6B79"/>
    <w:rsid w:val="006C5F47"/>
    <w:rsid w:val="00705719"/>
    <w:rsid w:val="00711DC5"/>
    <w:rsid w:val="007144A8"/>
    <w:rsid w:val="00715F95"/>
    <w:rsid w:val="0071794B"/>
    <w:rsid w:val="0072062F"/>
    <w:rsid w:val="0072085C"/>
    <w:rsid w:val="007417EC"/>
    <w:rsid w:val="00750507"/>
    <w:rsid w:val="00752E07"/>
    <w:rsid w:val="00761F69"/>
    <w:rsid w:val="0076631F"/>
    <w:rsid w:val="00766E0C"/>
    <w:rsid w:val="007713A9"/>
    <w:rsid w:val="007827D2"/>
    <w:rsid w:val="00785881"/>
    <w:rsid w:val="007A3B36"/>
    <w:rsid w:val="007A73BB"/>
    <w:rsid w:val="007C01DA"/>
    <w:rsid w:val="007C446D"/>
    <w:rsid w:val="007D4F10"/>
    <w:rsid w:val="007F434F"/>
    <w:rsid w:val="007F47D2"/>
    <w:rsid w:val="0080187D"/>
    <w:rsid w:val="0081208D"/>
    <w:rsid w:val="00820146"/>
    <w:rsid w:val="008357AF"/>
    <w:rsid w:val="00897802"/>
    <w:rsid w:val="008A0CC9"/>
    <w:rsid w:val="008A30FE"/>
    <w:rsid w:val="008A7C3F"/>
    <w:rsid w:val="008B3A93"/>
    <w:rsid w:val="008E6EFB"/>
    <w:rsid w:val="008F4DEE"/>
    <w:rsid w:val="008F5B6A"/>
    <w:rsid w:val="00911CEE"/>
    <w:rsid w:val="00912411"/>
    <w:rsid w:val="00957FA2"/>
    <w:rsid w:val="00960696"/>
    <w:rsid w:val="0097203C"/>
    <w:rsid w:val="00977007"/>
    <w:rsid w:val="009824DF"/>
    <w:rsid w:val="009A2778"/>
    <w:rsid w:val="009B211A"/>
    <w:rsid w:val="009B2C32"/>
    <w:rsid w:val="009B5C07"/>
    <w:rsid w:val="009C3CCF"/>
    <w:rsid w:val="009D21FA"/>
    <w:rsid w:val="009D69DB"/>
    <w:rsid w:val="009D7240"/>
    <w:rsid w:val="009E5340"/>
    <w:rsid w:val="009F5BBF"/>
    <w:rsid w:val="009F6575"/>
    <w:rsid w:val="00A049DA"/>
    <w:rsid w:val="00A24DD6"/>
    <w:rsid w:val="00A259AF"/>
    <w:rsid w:val="00A265AF"/>
    <w:rsid w:val="00A42122"/>
    <w:rsid w:val="00A5003C"/>
    <w:rsid w:val="00A518D8"/>
    <w:rsid w:val="00A556D9"/>
    <w:rsid w:val="00A6417E"/>
    <w:rsid w:val="00A64E6E"/>
    <w:rsid w:val="00A71DB6"/>
    <w:rsid w:val="00A83A64"/>
    <w:rsid w:val="00A85579"/>
    <w:rsid w:val="00A87789"/>
    <w:rsid w:val="00A95B65"/>
    <w:rsid w:val="00AB4646"/>
    <w:rsid w:val="00AF1053"/>
    <w:rsid w:val="00AF3021"/>
    <w:rsid w:val="00B1207B"/>
    <w:rsid w:val="00B133DE"/>
    <w:rsid w:val="00B31D90"/>
    <w:rsid w:val="00B61D1A"/>
    <w:rsid w:val="00B71599"/>
    <w:rsid w:val="00B7303A"/>
    <w:rsid w:val="00B92BCD"/>
    <w:rsid w:val="00BC0DAE"/>
    <w:rsid w:val="00BD0390"/>
    <w:rsid w:val="00BD0758"/>
    <w:rsid w:val="00BF3F36"/>
    <w:rsid w:val="00BF4C58"/>
    <w:rsid w:val="00BF76EF"/>
    <w:rsid w:val="00C01FEF"/>
    <w:rsid w:val="00C3302B"/>
    <w:rsid w:val="00C36DB4"/>
    <w:rsid w:val="00C431D2"/>
    <w:rsid w:val="00C45D49"/>
    <w:rsid w:val="00C60A12"/>
    <w:rsid w:val="00C6687B"/>
    <w:rsid w:val="00C6765A"/>
    <w:rsid w:val="00C701A9"/>
    <w:rsid w:val="00CB7919"/>
    <w:rsid w:val="00CC46B6"/>
    <w:rsid w:val="00CC4A03"/>
    <w:rsid w:val="00CD0BED"/>
    <w:rsid w:val="00CE16BF"/>
    <w:rsid w:val="00CF7CD5"/>
    <w:rsid w:val="00D01D20"/>
    <w:rsid w:val="00D063E6"/>
    <w:rsid w:val="00D120C0"/>
    <w:rsid w:val="00D225E2"/>
    <w:rsid w:val="00D3292E"/>
    <w:rsid w:val="00D44778"/>
    <w:rsid w:val="00D63FF7"/>
    <w:rsid w:val="00D64B35"/>
    <w:rsid w:val="00D67CD1"/>
    <w:rsid w:val="00D71527"/>
    <w:rsid w:val="00D80020"/>
    <w:rsid w:val="00D80DC9"/>
    <w:rsid w:val="00D87C25"/>
    <w:rsid w:val="00D95DCF"/>
    <w:rsid w:val="00DA2EF7"/>
    <w:rsid w:val="00DB271E"/>
    <w:rsid w:val="00DD32F9"/>
    <w:rsid w:val="00DE2B5C"/>
    <w:rsid w:val="00E04CA6"/>
    <w:rsid w:val="00E12D2B"/>
    <w:rsid w:val="00E3540B"/>
    <w:rsid w:val="00E37F71"/>
    <w:rsid w:val="00E40981"/>
    <w:rsid w:val="00E463E6"/>
    <w:rsid w:val="00E73574"/>
    <w:rsid w:val="00E92236"/>
    <w:rsid w:val="00EB05E4"/>
    <w:rsid w:val="00EB0C70"/>
    <w:rsid w:val="00EE2D7B"/>
    <w:rsid w:val="00EE507D"/>
    <w:rsid w:val="00EF68FB"/>
    <w:rsid w:val="00EF74CA"/>
    <w:rsid w:val="00F10ACE"/>
    <w:rsid w:val="00F34E68"/>
    <w:rsid w:val="00F37E73"/>
    <w:rsid w:val="00F552E3"/>
    <w:rsid w:val="00F6411C"/>
    <w:rsid w:val="00F65491"/>
    <w:rsid w:val="00F67465"/>
    <w:rsid w:val="00F75D7B"/>
    <w:rsid w:val="00F81230"/>
    <w:rsid w:val="00FA5F15"/>
    <w:rsid w:val="00FA6263"/>
    <w:rsid w:val="00FC348F"/>
    <w:rsid w:val="00FC540B"/>
    <w:rsid w:val="00FF1720"/>
    <w:rsid w:val="00FF6F8A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5CD018-1EF0-4247-92AB-481F45AD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0D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53"/>
  </w:style>
  <w:style w:type="paragraph" w:styleId="Stopka">
    <w:name w:val="footer"/>
    <w:basedOn w:val="Normalny"/>
    <w:link w:val="StopkaZnak"/>
    <w:uiPriority w:val="99"/>
    <w:unhideWhenUsed/>
    <w:rsid w:val="00AF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53"/>
  </w:style>
  <w:style w:type="paragraph" w:styleId="Akapitzlist">
    <w:name w:val="List Paragraph"/>
    <w:basedOn w:val="Normalny"/>
    <w:uiPriority w:val="99"/>
    <w:qFormat/>
    <w:rsid w:val="0039386A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76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5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5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5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628D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518D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6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6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6D9"/>
    <w:rPr>
      <w:vertAlign w:val="superscript"/>
    </w:rPr>
  </w:style>
  <w:style w:type="numbering" w:customStyle="1" w:styleId="Styl1">
    <w:name w:val="Styl1"/>
    <w:uiPriority w:val="99"/>
    <w:rsid w:val="00242D7A"/>
    <w:pPr>
      <w:numPr>
        <w:numId w:val="15"/>
      </w:numPr>
    </w:pPr>
  </w:style>
  <w:style w:type="numbering" w:customStyle="1" w:styleId="zapytanie">
    <w:name w:val="zapytanie"/>
    <w:uiPriority w:val="99"/>
    <w:rsid w:val="00BF3F36"/>
    <w:pPr>
      <w:numPr>
        <w:numId w:val="2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605261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BD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23CF-FF0A-4939-85C4-F7E1AB03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2536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Centrala-Notebook</dc:creator>
  <cp:lastModifiedBy>Mika</cp:lastModifiedBy>
  <cp:revision>2</cp:revision>
  <cp:lastPrinted>2019-10-03T01:46:00Z</cp:lastPrinted>
  <dcterms:created xsi:type="dcterms:W3CDTF">2019-11-25T13:30:00Z</dcterms:created>
  <dcterms:modified xsi:type="dcterms:W3CDTF">2019-11-25T13:30:00Z</dcterms:modified>
</cp:coreProperties>
</file>