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338D" w14:textId="70160EFE" w:rsidR="00991662" w:rsidRPr="00B947DF" w:rsidRDefault="00AC410D" w:rsidP="00991662">
      <w:pPr>
        <w:spacing w:after="0" w:line="240" w:lineRule="auto"/>
        <w:jc w:val="right"/>
        <w:rPr>
          <w:rFonts w:ascii="Arial" w:eastAsia="Batang" w:hAnsi="Arial" w:cs="Arial"/>
          <w:sz w:val="20"/>
          <w:szCs w:val="20"/>
        </w:rPr>
      </w:pPr>
      <w:r w:rsidRPr="00B947DF">
        <w:rPr>
          <w:rFonts w:ascii="Arial" w:eastAsia="Batang" w:hAnsi="Arial" w:cs="Arial"/>
          <w:sz w:val="20"/>
          <w:szCs w:val="20"/>
        </w:rPr>
        <w:t>Sopot</w:t>
      </w:r>
      <w:r w:rsidR="00991662" w:rsidRPr="00B947DF">
        <w:rPr>
          <w:rFonts w:ascii="Arial" w:eastAsia="Batang" w:hAnsi="Arial" w:cs="Arial"/>
          <w:sz w:val="20"/>
          <w:szCs w:val="20"/>
        </w:rPr>
        <w:t xml:space="preserve">, </w:t>
      </w:r>
      <w:r w:rsidR="009B6101">
        <w:rPr>
          <w:rFonts w:ascii="Arial" w:eastAsia="Batang" w:hAnsi="Arial" w:cs="Arial"/>
          <w:sz w:val="20"/>
          <w:szCs w:val="20"/>
        </w:rPr>
        <w:t>1</w:t>
      </w:r>
      <w:r w:rsidR="00187FE4">
        <w:rPr>
          <w:rFonts w:ascii="Arial" w:eastAsia="Batang" w:hAnsi="Arial" w:cs="Arial"/>
          <w:sz w:val="20"/>
          <w:szCs w:val="20"/>
        </w:rPr>
        <w:t>5</w:t>
      </w:r>
      <w:r w:rsidR="00991662" w:rsidRPr="00B947DF">
        <w:rPr>
          <w:rFonts w:ascii="Arial" w:eastAsia="Batang" w:hAnsi="Arial" w:cs="Arial"/>
          <w:sz w:val="20"/>
          <w:szCs w:val="20"/>
        </w:rPr>
        <w:t>.</w:t>
      </w:r>
      <w:r w:rsidR="009B6101">
        <w:rPr>
          <w:rFonts w:ascii="Arial" w:eastAsia="Batang" w:hAnsi="Arial" w:cs="Arial"/>
          <w:sz w:val="20"/>
          <w:szCs w:val="20"/>
        </w:rPr>
        <w:t>03</w:t>
      </w:r>
      <w:r w:rsidR="00BB06C3" w:rsidRPr="00B947DF">
        <w:rPr>
          <w:rFonts w:ascii="Arial" w:eastAsia="Batang" w:hAnsi="Arial" w:cs="Arial"/>
          <w:sz w:val="20"/>
          <w:szCs w:val="20"/>
        </w:rPr>
        <w:t>.202</w:t>
      </w:r>
      <w:r w:rsidR="00883733" w:rsidRPr="00B947DF">
        <w:rPr>
          <w:rFonts w:ascii="Arial" w:eastAsia="Batang" w:hAnsi="Arial" w:cs="Arial"/>
          <w:sz w:val="20"/>
          <w:szCs w:val="20"/>
        </w:rPr>
        <w:t>4</w:t>
      </w:r>
    </w:p>
    <w:p w14:paraId="0B179074" w14:textId="77777777" w:rsidR="00991662" w:rsidRPr="00B947DF" w:rsidRDefault="00991662" w:rsidP="00991662">
      <w:pPr>
        <w:spacing w:after="0" w:line="240" w:lineRule="auto"/>
        <w:jc w:val="right"/>
        <w:rPr>
          <w:rFonts w:ascii="Arial" w:eastAsia="Batang" w:hAnsi="Arial" w:cs="Arial"/>
          <w:sz w:val="24"/>
          <w:szCs w:val="24"/>
        </w:rPr>
      </w:pPr>
    </w:p>
    <w:p w14:paraId="220D58A8" w14:textId="77777777" w:rsidR="00BA24E5" w:rsidRPr="00B947DF" w:rsidRDefault="00627AD1" w:rsidP="00627AD1">
      <w:pPr>
        <w:pStyle w:val="Default"/>
        <w:jc w:val="center"/>
        <w:rPr>
          <w:rFonts w:ascii="Arial" w:hAnsi="Arial" w:cs="Arial"/>
          <w:b/>
          <w:color w:val="auto"/>
        </w:rPr>
      </w:pPr>
      <w:r w:rsidRPr="00B947DF">
        <w:rPr>
          <w:rFonts w:ascii="Arial" w:hAnsi="Arial" w:cs="Arial"/>
          <w:b/>
          <w:color w:val="auto"/>
        </w:rPr>
        <w:t>ISTOTNE WARUNKI ZAPYTANIA OFERTOWEGO</w:t>
      </w:r>
    </w:p>
    <w:p w14:paraId="750EE671" w14:textId="77777777" w:rsidR="00627AD1" w:rsidRPr="00B947DF" w:rsidRDefault="00627AD1" w:rsidP="00627AD1">
      <w:pPr>
        <w:pStyle w:val="Default"/>
        <w:jc w:val="center"/>
        <w:rPr>
          <w:rFonts w:ascii="Arial" w:hAnsi="Arial" w:cs="Arial"/>
          <w:color w:val="auto"/>
        </w:rPr>
      </w:pPr>
    </w:p>
    <w:p w14:paraId="57AB6CD8" w14:textId="77777777" w:rsidR="00BA24E5" w:rsidRPr="00B947DF" w:rsidRDefault="00BA24E5" w:rsidP="00BA24E5">
      <w:pPr>
        <w:pStyle w:val="Default"/>
        <w:jc w:val="center"/>
        <w:rPr>
          <w:rFonts w:ascii="Arial" w:hAnsi="Arial" w:cs="Arial"/>
          <w:color w:val="auto"/>
        </w:rPr>
      </w:pPr>
      <w:r w:rsidRPr="00B947DF">
        <w:rPr>
          <w:rFonts w:ascii="Arial" w:hAnsi="Arial" w:cs="Arial"/>
          <w:b/>
          <w:bCs/>
          <w:color w:val="auto"/>
        </w:rPr>
        <w:t xml:space="preserve">ZAPYTANIE OFERTOWE NR </w:t>
      </w:r>
      <w:r w:rsidR="009B6101">
        <w:rPr>
          <w:rFonts w:ascii="Arial" w:hAnsi="Arial" w:cs="Arial"/>
          <w:b/>
          <w:bCs/>
          <w:color w:val="auto"/>
        </w:rPr>
        <w:t>4</w:t>
      </w:r>
      <w:r w:rsidR="001B73B1" w:rsidRPr="00B947DF">
        <w:rPr>
          <w:rFonts w:ascii="Arial" w:hAnsi="Arial" w:cs="Arial"/>
          <w:b/>
          <w:bCs/>
          <w:color w:val="auto"/>
        </w:rPr>
        <w:t>/ZO</w:t>
      </w:r>
      <w:r w:rsidRPr="00B947DF">
        <w:rPr>
          <w:rFonts w:ascii="Arial" w:hAnsi="Arial" w:cs="Arial"/>
          <w:b/>
          <w:bCs/>
          <w:color w:val="auto"/>
        </w:rPr>
        <w:t>/</w:t>
      </w:r>
      <w:r w:rsidR="00445CEE" w:rsidRPr="00B947DF">
        <w:rPr>
          <w:rFonts w:ascii="Arial" w:hAnsi="Arial" w:cs="Arial"/>
          <w:b/>
          <w:bCs/>
          <w:color w:val="auto"/>
        </w:rPr>
        <w:t>2024</w:t>
      </w:r>
      <w:r w:rsidR="00BB06C3" w:rsidRPr="00B947DF">
        <w:rPr>
          <w:rFonts w:ascii="Arial" w:hAnsi="Arial" w:cs="Arial"/>
          <w:b/>
          <w:bCs/>
          <w:color w:val="auto"/>
        </w:rPr>
        <w:t>/RB</w:t>
      </w:r>
    </w:p>
    <w:p w14:paraId="667B749B" w14:textId="77777777" w:rsidR="00A26507" w:rsidRPr="00B947DF" w:rsidRDefault="009B6101" w:rsidP="0061787D">
      <w:pPr>
        <w:pStyle w:val="Default"/>
        <w:jc w:val="center"/>
        <w:rPr>
          <w:rFonts w:ascii="Arial" w:hAnsi="Arial" w:cs="Arial"/>
          <w:b/>
          <w:bCs/>
          <w:color w:val="auto"/>
        </w:rPr>
      </w:pPr>
      <w:r>
        <w:rPr>
          <w:rFonts w:ascii="Arial" w:hAnsi="Arial" w:cs="Arial"/>
          <w:b/>
          <w:bCs/>
          <w:color w:val="auto"/>
        </w:rPr>
        <w:t xml:space="preserve">Realizacja </w:t>
      </w:r>
      <w:proofErr w:type="spellStart"/>
      <w:r w:rsidR="00173E17">
        <w:rPr>
          <w:rFonts w:ascii="Arial" w:hAnsi="Arial" w:cs="Arial"/>
          <w:b/>
          <w:bCs/>
          <w:color w:val="auto"/>
        </w:rPr>
        <w:t>pełnobranżowego</w:t>
      </w:r>
      <w:proofErr w:type="spellEnd"/>
      <w:r w:rsidR="00173E17">
        <w:rPr>
          <w:rFonts w:ascii="Arial" w:hAnsi="Arial" w:cs="Arial"/>
          <w:b/>
          <w:bCs/>
          <w:color w:val="auto"/>
        </w:rPr>
        <w:t xml:space="preserve"> </w:t>
      </w:r>
      <w:r>
        <w:rPr>
          <w:rFonts w:ascii="Arial" w:hAnsi="Arial" w:cs="Arial"/>
          <w:b/>
          <w:bCs/>
          <w:color w:val="auto"/>
        </w:rPr>
        <w:t xml:space="preserve">nadzoru inwestorskiego </w:t>
      </w:r>
      <w:r w:rsidR="00A26507" w:rsidRPr="00B947DF">
        <w:rPr>
          <w:rFonts w:ascii="Arial" w:hAnsi="Arial" w:cs="Arial"/>
          <w:b/>
          <w:bCs/>
          <w:color w:val="auto"/>
        </w:rPr>
        <w:t>dla inwestycji pn. „Termomodernizacja budynku Centrum Pomocowego Caritas im. Św. Jana Pawła II”</w:t>
      </w:r>
      <w:r>
        <w:rPr>
          <w:rFonts w:ascii="Arial" w:hAnsi="Arial" w:cs="Arial"/>
          <w:b/>
          <w:bCs/>
          <w:color w:val="auto"/>
        </w:rPr>
        <w:t>.</w:t>
      </w:r>
      <w:r w:rsidR="00A26507" w:rsidRPr="00B947DF">
        <w:rPr>
          <w:rFonts w:ascii="Arial" w:hAnsi="Arial" w:cs="Arial"/>
          <w:b/>
          <w:bCs/>
          <w:color w:val="auto"/>
        </w:rPr>
        <w:t xml:space="preserve"> </w:t>
      </w:r>
    </w:p>
    <w:p w14:paraId="29354BDB" w14:textId="77777777" w:rsidR="00AC410D" w:rsidRPr="00B947DF" w:rsidRDefault="00B619EF" w:rsidP="00B619EF">
      <w:pPr>
        <w:pStyle w:val="Default"/>
        <w:tabs>
          <w:tab w:val="left" w:pos="6012"/>
        </w:tabs>
        <w:rPr>
          <w:rFonts w:ascii="Arial" w:hAnsi="Arial" w:cs="Arial"/>
          <w:b/>
          <w:bCs/>
          <w:color w:val="auto"/>
        </w:rPr>
      </w:pPr>
      <w:r w:rsidRPr="00B947DF">
        <w:rPr>
          <w:rFonts w:ascii="Arial" w:hAnsi="Arial" w:cs="Arial"/>
          <w:b/>
          <w:bCs/>
          <w:color w:val="auto"/>
        </w:rPr>
        <w:tab/>
      </w:r>
    </w:p>
    <w:p w14:paraId="7CABD976" w14:textId="77777777" w:rsidR="003C152A" w:rsidRPr="00B947DF" w:rsidRDefault="003C152A" w:rsidP="00BA24E5">
      <w:pPr>
        <w:pStyle w:val="Default"/>
        <w:rPr>
          <w:rFonts w:ascii="Arial" w:hAnsi="Arial" w:cs="Arial"/>
          <w:b/>
          <w:bCs/>
          <w:color w:val="auto"/>
        </w:rPr>
      </w:pPr>
    </w:p>
    <w:p w14:paraId="67C279F4" w14:textId="77777777" w:rsidR="00BA24E5" w:rsidRPr="00B947DF" w:rsidRDefault="006B40C1" w:rsidP="00BA24E5">
      <w:pPr>
        <w:pStyle w:val="Default"/>
        <w:rPr>
          <w:rFonts w:ascii="Arial" w:hAnsi="Arial" w:cs="Arial"/>
          <w:b/>
          <w:bCs/>
          <w:color w:val="auto"/>
        </w:rPr>
      </w:pPr>
      <w:r w:rsidRPr="00B947DF">
        <w:rPr>
          <w:rFonts w:ascii="Arial" w:hAnsi="Arial" w:cs="Arial"/>
          <w:b/>
          <w:bCs/>
          <w:color w:val="auto"/>
        </w:rPr>
        <w:t xml:space="preserve">Inwestycja realizowana </w:t>
      </w:r>
      <w:r w:rsidR="00BA24E5" w:rsidRPr="00B947DF">
        <w:rPr>
          <w:rFonts w:ascii="Arial" w:hAnsi="Arial" w:cs="Arial"/>
          <w:b/>
          <w:bCs/>
          <w:color w:val="auto"/>
        </w:rPr>
        <w:t xml:space="preserve">w ramach projektu pn. </w:t>
      </w:r>
    </w:p>
    <w:p w14:paraId="2ACD69AC" w14:textId="77777777" w:rsidR="003C152A" w:rsidRPr="00B947DF" w:rsidRDefault="003C152A" w:rsidP="00BA24E5">
      <w:pPr>
        <w:pStyle w:val="Default"/>
        <w:rPr>
          <w:rFonts w:ascii="Arial" w:hAnsi="Arial" w:cs="Arial"/>
          <w:i/>
          <w:color w:val="auto"/>
        </w:rPr>
      </w:pPr>
    </w:p>
    <w:p w14:paraId="255BB1C5" w14:textId="77777777" w:rsidR="001A3139" w:rsidRPr="00B947DF" w:rsidRDefault="006B40C1" w:rsidP="00BB6C7D">
      <w:pPr>
        <w:pStyle w:val="Default"/>
        <w:jc w:val="both"/>
        <w:rPr>
          <w:rFonts w:ascii="Arial" w:hAnsi="Arial" w:cs="Arial"/>
          <w:bCs/>
          <w:color w:val="auto"/>
        </w:rPr>
      </w:pPr>
      <w:r w:rsidRPr="00B947DF">
        <w:rPr>
          <w:rFonts w:ascii="Arial" w:hAnsi="Arial" w:cs="Arial"/>
          <w:bCs/>
          <w:color w:val="auto"/>
        </w:rPr>
        <w:t xml:space="preserve">Inwestycja jest dofinansowana ze środków </w:t>
      </w:r>
      <w:r w:rsidR="001A3139" w:rsidRPr="00B947DF">
        <w:rPr>
          <w:rFonts w:ascii="Arial" w:hAnsi="Arial" w:cs="Arial"/>
          <w:bCs/>
          <w:color w:val="auto"/>
        </w:rPr>
        <w:t>Narodowego Funduszu Ochrony Środowiska i Gospodarki Wodnej w ramach projektu pn. „</w:t>
      </w:r>
      <w:r w:rsidR="00A26507" w:rsidRPr="00B947DF">
        <w:rPr>
          <w:rFonts w:ascii="Arial" w:hAnsi="Arial" w:cs="Arial"/>
          <w:bCs/>
          <w:color w:val="auto"/>
        </w:rPr>
        <w:t>Termomodernizacja budynku Centrum Pomocowego Caritas im. Św. Jana Pawła II”</w:t>
      </w:r>
      <w:r w:rsidR="001A3139" w:rsidRPr="00B947DF">
        <w:rPr>
          <w:rFonts w:ascii="Arial" w:hAnsi="Arial" w:cs="Arial"/>
          <w:bCs/>
          <w:color w:val="auto"/>
        </w:rPr>
        <w:t>.</w:t>
      </w:r>
    </w:p>
    <w:p w14:paraId="49BF9494" w14:textId="77777777" w:rsidR="00BB6C7D" w:rsidRPr="00B947DF" w:rsidRDefault="00BB6C7D" w:rsidP="00BB6C7D">
      <w:pPr>
        <w:pStyle w:val="Default"/>
        <w:jc w:val="both"/>
        <w:rPr>
          <w:rFonts w:ascii="Arial" w:hAnsi="Arial" w:cs="Arial"/>
          <w:color w:val="auto"/>
        </w:rPr>
      </w:pPr>
    </w:p>
    <w:p w14:paraId="55B3CC94" w14:textId="77777777" w:rsidR="00BB6C7D" w:rsidRPr="00B947DF" w:rsidRDefault="00BB6C7D" w:rsidP="004270A6">
      <w:pPr>
        <w:pStyle w:val="Default"/>
        <w:jc w:val="both"/>
        <w:rPr>
          <w:rFonts w:ascii="Arial" w:hAnsi="Arial" w:cs="Arial"/>
          <w:i/>
          <w:color w:val="auto"/>
        </w:rPr>
      </w:pPr>
    </w:p>
    <w:p w14:paraId="6DBC294C" w14:textId="77777777" w:rsidR="00BA24E5" w:rsidRPr="00B947DF" w:rsidRDefault="004270A6" w:rsidP="00BA24E5">
      <w:pPr>
        <w:pStyle w:val="Default"/>
        <w:rPr>
          <w:rFonts w:ascii="Arial" w:hAnsi="Arial" w:cs="Arial"/>
          <w:color w:val="auto"/>
        </w:rPr>
      </w:pPr>
      <w:r w:rsidRPr="00B947DF">
        <w:rPr>
          <w:rFonts w:ascii="Arial" w:hAnsi="Arial" w:cs="Arial"/>
          <w:b/>
          <w:bCs/>
          <w:color w:val="auto"/>
        </w:rPr>
        <w:t>I. ZAMAWIAJĄCY:</w:t>
      </w:r>
      <w:r w:rsidR="00BA24E5" w:rsidRPr="00B947DF">
        <w:rPr>
          <w:rFonts w:ascii="Arial" w:hAnsi="Arial" w:cs="Arial"/>
          <w:b/>
          <w:bCs/>
          <w:color w:val="auto"/>
        </w:rPr>
        <w:t xml:space="preserve"> </w:t>
      </w:r>
    </w:p>
    <w:p w14:paraId="66893926" w14:textId="77777777" w:rsidR="00BA24E5" w:rsidRPr="00B947DF" w:rsidRDefault="00BA24E5" w:rsidP="00BA24E5">
      <w:pPr>
        <w:pStyle w:val="Default"/>
        <w:rPr>
          <w:rFonts w:ascii="Arial" w:hAnsi="Arial" w:cs="Arial"/>
          <w:color w:val="auto"/>
        </w:rPr>
      </w:pPr>
    </w:p>
    <w:p w14:paraId="3962606A" w14:textId="77777777" w:rsidR="00F21368" w:rsidRPr="00B947DF" w:rsidRDefault="00BA24E5" w:rsidP="00376A1B">
      <w:pPr>
        <w:ind w:left="567"/>
        <w:jc w:val="both"/>
        <w:rPr>
          <w:rFonts w:ascii="Arial" w:hAnsi="Arial" w:cs="Arial"/>
          <w:sz w:val="24"/>
          <w:szCs w:val="24"/>
        </w:rPr>
      </w:pPr>
      <w:r w:rsidRPr="00B947DF">
        <w:rPr>
          <w:rFonts w:ascii="Arial" w:hAnsi="Arial" w:cs="Arial"/>
          <w:b/>
          <w:sz w:val="24"/>
          <w:szCs w:val="24"/>
        </w:rPr>
        <w:t>Nazwa</w:t>
      </w:r>
      <w:r w:rsidR="00C92743" w:rsidRPr="00B947DF">
        <w:rPr>
          <w:rFonts w:ascii="Arial" w:hAnsi="Arial" w:cs="Arial"/>
          <w:b/>
          <w:sz w:val="24"/>
          <w:szCs w:val="24"/>
        </w:rPr>
        <w:t xml:space="preserve"> i adres</w:t>
      </w:r>
      <w:r w:rsidRPr="00B947DF">
        <w:rPr>
          <w:rFonts w:ascii="Arial" w:hAnsi="Arial" w:cs="Arial"/>
          <w:b/>
          <w:sz w:val="24"/>
          <w:szCs w:val="24"/>
        </w:rPr>
        <w:t>:</w:t>
      </w:r>
      <w:r w:rsidR="00C92743" w:rsidRPr="00B947DF">
        <w:rPr>
          <w:rFonts w:ascii="Arial" w:hAnsi="Arial" w:cs="Arial"/>
          <w:sz w:val="24"/>
          <w:szCs w:val="24"/>
        </w:rPr>
        <w:t xml:space="preserve"> </w:t>
      </w:r>
      <w:r w:rsidR="00352229">
        <w:rPr>
          <w:rFonts w:ascii="Arial" w:eastAsia="Calibri" w:hAnsi="Arial" w:cs="Arial"/>
          <w:sz w:val="24"/>
          <w:szCs w:val="24"/>
        </w:rPr>
        <w:t>Caritas Archidiecezji Gdańskiej</w:t>
      </w:r>
      <w:r w:rsidR="00440092" w:rsidRPr="00B947DF">
        <w:rPr>
          <w:rFonts w:ascii="Arial" w:eastAsia="Calibri" w:hAnsi="Arial" w:cs="Arial"/>
          <w:sz w:val="24"/>
          <w:szCs w:val="24"/>
        </w:rPr>
        <w:t xml:space="preserve">, </w:t>
      </w:r>
      <w:r w:rsidR="00F21368" w:rsidRPr="00B947DF">
        <w:rPr>
          <w:rFonts w:ascii="Arial" w:eastAsia="Calibri" w:hAnsi="Arial" w:cs="Arial"/>
          <w:sz w:val="24"/>
          <w:szCs w:val="24"/>
        </w:rPr>
        <w:t>Al. Niepodległości 778, 81-805 Sopot</w:t>
      </w:r>
    </w:p>
    <w:p w14:paraId="0E1994C8" w14:textId="41CBB1AC" w:rsidR="00BA24E5" w:rsidRPr="00B947DF" w:rsidRDefault="004270A6" w:rsidP="00376A1B">
      <w:pPr>
        <w:pStyle w:val="Default"/>
        <w:ind w:left="567"/>
        <w:rPr>
          <w:rFonts w:ascii="Arial" w:hAnsi="Arial" w:cs="Arial"/>
          <w:color w:val="auto"/>
        </w:rPr>
      </w:pPr>
      <w:r w:rsidRPr="00B947DF">
        <w:rPr>
          <w:rFonts w:ascii="Arial" w:hAnsi="Arial" w:cs="Arial"/>
          <w:b/>
          <w:color w:val="auto"/>
        </w:rPr>
        <w:t>Telefon</w:t>
      </w:r>
      <w:r w:rsidRPr="00B947DF">
        <w:rPr>
          <w:rFonts w:ascii="Arial" w:hAnsi="Arial" w:cs="Arial"/>
          <w:color w:val="auto"/>
        </w:rPr>
        <w:t xml:space="preserve">: </w:t>
      </w:r>
      <w:r w:rsidR="00187FE4">
        <w:rPr>
          <w:rFonts w:ascii="Arial" w:hAnsi="Arial" w:cs="Arial"/>
          <w:color w:val="auto"/>
        </w:rPr>
        <w:t>+48 58 555 78 78</w:t>
      </w:r>
      <w:r w:rsidR="00BA24E5" w:rsidRPr="00B947DF">
        <w:rPr>
          <w:rFonts w:ascii="Arial" w:hAnsi="Arial" w:cs="Arial"/>
          <w:color w:val="auto"/>
        </w:rPr>
        <w:t xml:space="preserve"> </w:t>
      </w:r>
    </w:p>
    <w:p w14:paraId="066D8112" w14:textId="3E7F3AAB" w:rsidR="004270A6" w:rsidRPr="00B947DF" w:rsidRDefault="004270A6" w:rsidP="00376A1B">
      <w:pPr>
        <w:pStyle w:val="Default"/>
        <w:ind w:left="567"/>
        <w:rPr>
          <w:rFonts w:ascii="Arial" w:hAnsi="Arial" w:cs="Arial"/>
          <w:color w:val="auto"/>
        </w:rPr>
      </w:pPr>
      <w:r w:rsidRPr="00B947DF">
        <w:rPr>
          <w:rFonts w:ascii="Arial" w:hAnsi="Arial" w:cs="Arial"/>
          <w:b/>
          <w:color w:val="auto"/>
        </w:rPr>
        <w:t>e-mail:</w:t>
      </w:r>
      <w:r w:rsidR="00EB2CFB" w:rsidRPr="00B947DF">
        <w:rPr>
          <w:rFonts w:ascii="Arial" w:hAnsi="Arial" w:cs="Arial"/>
          <w:color w:val="auto"/>
        </w:rPr>
        <w:t xml:space="preserve"> </w:t>
      </w:r>
      <w:r w:rsidR="00187FE4">
        <w:rPr>
          <w:rFonts w:ascii="Arial" w:hAnsi="Arial" w:cs="Arial"/>
          <w:color w:val="auto"/>
        </w:rPr>
        <w:t>gdansk</w:t>
      </w:r>
      <w:r w:rsidRPr="00B947DF">
        <w:rPr>
          <w:rFonts w:ascii="Arial" w:hAnsi="Arial" w:cs="Arial"/>
          <w:color w:val="auto"/>
        </w:rPr>
        <w:t>@</w:t>
      </w:r>
      <w:r w:rsidR="00EB2CFB" w:rsidRPr="00B947DF">
        <w:rPr>
          <w:rFonts w:ascii="Arial" w:hAnsi="Arial" w:cs="Arial"/>
          <w:color w:val="auto"/>
        </w:rPr>
        <w:t>caritas.gda.pl</w:t>
      </w:r>
    </w:p>
    <w:p w14:paraId="31FD3CCC" w14:textId="77777777" w:rsidR="00CA5D95" w:rsidRPr="00B947DF" w:rsidRDefault="00CA5D95" w:rsidP="00376A1B">
      <w:pPr>
        <w:pStyle w:val="Default"/>
        <w:ind w:left="567"/>
        <w:rPr>
          <w:rFonts w:ascii="Arial" w:hAnsi="Arial" w:cs="Arial"/>
          <w:color w:val="auto"/>
        </w:rPr>
      </w:pPr>
    </w:p>
    <w:p w14:paraId="5B122CDC" w14:textId="77777777" w:rsidR="004270A6" w:rsidRPr="00B947DF" w:rsidRDefault="004270A6" w:rsidP="00376A1B">
      <w:pPr>
        <w:pStyle w:val="Default"/>
        <w:ind w:left="567"/>
        <w:rPr>
          <w:rFonts w:ascii="Arial" w:hAnsi="Arial" w:cs="Arial"/>
          <w:color w:val="02000B"/>
        </w:rPr>
      </w:pPr>
      <w:r w:rsidRPr="00B947DF">
        <w:rPr>
          <w:rFonts w:ascii="Arial" w:hAnsi="Arial" w:cs="Arial"/>
          <w:b/>
          <w:color w:val="auto"/>
        </w:rPr>
        <w:t>NIP:</w:t>
      </w:r>
      <w:r w:rsidRPr="00B947DF">
        <w:rPr>
          <w:rFonts w:ascii="Arial" w:hAnsi="Arial" w:cs="Arial"/>
          <w:color w:val="auto"/>
        </w:rPr>
        <w:t> </w:t>
      </w:r>
      <w:r w:rsidR="00352229">
        <w:rPr>
          <w:rFonts w:ascii="Arial" w:hAnsi="Arial" w:cs="Arial"/>
        </w:rPr>
        <w:t>9570657546</w:t>
      </w:r>
      <w:r w:rsidRPr="00B947DF">
        <w:rPr>
          <w:rFonts w:ascii="Arial" w:hAnsi="Arial" w:cs="Arial"/>
          <w:color w:val="auto"/>
        </w:rPr>
        <w:br/>
      </w:r>
      <w:r w:rsidRPr="00B947DF">
        <w:rPr>
          <w:rFonts w:ascii="Arial" w:hAnsi="Arial" w:cs="Arial"/>
          <w:b/>
          <w:color w:val="auto"/>
        </w:rPr>
        <w:t>REGON:</w:t>
      </w:r>
      <w:r w:rsidRPr="00B947DF">
        <w:rPr>
          <w:rFonts w:ascii="Arial" w:hAnsi="Arial" w:cs="Arial"/>
          <w:color w:val="auto"/>
        </w:rPr>
        <w:t xml:space="preserve"> </w:t>
      </w:r>
      <w:r w:rsidR="003C2AE3" w:rsidRPr="00B947DF">
        <w:rPr>
          <w:rFonts w:ascii="Arial" w:hAnsi="Arial" w:cs="Arial"/>
          <w:color w:val="02000B"/>
        </w:rPr>
        <w:t>190506545</w:t>
      </w:r>
    </w:p>
    <w:p w14:paraId="634FCA16" w14:textId="77777777" w:rsidR="00D25683" w:rsidRPr="00B947DF" w:rsidRDefault="00D25683" w:rsidP="00D25683">
      <w:pPr>
        <w:pStyle w:val="Default"/>
        <w:ind w:left="567"/>
        <w:jc w:val="both"/>
        <w:rPr>
          <w:rFonts w:ascii="Arial" w:hAnsi="Arial" w:cs="Arial"/>
          <w:b/>
          <w:color w:val="auto"/>
        </w:rPr>
      </w:pPr>
    </w:p>
    <w:p w14:paraId="0708A9DA" w14:textId="77777777" w:rsidR="00E94217" w:rsidRPr="00B947DF" w:rsidRDefault="00BA24E5" w:rsidP="00D25683">
      <w:pPr>
        <w:pStyle w:val="Default"/>
        <w:ind w:left="567"/>
        <w:jc w:val="both"/>
        <w:rPr>
          <w:rFonts w:ascii="Arial" w:hAnsi="Arial" w:cs="Arial"/>
          <w:bCs/>
          <w:color w:val="auto"/>
        </w:rPr>
      </w:pPr>
      <w:r w:rsidRPr="00B947DF">
        <w:rPr>
          <w:rFonts w:ascii="Arial" w:hAnsi="Arial" w:cs="Arial"/>
          <w:b/>
          <w:color w:val="auto"/>
        </w:rPr>
        <w:t>Tytuł projektu:</w:t>
      </w:r>
      <w:r w:rsidRPr="00B947DF">
        <w:rPr>
          <w:rFonts w:ascii="Arial" w:hAnsi="Arial" w:cs="Arial"/>
          <w:color w:val="auto"/>
        </w:rPr>
        <w:t xml:space="preserve"> </w:t>
      </w:r>
      <w:r w:rsidR="00D25683" w:rsidRPr="00B947DF">
        <w:rPr>
          <w:rFonts w:ascii="Arial" w:hAnsi="Arial" w:cs="Arial"/>
          <w:bCs/>
          <w:color w:val="auto"/>
        </w:rPr>
        <w:t>„Termomodernizacja budynku Centrum Pomocowego Caritas im. Św. Jana Pawła II”.</w:t>
      </w:r>
    </w:p>
    <w:p w14:paraId="7268CD56" w14:textId="77777777" w:rsidR="00CA5D95" w:rsidRPr="00B947DF" w:rsidRDefault="00CA5D95" w:rsidP="00376A1B">
      <w:pPr>
        <w:pStyle w:val="Default"/>
        <w:ind w:left="567"/>
        <w:rPr>
          <w:rFonts w:ascii="Arial" w:hAnsi="Arial" w:cs="Arial"/>
          <w:color w:val="auto"/>
        </w:rPr>
      </w:pPr>
    </w:p>
    <w:p w14:paraId="399A3E79" w14:textId="77777777" w:rsidR="000A3228" w:rsidRPr="00B947DF" w:rsidRDefault="000A3228" w:rsidP="00BA24E5">
      <w:pPr>
        <w:pStyle w:val="Default"/>
        <w:spacing w:after="147"/>
        <w:rPr>
          <w:rFonts w:ascii="Arial" w:hAnsi="Arial" w:cs="Arial"/>
          <w:b/>
          <w:bCs/>
          <w:color w:val="auto"/>
        </w:rPr>
      </w:pPr>
      <w:r w:rsidRPr="00B947DF">
        <w:rPr>
          <w:rFonts w:ascii="Arial" w:hAnsi="Arial" w:cs="Arial"/>
          <w:b/>
          <w:bCs/>
          <w:color w:val="auto"/>
        </w:rPr>
        <w:t>II. TRYB UDZIELENI</w:t>
      </w:r>
      <w:r w:rsidR="00AB031D" w:rsidRPr="00B947DF">
        <w:rPr>
          <w:rFonts w:ascii="Arial" w:hAnsi="Arial" w:cs="Arial"/>
          <w:b/>
          <w:bCs/>
          <w:color w:val="auto"/>
        </w:rPr>
        <w:t>A</w:t>
      </w:r>
      <w:r w:rsidRPr="00B947DF">
        <w:rPr>
          <w:rFonts w:ascii="Arial" w:hAnsi="Arial" w:cs="Arial"/>
          <w:b/>
          <w:bCs/>
          <w:color w:val="auto"/>
        </w:rPr>
        <w:t xml:space="preserve"> ZAMÓWIENIA:</w:t>
      </w:r>
    </w:p>
    <w:p w14:paraId="6D5B86E4" w14:textId="77777777" w:rsidR="000A3228" w:rsidRPr="00B947DF" w:rsidRDefault="000A3228" w:rsidP="00EF368F">
      <w:pPr>
        <w:pStyle w:val="Akapitzlist"/>
        <w:numPr>
          <w:ilvl w:val="0"/>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Zapytanie ofertowe dotyczące wyboru Wykonawcy prowadzone jest z zastosowaniem zasady konkurencyjności dla zamówienia realizowanego w ramach projekt</w:t>
      </w:r>
      <w:r w:rsidR="00311303" w:rsidRPr="00B947DF">
        <w:rPr>
          <w:rFonts w:ascii="Arial" w:hAnsi="Arial" w:cs="Arial"/>
          <w:sz w:val="24"/>
          <w:szCs w:val="24"/>
        </w:rPr>
        <w:t>ów dofinansowanych ze źródeł zewnętrznych</w:t>
      </w:r>
      <w:r w:rsidRPr="00B947DF">
        <w:rPr>
          <w:rFonts w:ascii="Arial" w:hAnsi="Arial" w:cs="Arial"/>
          <w:sz w:val="24"/>
          <w:szCs w:val="24"/>
        </w:rPr>
        <w:t xml:space="preserve">. </w:t>
      </w:r>
    </w:p>
    <w:p w14:paraId="6B52B7FC" w14:textId="77777777" w:rsidR="000A3228" w:rsidRPr="00B947DF" w:rsidRDefault="000A3228" w:rsidP="00EF368F">
      <w:pPr>
        <w:pStyle w:val="Akapitzlist"/>
        <w:numPr>
          <w:ilvl w:val="0"/>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Postępowanie prowadzone jest zgodnie z</w:t>
      </w:r>
      <w:r w:rsidR="00311303" w:rsidRPr="00B947DF">
        <w:rPr>
          <w:rFonts w:ascii="Arial" w:hAnsi="Arial" w:cs="Arial"/>
          <w:sz w:val="24"/>
          <w:szCs w:val="24"/>
        </w:rPr>
        <w:t xml:space="preserve">e stosownymi wytycznymi </w:t>
      </w:r>
      <w:r w:rsidR="00E25D6C" w:rsidRPr="00B947DF">
        <w:rPr>
          <w:rFonts w:ascii="Arial" w:hAnsi="Arial" w:cs="Arial"/>
          <w:sz w:val="24"/>
          <w:szCs w:val="24"/>
        </w:rPr>
        <w:t xml:space="preserve">obowiązującymi dla zastosowanych źródeł dofinansowania oraz zgodnie z </w:t>
      </w:r>
      <w:r w:rsidR="00311303" w:rsidRPr="00B947DF">
        <w:rPr>
          <w:rFonts w:ascii="Arial" w:hAnsi="Arial" w:cs="Arial"/>
          <w:sz w:val="24"/>
          <w:szCs w:val="24"/>
        </w:rPr>
        <w:t>zasad</w:t>
      </w:r>
      <w:r w:rsidR="00E25D6C" w:rsidRPr="00B947DF">
        <w:rPr>
          <w:rFonts w:ascii="Arial" w:hAnsi="Arial" w:cs="Arial"/>
          <w:sz w:val="24"/>
          <w:szCs w:val="24"/>
        </w:rPr>
        <w:t xml:space="preserve">ą </w:t>
      </w:r>
      <w:r w:rsidR="00311303" w:rsidRPr="00B947DF">
        <w:rPr>
          <w:rFonts w:ascii="Arial" w:hAnsi="Arial" w:cs="Arial"/>
          <w:sz w:val="24"/>
          <w:szCs w:val="24"/>
        </w:rPr>
        <w:t xml:space="preserve">konkurencyjności. </w:t>
      </w:r>
    </w:p>
    <w:p w14:paraId="5F6932C2" w14:textId="77777777" w:rsidR="000A3228" w:rsidRPr="00B947DF" w:rsidRDefault="000A3228" w:rsidP="00EF368F">
      <w:pPr>
        <w:pStyle w:val="Akapitzlist"/>
        <w:numPr>
          <w:ilvl w:val="0"/>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 xml:space="preserve">Szacunkowa wartość całego zamówienia </w:t>
      </w:r>
      <w:r w:rsidR="00311303" w:rsidRPr="00B947DF">
        <w:rPr>
          <w:rFonts w:ascii="Arial" w:hAnsi="Arial" w:cs="Arial"/>
          <w:sz w:val="24"/>
          <w:szCs w:val="24"/>
        </w:rPr>
        <w:t xml:space="preserve">nie przekracza progu unijnego na </w:t>
      </w:r>
      <w:r w:rsidR="00C05E22" w:rsidRPr="00B947DF">
        <w:rPr>
          <w:rFonts w:ascii="Arial" w:hAnsi="Arial" w:cs="Arial"/>
          <w:sz w:val="24"/>
          <w:szCs w:val="24"/>
        </w:rPr>
        <w:t xml:space="preserve">usługi. </w:t>
      </w:r>
    </w:p>
    <w:p w14:paraId="61CD3230" w14:textId="77777777" w:rsidR="000A3228" w:rsidRPr="00B947DF" w:rsidRDefault="000A3228" w:rsidP="00EF368F">
      <w:pPr>
        <w:pStyle w:val="Akapitzlist"/>
        <w:numPr>
          <w:ilvl w:val="0"/>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 xml:space="preserve">Do niniejszego postępowania nie stosuje się przepisów ustawy Prawo Zamówień Publicznych. </w:t>
      </w:r>
    </w:p>
    <w:p w14:paraId="180B42FE" w14:textId="77777777" w:rsidR="000A3228" w:rsidRPr="00B947DF" w:rsidRDefault="000A3228" w:rsidP="00EF368F">
      <w:pPr>
        <w:pStyle w:val="Akapitzlist"/>
        <w:numPr>
          <w:ilvl w:val="0"/>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 xml:space="preserve">Rodzaj zamówienia: </w:t>
      </w:r>
      <w:r w:rsidR="00A30032" w:rsidRPr="00B947DF">
        <w:rPr>
          <w:rFonts w:ascii="Arial" w:hAnsi="Arial" w:cs="Arial"/>
          <w:sz w:val="24"/>
          <w:szCs w:val="24"/>
        </w:rPr>
        <w:t>usługi</w:t>
      </w:r>
      <w:r w:rsidR="00C05E22" w:rsidRPr="00B947DF">
        <w:rPr>
          <w:rFonts w:ascii="Arial" w:hAnsi="Arial" w:cs="Arial"/>
          <w:sz w:val="24"/>
          <w:szCs w:val="24"/>
        </w:rPr>
        <w:t>.</w:t>
      </w:r>
      <w:r w:rsidRPr="00B947DF">
        <w:rPr>
          <w:rFonts w:ascii="Arial" w:hAnsi="Arial" w:cs="Arial"/>
          <w:sz w:val="24"/>
          <w:szCs w:val="24"/>
        </w:rPr>
        <w:t xml:space="preserve"> </w:t>
      </w:r>
    </w:p>
    <w:p w14:paraId="0315BECD" w14:textId="77777777" w:rsidR="000A3228" w:rsidRPr="00B947DF" w:rsidRDefault="000A3228" w:rsidP="00EF368F">
      <w:pPr>
        <w:pStyle w:val="Akapitzlist"/>
        <w:numPr>
          <w:ilvl w:val="0"/>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 xml:space="preserve">Publikacja zapytania ofertowego: </w:t>
      </w:r>
    </w:p>
    <w:p w14:paraId="74457E9C" w14:textId="77777777" w:rsidR="000A3228" w:rsidRPr="00B947DF" w:rsidRDefault="005D74D3" w:rsidP="00EF368F">
      <w:pPr>
        <w:pStyle w:val="Akapitzlist"/>
        <w:numPr>
          <w:ilvl w:val="1"/>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Strona www Caritas Archidiecezji Gdańskiej</w:t>
      </w:r>
      <w:r w:rsidR="00311303" w:rsidRPr="00B947DF">
        <w:rPr>
          <w:rFonts w:ascii="Arial" w:hAnsi="Arial" w:cs="Arial"/>
          <w:sz w:val="24"/>
          <w:szCs w:val="24"/>
        </w:rPr>
        <w:t>: www.caritas.gda.pl</w:t>
      </w:r>
      <w:r w:rsidR="000A3228" w:rsidRPr="00B947DF">
        <w:rPr>
          <w:rFonts w:ascii="Arial" w:hAnsi="Arial" w:cs="Arial"/>
          <w:sz w:val="24"/>
          <w:szCs w:val="24"/>
        </w:rPr>
        <w:t xml:space="preserve"> </w:t>
      </w:r>
    </w:p>
    <w:p w14:paraId="29171319" w14:textId="77777777" w:rsidR="000A3228" w:rsidRPr="00B947DF" w:rsidRDefault="000A3228" w:rsidP="00BA24E5">
      <w:pPr>
        <w:pStyle w:val="Default"/>
        <w:spacing w:after="147"/>
        <w:rPr>
          <w:rFonts w:ascii="Arial" w:hAnsi="Arial" w:cs="Arial"/>
          <w:b/>
          <w:bCs/>
          <w:color w:val="auto"/>
        </w:rPr>
      </w:pPr>
    </w:p>
    <w:p w14:paraId="75446A30" w14:textId="77777777" w:rsidR="00BA24E5" w:rsidRPr="00B947DF" w:rsidRDefault="00CA5D95" w:rsidP="00BA24E5">
      <w:pPr>
        <w:pStyle w:val="Default"/>
        <w:spacing w:after="147"/>
        <w:rPr>
          <w:rFonts w:ascii="Arial" w:hAnsi="Arial" w:cs="Arial"/>
          <w:color w:val="auto"/>
        </w:rPr>
      </w:pPr>
      <w:r w:rsidRPr="00B947DF">
        <w:rPr>
          <w:rFonts w:ascii="Arial" w:hAnsi="Arial" w:cs="Arial"/>
          <w:b/>
          <w:bCs/>
          <w:color w:val="auto"/>
        </w:rPr>
        <w:t>I</w:t>
      </w:r>
      <w:r w:rsidR="000A3228" w:rsidRPr="00B947DF">
        <w:rPr>
          <w:rFonts w:ascii="Arial" w:hAnsi="Arial" w:cs="Arial"/>
          <w:b/>
          <w:bCs/>
          <w:color w:val="auto"/>
        </w:rPr>
        <w:t>I</w:t>
      </w:r>
      <w:r w:rsidRPr="00B947DF">
        <w:rPr>
          <w:rFonts w:ascii="Arial" w:hAnsi="Arial" w:cs="Arial"/>
          <w:b/>
          <w:bCs/>
          <w:color w:val="auto"/>
        </w:rPr>
        <w:t>I. INFORMACJE O OGŁOSZENIU</w:t>
      </w:r>
      <w:r w:rsidR="00BA24E5" w:rsidRPr="00B947DF">
        <w:rPr>
          <w:rFonts w:ascii="Arial" w:hAnsi="Arial" w:cs="Arial"/>
          <w:b/>
          <w:bCs/>
          <w:color w:val="auto"/>
        </w:rPr>
        <w:t xml:space="preserve">: </w:t>
      </w:r>
    </w:p>
    <w:p w14:paraId="5CAAB7E9"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Termin składania ofert: </w:t>
      </w:r>
    </w:p>
    <w:p w14:paraId="1C5E44E2" w14:textId="77777777" w:rsidR="00BA24E5" w:rsidRPr="00B947DF" w:rsidRDefault="00BA24E5" w:rsidP="00BA24E5">
      <w:pPr>
        <w:pStyle w:val="Default"/>
        <w:rPr>
          <w:rFonts w:ascii="Arial" w:hAnsi="Arial" w:cs="Arial"/>
          <w:color w:val="auto"/>
          <w:sz w:val="12"/>
          <w:szCs w:val="12"/>
        </w:rPr>
      </w:pPr>
    </w:p>
    <w:p w14:paraId="67854068" w14:textId="7117EDB9" w:rsidR="00020CAB" w:rsidRDefault="00BA24E5" w:rsidP="0082672D">
      <w:pPr>
        <w:pStyle w:val="Default"/>
        <w:jc w:val="both"/>
        <w:rPr>
          <w:rFonts w:ascii="Arial" w:hAnsi="Arial" w:cs="Arial"/>
          <w:color w:val="auto"/>
        </w:rPr>
      </w:pPr>
      <w:r w:rsidRPr="00B947DF">
        <w:rPr>
          <w:rFonts w:ascii="Arial" w:hAnsi="Arial" w:cs="Arial"/>
          <w:color w:val="auto"/>
        </w:rPr>
        <w:t xml:space="preserve">Oferty należy </w:t>
      </w:r>
      <w:r w:rsidR="00DB1124" w:rsidRPr="00B947DF">
        <w:rPr>
          <w:rFonts w:ascii="Arial" w:hAnsi="Arial" w:cs="Arial"/>
          <w:color w:val="auto"/>
        </w:rPr>
        <w:t xml:space="preserve">składać </w:t>
      </w:r>
      <w:r w:rsidR="00A159AB" w:rsidRPr="00B947DF">
        <w:rPr>
          <w:rFonts w:ascii="Arial" w:hAnsi="Arial" w:cs="Arial"/>
          <w:color w:val="auto"/>
        </w:rPr>
        <w:t xml:space="preserve">do dnia </w:t>
      </w:r>
      <w:r w:rsidR="009B6101">
        <w:rPr>
          <w:rFonts w:ascii="Arial" w:hAnsi="Arial" w:cs="Arial"/>
          <w:color w:val="auto"/>
        </w:rPr>
        <w:t>0</w:t>
      </w:r>
      <w:r w:rsidR="00187FE4">
        <w:rPr>
          <w:rFonts w:ascii="Arial" w:hAnsi="Arial" w:cs="Arial"/>
          <w:color w:val="auto"/>
        </w:rPr>
        <w:t>7</w:t>
      </w:r>
      <w:r w:rsidR="009B6101">
        <w:rPr>
          <w:rFonts w:ascii="Arial" w:hAnsi="Arial" w:cs="Arial"/>
          <w:color w:val="auto"/>
        </w:rPr>
        <w:t>.04</w:t>
      </w:r>
      <w:r w:rsidR="00065056" w:rsidRPr="00B947DF">
        <w:rPr>
          <w:rFonts w:ascii="Arial" w:hAnsi="Arial" w:cs="Arial"/>
          <w:color w:val="auto"/>
        </w:rPr>
        <w:t>.2024 do godziny 10</w:t>
      </w:r>
      <w:r w:rsidR="00020CAB" w:rsidRPr="00B947DF">
        <w:rPr>
          <w:rFonts w:ascii="Arial" w:hAnsi="Arial" w:cs="Arial"/>
          <w:color w:val="auto"/>
        </w:rPr>
        <w:t xml:space="preserve">:00. </w:t>
      </w:r>
    </w:p>
    <w:p w14:paraId="7E04B95C" w14:textId="77777777" w:rsidR="00E03C33" w:rsidRDefault="00E03C33" w:rsidP="0082672D">
      <w:pPr>
        <w:pStyle w:val="Default"/>
        <w:jc w:val="both"/>
        <w:rPr>
          <w:rFonts w:ascii="Arial" w:hAnsi="Arial" w:cs="Arial"/>
          <w:color w:val="auto"/>
        </w:rPr>
      </w:pPr>
    </w:p>
    <w:p w14:paraId="1647E7A0" w14:textId="77777777" w:rsidR="00E03C33" w:rsidRPr="003F5D6A" w:rsidRDefault="00E03C33" w:rsidP="00E03C33">
      <w:pPr>
        <w:pStyle w:val="Default"/>
        <w:jc w:val="both"/>
        <w:rPr>
          <w:rFonts w:ascii="Arial" w:hAnsi="Arial" w:cs="Arial"/>
          <w:color w:val="auto"/>
        </w:rPr>
      </w:pPr>
      <w:r w:rsidRPr="003F5D6A">
        <w:rPr>
          <w:rFonts w:ascii="Arial" w:hAnsi="Arial" w:cs="Arial"/>
          <w:color w:val="auto"/>
        </w:rPr>
        <w:t xml:space="preserve">Ofertę należy złożyć w jednej z następujących form: </w:t>
      </w:r>
    </w:p>
    <w:p w14:paraId="5F8D9980" w14:textId="492365BA" w:rsidR="00E03C33" w:rsidRPr="00F73002" w:rsidRDefault="00E03C33" w:rsidP="00E03C33">
      <w:pPr>
        <w:pStyle w:val="Default"/>
        <w:numPr>
          <w:ilvl w:val="0"/>
          <w:numId w:val="1"/>
        </w:numPr>
        <w:jc w:val="both"/>
        <w:rPr>
          <w:rFonts w:ascii="Arial" w:hAnsi="Arial" w:cs="Arial"/>
          <w:color w:val="auto"/>
        </w:rPr>
      </w:pPr>
      <w:r w:rsidRPr="003F5D6A">
        <w:rPr>
          <w:rFonts w:ascii="Arial" w:hAnsi="Arial" w:cs="Arial"/>
          <w:color w:val="auto"/>
        </w:rPr>
        <w:lastRenderedPageBreak/>
        <w:t xml:space="preserve">pisemnie – za pośrednictwem poczty, kuriera lub osobiście na adres siedziby </w:t>
      </w:r>
      <w:proofErr w:type="gramStart"/>
      <w:r w:rsidRPr="003F5D6A">
        <w:rPr>
          <w:rFonts w:ascii="Arial" w:hAnsi="Arial" w:cs="Arial"/>
          <w:color w:val="auto"/>
        </w:rPr>
        <w:t xml:space="preserve">Zamawiającego:  </w:t>
      </w:r>
      <w:r w:rsidRPr="003F5D6A">
        <w:rPr>
          <w:rFonts w:ascii="Arial" w:eastAsia="Calibri" w:hAnsi="Arial" w:cs="Arial"/>
        </w:rPr>
        <w:t>Caritas</w:t>
      </w:r>
      <w:proofErr w:type="gramEnd"/>
      <w:r w:rsidRPr="003F5D6A">
        <w:rPr>
          <w:rFonts w:ascii="Arial" w:eastAsia="Calibri" w:hAnsi="Arial" w:cs="Arial"/>
        </w:rPr>
        <w:t xml:space="preserve"> Archidiecezji Gdańskiej, Al. Niepodległości 778, 81-805 Sopot</w:t>
      </w:r>
      <w:r w:rsidRPr="003F5D6A">
        <w:rPr>
          <w:rFonts w:ascii="Arial" w:hAnsi="Arial" w:cs="Arial"/>
          <w:color w:val="auto"/>
        </w:rPr>
        <w:t>. Biuro czynne od poniedziałku do piątku w godzinach 8.00-1</w:t>
      </w:r>
      <w:r>
        <w:rPr>
          <w:rFonts w:ascii="Arial" w:hAnsi="Arial" w:cs="Arial"/>
          <w:color w:val="auto"/>
        </w:rPr>
        <w:t>6</w:t>
      </w:r>
      <w:r w:rsidRPr="003F5D6A">
        <w:rPr>
          <w:rFonts w:ascii="Arial" w:hAnsi="Arial" w:cs="Arial"/>
          <w:color w:val="auto"/>
        </w:rPr>
        <w:t xml:space="preserve">.00. Na ofercie pisemnej należy zamieścić dopisek: </w:t>
      </w:r>
      <w:r w:rsidRPr="003F5D6A">
        <w:rPr>
          <w:rFonts w:ascii="Arial" w:hAnsi="Arial" w:cs="Arial"/>
          <w:b/>
          <w:color w:val="auto"/>
        </w:rPr>
        <w:t>Oferta do Zapytania ofertowego</w:t>
      </w:r>
      <w:r w:rsidRPr="003F5D6A">
        <w:rPr>
          <w:rFonts w:ascii="Arial" w:hAnsi="Arial" w:cs="Arial"/>
          <w:color w:val="auto"/>
        </w:rPr>
        <w:t xml:space="preserve"> </w:t>
      </w:r>
      <w:r w:rsidRPr="003F5D6A">
        <w:rPr>
          <w:rFonts w:ascii="Arial" w:hAnsi="Arial" w:cs="Arial"/>
          <w:b/>
          <w:bCs/>
          <w:color w:val="auto"/>
        </w:rPr>
        <w:t xml:space="preserve">NR </w:t>
      </w:r>
      <w:r>
        <w:rPr>
          <w:rFonts w:ascii="Arial" w:hAnsi="Arial" w:cs="Arial"/>
          <w:b/>
          <w:bCs/>
          <w:color w:val="auto"/>
        </w:rPr>
        <w:t>4</w:t>
      </w:r>
      <w:r w:rsidRPr="003F5D6A">
        <w:rPr>
          <w:rFonts w:ascii="Arial" w:hAnsi="Arial" w:cs="Arial"/>
          <w:b/>
          <w:bCs/>
          <w:color w:val="auto"/>
        </w:rPr>
        <w:t>/ZO/202</w:t>
      </w:r>
      <w:r>
        <w:rPr>
          <w:rFonts w:ascii="Arial" w:hAnsi="Arial" w:cs="Arial"/>
          <w:b/>
          <w:bCs/>
          <w:color w:val="auto"/>
        </w:rPr>
        <w:t>4</w:t>
      </w:r>
      <w:r w:rsidRPr="003F5D6A">
        <w:rPr>
          <w:rFonts w:ascii="Arial" w:hAnsi="Arial" w:cs="Arial"/>
          <w:b/>
          <w:bCs/>
          <w:color w:val="auto"/>
        </w:rPr>
        <w:t xml:space="preserve">/RB, Nie otwierać przed </w:t>
      </w:r>
      <w:r>
        <w:rPr>
          <w:rFonts w:ascii="Arial" w:hAnsi="Arial" w:cs="Arial"/>
          <w:b/>
          <w:bCs/>
          <w:color w:val="auto"/>
        </w:rPr>
        <w:t>0</w:t>
      </w:r>
      <w:r w:rsidR="00187FE4">
        <w:rPr>
          <w:rFonts w:ascii="Arial" w:hAnsi="Arial" w:cs="Arial"/>
          <w:b/>
          <w:bCs/>
          <w:color w:val="auto"/>
        </w:rPr>
        <w:t>7</w:t>
      </w:r>
      <w:r>
        <w:rPr>
          <w:rFonts w:ascii="Arial" w:hAnsi="Arial" w:cs="Arial"/>
          <w:b/>
          <w:bCs/>
          <w:color w:val="auto"/>
        </w:rPr>
        <w:t>.04.2024</w:t>
      </w:r>
      <w:r w:rsidRPr="003F5D6A">
        <w:rPr>
          <w:rFonts w:ascii="Arial" w:hAnsi="Arial" w:cs="Arial"/>
          <w:b/>
          <w:bCs/>
          <w:color w:val="auto"/>
        </w:rPr>
        <w:t>, godz. 10:00.</w:t>
      </w:r>
    </w:p>
    <w:p w14:paraId="56469C10" w14:textId="291A2DCE" w:rsidR="00E03C33" w:rsidRPr="00F73002" w:rsidRDefault="00E03C33" w:rsidP="00E03C33">
      <w:pPr>
        <w:pStyle w:val="Default"/>
        <w:numPr>
          <w:ilvl w:val="0"/>
          <w:numId w:val="1"/>
        </w:numPr>
        <w:jc w:val="both"/>
        <w:rPr>
          <w:rFonts w:ascii="Arial" w:hAnsi="Arial" w:cs="Arial"/>
          <w:color w:val="auto"/>
        </w:rPr>
      </w:pPr>
      <w:r w:rsidRPr="00F73002">
        <w:rPr>
          <w:rFonts w:ascii="Arial" w:hAnsi="Arial" w:cs="Arial"/>
          <w:color w:val="auto"/>
        </w:rPr>
        <w:t xml:space="preserve">w formie elektronicznej – w postaci skanu podpisanych dokumentów, które należy przesłać na adres poczty e-mail: </w:t>
      </w:r>
      <w:r w:rsidR="00187FE4">
        <w:rPr>
          <w:rFonts w:ascii="Arial" w:hAnsi="Arial" w:cs="Arial"/>
          <w:color w:val="auto"/>
        </w:rPr>
        <w:t>gdansk</w:t>
      </w:r>
      <w:r w:rsidRPr="00F73002">
        <w:rPr>
          <w:rFonts w:ascii="Arial" w:hAnsi="Arial" w:cs="Arial"/>
          <w:color w:val="auto"/>
        </w:rPr>
        <w:t xml:space="preserve">@caritas.gda.pl; tytuł maila: </w:t>
      </w:r>
      <w:r w:rsidRPr="00F73002">
        <w:rPr>
          <w:rFonts w:ascii="Arial" w:hAnsi="Arial" w:cs="Arial"/>
          <w:b/>
          <w:color w:val="auto"/>
        </w:rPr>
        <w:t xml:space="preserve">„Oferta do Zapytania ofertowego </w:t>
      </w:r>
      <w:r w:rsidRPr="00F73002">
        <w:rPr>
          <w:rFonts w:ascii="Arial" w:hAnsi="Arial" w:cs="Arial"/>
          <w:b/>
          <w:bCs/>
          <w:color w:val="auto"/>
        </w:rPr>
        <w:t xml:space="preserve">NR </w:t>
      </w:r>
      <w:r w:rsidR="00F73002">
        <w:rPr>
          <w:rFonts w:ascii="Arial" w:hAnsi="Arial" w:cs="Arial"/>
          <w:b/>
          <w:bCs/>
          <w:color w:val="auto"/>
        </w:rPr>
        <w:t>4</w:t>
      </w:r>
      <w:r w:rsidRPr="00F73002">
        <w:rPr>
          <w:rFonts w:ascii="Arial" w:hAnsi="Arial" w:cs="Arial"/>
          <w:b/>
          <w:bCs/>
          <w:color w:val="auto"/>
        </w:rPr>
        <w:t>/ZO/202</w:t>
      </w:r>
      <w:r w:rsidR="00F73002">
        <w:rPr>
          <w:rFonts w:ascii="Arial" w:hAnsi="Arial" w:cs="Arial"/>
          <w:b/>
          <w:bCs/>
          <w:color w:val="auto"/>
        </w:rPr>
        <w:t>4</w:t>
      </w:r>
      <w:r w:rsidRPr="00F73002">
        <w:rPr>
          <w:rFonts w:ascii="Arial" w:hAnsi="Arial" w:cs="Arial"/>
          <w:b/>
          <w:bCs/>
          <w:color w:val="auto"/>
        </w:rPr>
        <w:t>/RB”</w:t>
      </w:r>
      <w:r w:rsidRPr="00F73002">
        <w:rPr>
          <w:rFonts w:ascii="Arial" w:hAnsi="Arial" w:cs="Arial"/>
          <w:bCs/>
          <w:color w:val="auto"/>
        </w:rPr>
        <w:t>.</w:t>
      </w:r>
    </w:p>
    <w:p w14:paraId="6DDE0679" w14:textId="77777777" w:rsidR="00020CAB" w:rsidRPr="00B947DF" w:rsidRDefault="00B92ECE" w:rsidP="0082672D">
      <w:pPr>
        <w:pStyle w:val="Default"/>
        <w:jc w:val="both"/>
        <w:rPr>
          <w:rFonts w:ascii="Arial" w:hAnsi="Arial" w:cs="Arial"/>
          <w:b/>
          <w:bCs/>
          <w:color w:val="auto"/>
        </w:rPr>
      </w:pPr>
      <w:r>
        <w:rPr>
          <w:rFonts w:ascii="Arial" w:hAnsi="Arial" w:cs="Arial"/>
          <w:color w:val="auto"/>
        </w:rPr>
        <w:t xml:space="preserve"> </w:t>
      </w:r>
    </w:p>
    <w:p w14:paraId="79AB490A" w14:textId="77777777" w:rsidR="00BA24E5" w:rsidRPr="00B947DF" w:rsidRDefault="0082672D" w:rsidP="0082672D">
      <w:pPr>
        <w:pStyle w:val="Default"/>
        <w:jc w:val="both"/>
        <w:rPr>
          <w:rFonts w:ascii="Arial" w:hAnsi="Arial" w:cs="Arial"/>
          <w:color w:val="auto"/>
        </w:rPr>
      </w:pPr>
      <w:r w:rsidRPr="00B947DF">
        <w:rPr>
          <w:rFonts w:ascii="Arial" w:hAnsi="Arial" w:cs="Arial"/>
          <w:color w:val="auto"/>
        </w:rPr>
        <w:t>W przypadku ofert składanych pisemnie, za pośrednictwem poczty, kuriera lub osobiście w siedzibie</w:t>
      </w:r>
      <w:r w:rsidR="00D17AEF" w:rsidRPr="00B947DF">
        <w:rPr>
          <w:rFonts w:ascii="Arial" w:hAnsi="Arial" w:cs="Arial"/>
          <w:color w:val="auto"/>
        </w:rPr>
        <w:t xml:space="preserve"> Zamawiającego</w:t>
      </w:r>
      <w:r w:rsidRPr="00B947DF">
        <w:rPr>
          <w:rFonts w:ascii="Arial" w:hAnsi="Arial" w:cs="Arial"/>
          <w:color w:val="auto"/>
        </w:rPr>
        <w:t xml:space="preserve">, liczy się data wpłynięcia oferty do Zamawiającego, a nie data stempla pocztowego. </w:t>
      </w:r>
      <w:r w:rsidR="00BA24E5" w:rsidRPr="00B947DF">
        <w:rPr>
          <w:rFonts w:ascii="Arial" w:hAnsi="Arial" w:cs="Arial"/>
          <w:color w:val="auto"/>
        </w:rPr>
        <w:t xml:space="preserve">Oferty złożone po terminie nie będą rozpatrywane. </w:t>
      </w:r>
    </w:p>
    <w:p w14:paraId="3B1DF2DA" w14:textId="77777777" w:rsidR="00950E79" w:rsidRPr="0055635E" w:rsidRDefault="00950E79" w:rsidP="00950E79">
      <w:pPr>
        <w:pStyle w:val="Default"/>
        <w:spacing w:after="63"/>
        <w:ind w:left="720"/>
        <w:rPr>
          <w:rFonts w:ascii="Arial" w:hAnsi="Arial" w:cs="Arial"/>
          <w:color w:val="auto"/>
          <w:sz w:val="12"/>
          <w:szCs w:val="12"/>
        </w:rPr>
      </w:pPr>
    </w:p>
    <w:p w14:paraId="06FA7688" w14:textId="77777777" w:rsidR="00950E79" w:rsidRPr="00B947DF" w:rsidRDefault="00950E79" w:rsidP="00950E79">
      <w:pPr>
        <w:pStyle w:val="Default"/>
        <w:spacing w:after="63"/>
        <w:rPr>
          <w:rFonts w:ascii="Arial" w:hAnsi="Arial" w:cs="Arial"/>
          <w:color w:val="auto"/>
        </w:rPr>
      </w:pPr>
      <w:r w:rsidRPr="00B947DF">
        <w:rPr>
          <w:rFonts w:ascii="Arial" w:hAnsi="Arial" w:cs="Arial"/>
          <w:color w:val="auto"/>
        </w:rPr>
        <w:t xml:space="preserve">Otwarcie ofert nastąpi </w:t>
      </w:r>
      <w:r w:rsidR="009B6101">
        <w:rPr>
          <w:rFonts w:ascii="Arial" w:hAnsi="Arial" w:cs="Arial"/>
          <w:color w:val="auto"/>
        </w:rPr>
        <w:t xml:space="preserve">niezwłocznie </w:t>
      </w:r>
      <w:r w:rsidRPr="00B947DF">
        <w:rPr>
          <w:rFonts w:ascii="Arial" w:hAnsi="Arial" w:cs="Arial"/>
          <w:color w:val="auto"/>
        </w:rPr>
        <w:t>w si</w:t>
      </w:r>
      <w:r w:rsidR="00065056" w:rsidRPr="00B947DF">
        <w:rPr>
          <w:rFonts w:ascii="Arial" w:hAnsi="Arial" w:cs="Arial"/>
          <w:color w:val="auto"/>
        </w:rPr>
        <w:t>edzibie Zamaw</w:t>
      </w:r>
      <w:r w:rsidR="00A159AB" w:rsidRPr="00B947DF">
        <w:rPr>
          <w:rFonts w:ascii="Arial" w:hAnsi="Arial" w:cs="Arial"/>
          <w:color w:val="auto"/>
        </w:rPr>
        <w:t>iającego</w:t>
      </w:r>
      <w:r w:rsidRPr="00B947DF">
        <w:rPr>
          <w:rFonts w:ascii="Arial" w:hAnsi="Arial" w:cs="Arial"/>
          <w:color w:val="auto"/>
        </w:rPr>
        <w:t>.</w:t>
      </w:r>
    </w:p>
    <w:p w14:paraId="51A1F102" w14:textId="77777777" w:rsidR="001C085D" w:rsidRPr="0055635E" w:rsidRDefault="001C085D" w:rsidP="00950E79">
      <w:pPr>
        <w:pStyle w:val="Default"/>
        <w:spacing w:after="63"/>
        <w:rPr>
          <w:rFonts w:ascii="Arial" w:hAnsi="Arial" w:cs="Arial"/>
          <w:color w:val="auto"/>
          <w:sz w:val="12"/>
          <w:szCs w:val="12"/>
        </w:rPr>
      </w:pPr>
    </w:p>
    <w:p w14:paraId="4CA7BD02" w14:textId="77777777" w:rsidR="001C085D" w:rsidRPr="00B947DF" w:rsidRDefault="001C085D" w:rsidP="003D2FEC">
      <w:pPr>
        <w:pStyle w:val="Default"/>
        <w:spacing w:after="63"/>
        <w:jc w:val="both"/>
        <w:rPr>
          <w:rFonts w:ascii="Arial" w:hAnsi="Arial" w:cs="Arial"/>
          <w:color w:val="auto"/>
        </w:rPr>
      </w:pPr>
      <w:r w:rsidRPr="00B947DF">
        <w:rPr>
          <w:rFonts w:ascii="Arial" w:hAnsi="Arial" w:cs="Arial"/>
          <w:color w:val="auto"/>
        </w:rPr>
        <w:t>Ogłoszenie o wyborze Wykonawcy zostanie</w:t>
      </w:r>
      <w:r w:rsidR="00613669">
        <w:rPr>
          <w:rFonts w:ascii="Arial" w:hAnsi="Arial" w:cs="Arial"/>
          <w:color w:val="auto"/>
        </w:rPr>
        <w:t xml:space="preserve"> niezwłocznie </w:t>
      </w:r>
      <w:r w:rsidRPr="00B947DF">
        <w:rPr>
          <w:rFonts w:ascii="Arial" w:hAnsi="Arial" w:cs="Arial"/>
          <w:color w:val="auto"/>
        </w:rPr>
        <w:t>podane do wiadomości. Wybrany Wykonawca zostanie poinformowany o wyborze oferty mailowo lub telefonicznie. Ogłoszenie o wyborze Wykonawcy pojawi się na stronie internetowej Z</w:t>
      </w:r>
      <w:r w:rsidR="003D2FEC" w:rsidRPr="00B947DF">
        <w:rPr>
          <w:rFonts w:ascii="Arial" w:hAnsi="Arial" w:cs="Arial"/>
          <w:color w:val="auto"/>
        </w:rPr>
        <w:t>a</w:t>
      </w:r>
      <w:r w:rsidRPr="00B947DF">
        <w:rPr>
          <w:rFonts w:ascii="Arial" w:hAnsi="Arial" w:cs="Arial"/>
          <w:color w:val="auto"/>
        </w:rPr>
        <w:t>mawiającego - ww</w:t>
      </w:r>
      <w:r w:rsidR="003D2FEC" w:rsidRPr="00B947DF">
        <w:rPr>
          <w:rFonts w:ascii="Arial" w:hAnsi="Arial" w:cs="Arial"/>
          <w:color w:val="auto"/>
        </w:rPr>
        <w:t>w</w:t>
      </w:r>
      <w:r w:rsidRPr="00B947DF">
        <w:rPr>
          <w:rFonts w:ascii="Arial" w:hAnsi="Arial" w:cs="Arial"/>
          <w:color w:val="auto"/>
        </w:rPr>
        <w:t>.caritas.</w:t>
      </w:r>
      <w:r w:rsidR="003D2FEC" w:rsidRPr="00B947DF">
        <w:rPr>
          <w:rFonts w:ascii="Arial" w:hAnsi="Arial" w:cs="Arial"/>
          <w:color w:val="auto"/>
        </w:rPr>
        <w:t>gda.</w:t>
      </w:r>
      <w:r w:rsidRPr="00B947DF">
        <w:rPr>
          <w:rFonts w:ascii="Arial" w:hAnsi="Arial" w:cs="Arial"/>
          <w:color w:val="auto"/>
        </w:rPr>
        <w:t xml:space="preserve">pl </w:t>
      </w:r>
    </w:p>
    <w:p w14:paraId="5A0AC30D" w14:textId="77777777" w:rsidR="003D2FEC" w:rsidRPr="00B947DF" w:rsidRDefault="003D2FEC" w:rsidP="003D2FEC">
      <w:pPr>
        <w:autoSpaceDE w:val="0"/>
        <w:autoSpaceDN w:val="0"/>
        <w:adjustRightInd w:val="0"/>
        <w:spacing w:after="0" w:line="240" w:lineRule="auto"/>
        <w:jc w:val="both"/>
        <w:rPr>
          <w:rFonts w:ascii="Arial" w:hAnsi="Arial" w:cs="Arial"/>
          <w:color w:val="000000"/>
        </w:rPr>
      </w:pPr>
    </w:p>
    <w:p w14:paraId="69E9B4F1" w14:textId="77777777" w:rsidR="003D2FEC" w:rsidRPr="00B947DF" w:rsidRDefault="003D2FEC" w:rsidP="003D2FEC">
      <w:pPr>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Zamawiający zastrzega sobie prawo do odrzucenia ofert zawierających rażąco niską cenę, odbiegającą od innych ofert, mogącą sugerować niższą jakość przedmiotu zamówieni</w:t>
      </w:r>
      <w:r w:rsidR="001D0FDF" w:rsidRPr="00B947DF">
        <w:rPr>
          <w:rFonts w:ascii="Arial" w:hAnsi="Arial" w:cs="Arial"/>
          <w:sz w:val="24"/>
          <w:szCs w:val="24"/>
        </w:rPr>
        <w:t>a</w:t>
      </w:r>
      <w:r w:rsidRPr="00B947DF">
        <w:rPr>
          <w:rFonts w:ascii="Arial" w:hAnsi="Arial" w:cs="Arial"/>
          <w:sz w:val="24"/>
          <w:szCs w:val="24"/>
        </w:rPr>
        <w:t>.</w:t>
      </w:r>
    </w:p>
    <w:p w14:paraId="45CF7EFB" w14:textId="77777777" w:rsidR="001C085D" w:rsidRPr="00B947DF" w:rsidRDefault="001C085D" w:rsidP="003D2FEC">
      <w:pPr>
        <w:pStyle w:val="Default"/>
        <w:spacing w:after="63"/>
        <w:jc w:val="both"/>
        <w:rPr>
          <w:rFonts w:ascii="Arial" w:hAnsi="Arial" w:cs="Arial"/>
          <w:color w:val="auto"/>
        </w:rPr>
      </w:pPr>
    </w:p>
    <w:p w14:paraId="44473F92" w14:textId="77777777" w:rsidR="003D2FEC" w:rsidRPr="00B947DF" w:rsidRDefault="003D2FEC" w:rsidP="003D2FEC">
      <w:pPr>
        <w:pStyle w:val="Default"/>
        <w:spacing w:after="63"/>
        <w:jc w:val="both"/>
        <w:rPr>
          <w:rFonts w:ascii="Arial" w:hAnsi="Arial" w:cs="Arial"/>
          <w:color w:val="auto"/>
        </w:rPr>
      </w:pPr>
      <w:r w:rsidRPr="00B947DF">
        <w:rPr>
          <w:rFonts w:ascii="Arial" w:hAnsi="Arial" w:cs="Arial"/>
          <w:color w:val="auto"/>
        </w:rPr>
        <w:t xml:space="preserve">Zamawiający zastrzega sobie prawo do negocjacji warunków finansowych oraz zakresu </w:t>
      </w:r>
      <w:r w:rsidR="00A159AB" w:rsidRPr="00B947DF">
        <w:rPr>
          <w:rFonts w:ascii="Arial" w:hAnsi="Arial" w:cs="Arial"/>
          <w:color w:val="auto"/>
        </w:rPr>
        <w:t xml:space="preserve">prac </w:t>
      </w:r>
      <w:r w:rsidRPr="00B947DF">
        <w:rPr>
          <w:rFonts w:ascii="Arial" w:hAnsi="Arial" w:cs="Arial"/>
          <w:color w:val="auto"/>
        </w:rPr>
        <w:t>z wybranymi Oferentami w okresie pomiędzy terminem otwarcia ofert a ogłoszeniem wyników. Negocjacje mogą być prowadzone telefonicznie, za pomocą poczty komputerowej lub osobiście w siedzibie Zamawiającego.</w:t>
      </w:r>
    </w:p>
    <w:p w14:paraId="7C5E9C73" w14:textId="77777777" w:rsidR="003D2FEC" w:rsidRPr="00B947DF" w:rsidRDefault="003D2FEC" w:rsidP="00950E79">
      <w:pPr>
        <w:pStyle w:val="Default"/>
        <w:spacing w:after="63"/>
        <w:rPr>
          <w:rFonts w:ascii="Arial" w:hAnsi="Arial" w:cs="Arial"/>
          <w:color w:val="auto"/>
        </w:rPr>
      </w:pPr>
    </w:p>
    <w:p w14:paraId="54A4F4DE"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Dane osoby do kontaktu w sprawie ogłoszenia: </w:t>
      </w:r>
    </w:p>
    <w:p w14:paraId="5752C3AF" w14:textId="77777777" w:rsidR="00BA24E5" w:rsidRPr="00B947DF" w:rsidRDefault="00BA24E5" w:rsidP="00BA24E5">
      <w:pPr>
        <w:pStyle w:val="Default"/>
        <w:rPr>
          <w:rFonts w:ascii="Arial" w:hAnsi="Arial" w:cs="Arial"/>
          <w:color w:val="auto"/>
          <w:sz w:val="12"/>
          <w:szCs w:val="12"/>
        </w:rPr>
      </w:pPr>
    </w:p>
    <w:p w14:paraId="1D2A0504" w14:textId="1DEACD25" w:rsidR="006447C4" w:rsidRPr="00187FE4" w:rsidRDefault="00BA24E5" w:rsidP="00BA24E5">
      <w:pPr>
        <w:pStyle w:val="Default"/>
        <w:rPr>
          <w:rFonts w:ascii="Arial" w:hAnsi="Arial" w:cs="Arial"/>
          <w:color w:val="auto"/>
          <w:lang w:val="en-US"/>
        </w:rPr>
      </w:pPr>
      <w:r w:rsidRPr="00187FE4">
        <w:rPr>
          <w:rFonts w:ascii="Arial" w:hAnsi="Arial" w:cs="Arial"/>
          <w:color w:val="auto"/>
          <w:lang w:val="en-US"/>
        </w:rPr>
        <w:t>tel. +48</w:t>
      </w:r>
      <w:r w:rsidR="005D6294" w:rsidRPr="00187FE4">
        <w:rPr>
          <w:rFonts w:ascii="Arial" w:hAnsi="Arial" w:cs="Arial"/>
          <w:color w:val="auto"/>
          <w:lang w:val="en-US"/>
        </w:rPr>
        <w:t> </w:t>
      </w:r>
      <w:r w:rsidR="00187FE4">
        <w:rPr>
          <w:rFonts w:ascii="Arial" w:hAnsi="Arial" w:cs="Arial"/>
          <w:color w:val="auto"/>
          <w:lang w:val="en-US"/>
        </w:rPr>
        <w:t>58 555 78 78</w:t>
      </w:r>
      <w:r w:rsidRPr="00187FE4">
        <w:rPr>
          <w:rFonts w:ascii="Arial" w:hAnsi="Arial" w:cs="Arial"/>
          <w:color w:val="auto"/>
          <w:lang w:val="en-US"/>
        </w:rPr>
        <w:t xml:space="preserve">, e-mail: </w:t>
      </w:r>
      <w:r w:rsidR="00187FE4">
        <w:rPr>
          <w:rFonts w:ascii="Arial" w:hAnsi="Arial" w:cs="Arial"/>
          <w:color w:val="auto"/>
          <w:lang w:val="en-US"/>
        </w:rPr>
        <w:t>gdansk</w:t>
      </w:r>
      <w:r w:rsidR="004600E7" w:rsidRPr="00187FE4">
        <w:rPr>
          <w:rFonts w:ascii="Arial" w:hAnsi="Arial" w:cs="Arial"/>
          <w:color w:val="auto"/>
          <w:lang w:val="en-US"/>
        </w:rPr>
        <w:t>@</w:t>
      </w:r>
      <w:r w:rsidR="00497342" w:rsidRPr="00187FE4">
        <w:rPr>
          <w:rFonts w:ascii="Arial" w:hAnsi="Arial" w:cs="Arial"/>
          <w:color w:val="auto"/>
          <w:lang w:val="en-US"/>
        </w:rPr>
        <w:t xml:space="preserve">caritas.gda.pl </w:t>
      </w:r>
    </w:p>
    <w:p w14:paraId="700F2844" w14:textId="77777777" w:rsidR="00D55DA1" w:rsidRPr="00187FE4" w:rsidRDefault="00D55DA1" w:rsidP="00BA24E5">
      <w:pPr>
        <w:pStyle w:val="Default"/>
        <w:rPr>
          <w:rFonts w:ascii="Arial" w:hAnsi="Arial" w:cs="Arial"/>
          <w:color w:val="auto"/>
          <w:lang w:val="en-US"/>
        </w:rPr>
      </w:pPr>
    </w:p>
    <w:p w14:paraId="1088B34A" w14:textId="77777777" w:rsidR="00F4540A" w:rsidRPr="00187FE4" w:rsidRDefault="00F4540A" w:rsidP="00BA24E5">
      <w:pPr>
        <w:pStyle w:val="Default"/>
        <w:rPr>
          <w:rFonts w:ascii="Arial" w:hAnsi="Arial" w:cs="Arial"/>
          <w:color w:val="auto"/>
          <w:lang w:val="en-US"/>
        </w:rPr>
      </w:pPr>
    </w:p>
    <w:p w14:paraId="6752D7A7" w14:textId="77777777" w:rsidR="00BA24E5" w:rsidRPr="00B947DF" w:rsidRDefault="00BA24E5" w:rsidP="00BA24E5">
      <w:pPr>
        <w:pStyle w:val="Default"/>
        <w:rPr>
          <w:rFonts w:ascii="Arial" w:hAnsi="Arial" w:cs="Arial"/>
          <w:b/>
          <w:bCs/>
          <w:color w:val="auto"/>
        </w:rPr>
      </w:pPr>
      <w:r w:rsidRPr="00B947DF">
        <w:rPr>
          <w:rFonts w:ascii="Arial" w:hAnsi="Arial" w:cs="Arial"/>
          <w:b/>
          <w:bCs/>
          <w:color w:val="auto"/>
        </w:rPr>
        <w:t xml:space="preserve">Skrócony opis przedmiotu zamówienia: </w:t>
      </w:r>
    </w:p>
    <w:p w14:paraId="7027FD3A" w14:textId="77777777" w:rsidR="00860B7F" w:rsidRPr="00B947DF" w:rsidRDefault="00860B7F" w:rsidP="00860B7F">
      <w:pPr>
        <w:autoSpaceDE w:val="0"/>
        <w:autoSpaceDN w:val="0"/>
        <w:adjustRightInd w:val="0"/>
        <w:spacing w:after="0" w:line="240" w:lineRule="auto"/>
        <w:rPr>
          <w:rFonts w:ascii="Times New Roman" w:hAnsi="Times New Roman" w:cs="Times New Roman"/>
          <w:color w:val="000000"/>
          <w:sz w:val="24"/>
          <w:szCs w:val="24"/>
        </w:rPr>
      </w:pPr>
    </w:p>
    <w:p w14:paraId="492A98EC" w14:textId="53CCB6A4" w:rsidR="00E64362" w:rsidRPr="00B947DF" w:rsidRDefault="00E64362" w:rsidP="007F1739">
      <w:pPr>
        <w:pStyle w:val="Default"/>
        <w:jc w:val="both"/>
        <w:rPr>
          <w:rFonts w:ascii="Arial" w:hAnsi="Arial" w:cs="Arial"/>
          <w:bCs/>
          <w:color w:val="auto"/>
        </w:rPr>
      </w:pPr>
      <w:r w:rsidRPr="00B947DF">
        <w:rPr>
          <w:rFonts w:ascii="Arial" w:hAnsi="Arial" w:cs="Arial"/>
          <w:color w:val="auto"/>
        </w:rPr>
        <w:t xml:space="preserve">Przedmiotem zamówienia jest </w:t>
      </w:r>
      <w:r w:rsidR="002F58C4" w:rsidRPr="00B947DF">
        <w:rPr>
          <w:rFonts w:ascii="Arial" w:hAnsi="Arial" w:cs="Arial"/>
          <w:color w:val="auto"/>
        </w:rPr>
        <w:t>w</w:t>
      </w:r>
      <w:r w:rsidR="002F58C4" w:rsidRPr="00B947DF">
        <w:rPr>
          <w:rFonts w:ascii="Arial" w:hAnsi="Arial" w:cs="Arial"/>
          <w:bCs/>
          <w:color w:val="auto"/>
        </w:rPr>
        <w:t xml:space="preserve">ykonanie </w:t>
      </w:r>
      <w:r w:rsidR="00613669">
        <w:rPr>
          <w:rFonts w:ascii="Arial" w:hAnsi="Arial" w:cs="Arial"/>
          <w:bCs/>
          <w:color w:val="auto"/>
        </w:rPr>
        <w:t xml:space="preserve">kompleksowej usługi nadzoru inwestorskiego </w:t>
      </w:r>
      <w:r w:rsidR="002F58C4" w:rsidRPr="00B947DF">
        <w:rPr>
          <w:rFonts w:ascii="Arial" w:hAnsi="Arial" w:cs="Arial"/>
          <w:bCs/>
          <w:color w:val="auto"/>
        </w:rPr>
        <w:t>dla inwestycji pn. „Termomodernizacja budynku Centrum Pomocowego</w:t>
      </w:r>
      <w:r w:rsidR="00AC3AA5">
        <w:rPr>
          <w:rFonts w:ascii="Arial" w:hAnsi="Arial" w:cs="Arial"/>
          <w:bCs/>
          <w:color w:val="auto"/>
        </w:rPr>
        <w:t xml:space="preserve"> Caritas im. Św. Jana Pawła II”. </w:t>
      </w:r>
      <w:r w:rsidR="00A414BB" w:rsidRPr="00B947DF">
        <w:rPr>
          <w:rFonts w:ascii="Arial" w:hAnsi="Arial" w:cs="Arial"/>
          <w:bCs/>
          <w:color w:val="auto"/>
        </w:rPr>
        <w:t>Budynek Centrum Pomocowego im. Św. Jana Pawła II</w:t>
      </w:r>
      <w:r w:rsidR="00783005" w:rsidRPr="00B947DF">
        <w:rPr>
          <w:rFonts w:ascii="Arial" w:hAnsi="Arial" w:cs="Arial"/>
          <w:bCs/>
          <w:color w:val="auto"/>
        </w:rPr>
        <w:t xml:space="preserve">, </w:t>
      </w:r>
      <w:r w:rsidR="00AC3AA5">
        <w:rPr>
          <w:rFonts w:ascii="Arial" w:hAnsi="Arial" w:cs="Arial"/>
          <w:bCs/>
          <w:color w:val="auto"/>
        </w:rPr>
        <w:t xml:space="preserve">w którym realizowana jest inwestycja, znajduje się </w:t>
      </w:r>
      <w:r w:rsidR="00851856">
        <w:rPr>
          <w:rFonts w:ascii="Arial" w:hAnsi="Arial" w:cs="Arial"/>
          <w:bCs/>
          <w:color w:val="auto"/>
        </w:rPr>
        <w:t xml:space="preserve">w Gdańsku, przy ul. </w:t>
      </w:r>
      <w:r w:rsidR="00783005" w:rsidRPr="00B947DF">
        <w:rPr>
          <w:rFonts w:ascii="Arial" w:hAnsi="Arial" w:cs="Arial"/>
          <w:bCs/>
          <w:color w:val="auto"/>
        </w:rPr>
        <w:t xml:space="preserve">Fromborskiej 24. </w:t>
      </w:r>
    </w:p>
    <w:p w14:paraId="02398382" w14:textId="77777777" w:rsidR="006B1C97" w:rsidRPr="00B947DF" w:rsidRDefault="006B1C97" w:rsidP="00E64362">
      <w:pPr>
        <w:pStyle w:val="Default"/>
        <w:jc w:val="both"/>
        <w:rPr>
          <w:rFonts w:ascii="Arial" w:hAnsi="Arial" w:cs="Arial"/>
          <w:bCs/>
          <w:color w:val="auto"/>
        </w:rPr>
      </w:pPr>
    </w:p>
    <w:p w14:paraId="7376C9AC" w14:textId="77777777" w:rsidR="00044CFC" w:rsidRDefault="00044CFC" w:rsidP="00044CFC">
      <w:pPr>
        <w:pStyle w:val="Default"/>
        <w:jc w:val="both"/>
        <w:rPr>
          <w:rFonts w:ascii="Arial" w:hAnsi="Arial" w:cs="Arial"/>
          <w:bCs/>
          <w:color w:val="auto"/>
        </w:rPr>
      </w:pPr>
      <w:r w:rsidRPr="00B947DF">
        <w:rPr>
          <w:rFonts w:ascii="Arial" w:hAnsi="Arial" w:cs="Arial"/>
        </w:rPr>
        <w:t xml:space="preserve">Projekt jest realizowany ze środków Narodowego Funduszu Ochrony Środowiska i Gospodarki Wodnej zgodnie z Umową w ramach projektu </w:t>
      </w:r>
      <w:r w:rsidRPr="00B947DF">
        <w:rPr>
          <w:rFonts w:ascii="Arial" w:hAnsi="Arial" w:cs="Arial"/>
          <w:color w:val="auto"/>
        </w:rPr>
        <w:t xml:space="preserve">pt. </w:t>
      </w:r>
      <w:r w:rsidRPr="00B947DF">
        <w:rPr>
          <w:rFonts w:ascii="Arial" w:hAnsi="Arial" w:cs="Arial"/>
          <w:bCs/>
          <w:color w:val="auto"/>
        </w:rPr>
        <w:t>„Termomodernizacja budynku Centrum Pomocowego Caritas im. Św. Jana Pawła II”</w:t>
      </w:r>
      <w:r w:rsidRPr="00B947DF">
        <w:rPr>
          <w:rFonts w:ascii="Arial" w:hAnsi="Arial" w:cs="Arial"/>
          <w:color w:val="auto"/>
        </w:rPr>
        <w:t xml:space="preserve"> (</w:t>
      </w:r>
      <w:r w:rsidRPr="00B947DF">
        <w:rPr>
          <w:rFonts w:ascii="Arial" w:hAnsi="Arial" w:cs="Arial"/>
          <w:bCs/>
          <w:color w:val="auto"/>
        </w:rPr>
        <w:t>umowa nr 1515/2023/Wn11/OA-</w:t>
      </w:r>
      <w:proofErr w:type="spellStart"/>
      <w:r w:rsidRPr="00B947DF">
        <w:rPr>
          <w:rFonts w:ascii="Arial" w:hAnsi="Arial" w:cs="Arial"/>
          <w:bCs/>
          <w:color w:val="auto"/>
        </w:rPr>
        <w:t>tr</w:t>
      </w:r>
      <w:proofErr w:type="spellEnd"/>
      <w:r w:rsidRPr="00B947DF">
        <w:rPr>
          <w:rFonts w:ascii="Arial" w:hAnsi="Arial" w:cs="Arial"/>
          <w:bCs/>
          <w:color w:val="auto"/>
        </w:rPr>
        <w:t>-ku/D)</w:t>
      </w:r>
    </w:p>
    <w:p w14:paraId="2F23B536" w14:textId="77777777" w:rsidR="0055635E" w:rsidRDefault="0055635E" w:rsidP="00044CFC">
      <w:pPr>
        <w:pStyle w:val="Default"/>
        <w:jc w:val="both"/>
        <w:rPr>
          <w:rFonts w:ascii="Arial" w:hAnsi="Arial" w:cs="Arial"/>
          <w:bCs/>
          <w:color w:val="auto"/>
        </w:rPr>
      </w:pPr>
      <w:r>
        <w:rPr>
          <w:rFonts w:ascii="Arial" w:hAnsi="Arial" w:cs="Arial"/>
          <w:bCs/>
          <w:noProof/>
          <w:color w:val="auto"/>
          <w:lang w:eastAsia="pl-PL"/>
        </w:rPr>
        <w:drawing>
          <wp:anchor distT="0" distB="0" distL="114300" distR="114300" simplePos="0" relativeHeight="251667456" behindDoc="0" locked="0" layoutInCell="1" allowOverlap="1" wp14:anchorId="312DCE95" wp14:editId="455AEF5D">
            <wp:simplePos x="0" y="0"/>
            <wp:positionH relativeFrom="column">
              <wp:posOffset>-121285</wp:posOffset>
            </wp:positionH>
            <wp:positionV relativeFrom="paragraph">
              <wp:posOffset>75565</wp:posOffset>
            </wp:positionV>
            <wp:extent cx="3962400" cy="1082040"/>
            <wp:effectExtent l="0" t="0" r="0" b="0"/>
            <wp:wrapNone/>
            <wp:docPr id="3" name="Obraz 4" descr="NFOSiGW_logo_full_color_horizontal_RGB - obowiązujący od 01 07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OSiGW_logo_full_color_horizontal_RGB - obowiązujący od 01 07 2023.png"/>
                    <pic:cNvPicPr/>
                  </pic:nvPicPr>
                  <pic:blipFill>
                    <a:blip r:embed="rId8" cstate="print"/>
                    <a:srcRect t="20982" b="15625"/>
                    <a:stretch>
                      <a:fillRect/>
                    </a:stretch>
                  </pic:blipFill>
                  <pic:spPr>
                    <a:xfrm>
                      <a:off x="0" y="0"/>
                      <a:ext cx="3962400" cy="1082040"/>
                    </a:xfrm>
                    <a:prstGeom prst="rect">
                      <a:avLst/>
                    </a:prstGeom>
                  </pic:spPr>
                </pic:pic>
              </a:graphicData>
            </a:graphic>
          </wp:anchor>
        </w:drawing>
      </w:r>
    </w:p>
    <w:p w14:paraId="07EBAE6A" w14:textId="77777777" w:rsidR="0055635E" w:rsidRDefault="0055635E" w:rsidP="00044CFC">
      <w:pPr>
        <w:pStyle w:val="Default"/>
        <w:jc w:val="both"/>
        <w:rPr>
          <w:rFonts w:ascii="Arial" w:hAnsi="Arial" w:cs="Arial"/>
          <w:bCs/>
          <w:color w:val="auto"/>
        </w:rPr>
      </w:pPr>
    </w:p>
    <w:p w14:paraId="778ECB28" w14:textId="77777777" w:rsidR="0055635E" w:rsidRPr="00B947DF" w:rsidRDefault="0055635E" w:rsidP="00044CFC">
      <w:pPr>
        <w:pStyle w:val="Default"/>
        <w:jc w:val="both"/>
        <w:rPr>
          <w:rFonts w:ascii="Arial" w:hAnsi="Arial" w:cs="Arial"/>
          <w:bCs/>
          <w:color w:val="auto"/>
        </w:rPr>
      </w:pPr>
    </w:p>
    <w:p w14:paraId="3C14B5A4" w14:textId="77777777" w:rsidR="00044CFC" w:rsidRPr="00B947DF" w:rsidRDefault="00044CFC" w:rsidP="00044CFC">
      <w:pPr>
        <w:pStyle w:val="Default"/>
        <w:jc w:val="both"/>
        <w:rPr>
          <w:rFonts w:ascii="Arial" w:hAnsi="Arial" w:cs="Arial"/>
          <w:bCs/>
          <w:color w:val="auto"/>
        </w:rPr>
      </w:pPr>
    </w:p>
    <w:p w14:paraId="01893504" w14:textId="77777777" w:rsidR="00044CFC" w:rsidRPr="00B947DF" w:rsidRDefault="00044CFC" w:rsidP="00044CFC">
      <w:pPr>
        <w:pStyle w:val="Default"/>
        <w:jc w:val="both"/>
        <w:rPr>
          <w:rFonts w:ascii="Arial" w:hAnsi="Arial" w:cs="Arial"/>
          <w:color w:val="auto"/>
        </w:rPr>
      </w:pPr>
    </w:p>
    <w:p w14:paraId="07C3852A" w14:textId="77777777" w:rsidR="00044CFC" w:rsidRDefault="00044CFC" w:rsidP="00044CFC">
      <w:pPr>
        <w:pStyle w:val="Default"/>
        <w:jc w:val="both"/>
        <w:rPr>
          <w:rFonts w:ascii="Arial" w:hAnsi="Arial" w:cs="Arial"/>
          <w:b/>
          <w:bCs/>
          <w:color w:val="auto"/>
        </w:rPr>
      </w:pPr>
    </w:p>
    <w:p w14:paraId="72D86443" w14:textId="77777777" w:rsidR="0055635E" w:rsidRPr="00B947DF" w:rsidRDefault="0055635E" w:rsidP="00044CFC">
      <w:pPr>
        <w:pStyle w:val="Default"/>
        <w:jc w:val="both"/>
        <w:rPr>
          <w:rFonts w:ascii="Arial" w:hAnsi="Arial" w:cs="Arial"/>
          <w:b/>
          <w:bCs/>
          <w:color w:val="auto"/>
        </w:rPr>
      </w:pPr>
    </w:p>
    <w:p w14:paraId="728B5908" w14:textId="77777777" w:rsidR="00106B44" w:rsidRPr="00B947DF" w:rsidRDefault="00106B44" w:rsidP="002F64F1">
      <w:pPr>
        <w:pStyle w:val="Default"/>
        <w:jc w:val="both"/>
        <w:rPr>
          <w:rFonts w:ascii="Arial Narrow" w:hAnsi="Arial Narrow"/>
          <w:sz w:val="22"/>
          <w:szCs w:val="22"/>
        </w:rPr>
      </w:pPr>
    </w:p>
    <w:p w14:paraId="66E385B5"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lastRenderedPageBreak/>
        <w:t xml:space="preserve">Kategoria ogłoszenia: </w:t>
      </w:r>
    </w:p>
    <w:p w14:paraId="418D700F" w14:textId="77777777" w:rsidR="00BF4165" w:rsidRPr="00B947DF" w:rsidRDefault="00BF4165" w:rsidP="00BA24E5">
      <w:pPr>
        <w:pStyle w:val="Default"/>
        <w:rPr>
          <w:rFonts w:ascii="Arial" w:hAnsi="Arial" w:cs="Arial"/>
          <w:color w:val="auto"/>
          <w:sz w:val="12"/>
          <w:szCs w:val="12"/>
        </w:rPr>
      </w:pPr>
    </w:p>
    <w:p w14:paraId="6A10BA3A" w14:textId="77777777" w:rsidR="00BA24E5" w:rsidRPr="00B947DF" w:rsidRDefault="00A30032" w:rsidP="00BA24E5">
      <w:pPr>
        <w:pStyle w:val="Default"/>
        <w:rPr>
          <w:rFonts w:ascii="Arial" w:hAnsi="Arial" w:cs="Arial"/>
          <w:color w:val="auto"/>
        </w:rPr>
      </w:pPr>
      <w:r w:rsidRPr="00B947DF">
        <w:rPr>
          <w:rFonts w:ascii="Arial" w:hAnsi="Arial" w:cs="Arial"/>
          <w:color w:val="auto"/>
        </w:rPr>
        <w:t>Usługi</w:t>
      </w:r>
    </w:p>
    <w:p w14:paraId="1EC5278D" w14:textId="77777777" w:rsidR="00BF4165" w:rsidRPr="00B947DF" w:rsidRDefault="00BF4165" w:rsidP="00BA24E5">
      <w:pPr>
        <w:pStyle w:val="Default"/>
        <w:rPr>
          <w:rFonts w:ascii="Arial" w:hAnsi="Arial" w:cs="Arial"/>
          <w:color w:val="auto"/>
        </w:rPr>
      </w:pPr>
    </w:p>
    <w:p w14:paraId="0C8B15F5"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Miejsce realizacji zamówienia: </w:t>
      </w:r>
    </w:p>
    <w:p w14:paraId="4ED6014A" w14:textId="77777777" w:rsidR="00BA24E5" w:rsidRPr="00B947DF" w:rsidRDefault="00BA24E5" w:rsidP="00BA24E5">
      <w:pPr>
        <w:pStyle w:val="Default"/>
        <w:rPr>
          <w:rFonts w:ascii="Arial" w:hAnsi="Arial" w:cs="Arial"/>
          <w:color w:val="auto"/>
          <w:sz w:val="12"/>
          <w:szCs w:val="12"/>
        </w:rPr>
      </w:pPr>
    </w:p>
    <w:p w14:paraId="02FC50F3" w14:textId="77777777" w:rsidR="00BA24E5" w:rsidRPr="00B947DF" w:rsidRDefault="00BA24E5" w:rsidP="00BA24E5">
      <w:pPr>
        <w:pStyle w:val="Default"/>
        <w:rPr>
          <w:rFonts w:ascii="Arial" w:hAnsi="Arial" w:cs="Arial"/>
          <w:color w:val="auto"/>
        </w:rPr>
      </w:pPr>
      <w:r w:rsidRPr="00B947DF">
        <w:rPr>
          <w:rFonts w:ascii="Arial" w:hAnsi="Arial" w:cs="Arial"/>
          <w:color w:val="auto"/>
        </w:rPr>
        <w:t xml:space="preserve">Województwo: </w:t>
      </w:r>
      <w:r w:rsidR="00927B70" w:rsidRPr="00B947DF">
        <w:rPr>
          <w:rFonts w:ascii="Arial" w:hAnsi="Arial" w:cs="Arial"/>
          <w:color w:val="auto"/>
        </w:rPr>
        <w:t>pomorskie</w:t>
      </w:r>
      <w:r w:rsidRPr="00B947DF">
        <w:rPr>
          <w:rFonts w:ascii="Arial" w:hAnsi="Arial" w:cs="Arial"/>
          <w:color w:val="auto"/>
        </w:rPr>
        <w:t xml:space="preserve">, </w:t>
      </w:r>
      <w:r w:rsidR="00927B70" w:rsidRPr="00B947DF">
        <w:rPr>
          <w:rFonts w:ascii="Arial" w:hAnsi="Arial" w:cs="Arial"/>
          <w:color w:val="auto"/>
        </w:rPr>
        <w:t xml:space="preserve">Miasto </w:t>
      </w:r>
      <w:r w:rsidR="0071373B" w:rsidRPr="00B947DF">
        <w:rPr>
          <w:rFonts w:ascii="Arial" w:hAnsi="Arial" w:cs="Arial"/>
          <w:color w:val="auto"/>
        </w:rPr>
        <w:t>Gdańsk</w:t>
      </w:r>
      <w:r w:rsidR="00927B70" w:rsidRPr="00B947DF">
        <w:rPr>
          <w:rFonts w:ascii="Arial" w:hAnsi="Arial" w:cs="Arial"/>
          <w:color w:val="auto"/>
        </w:rPr>
        <w:t xml:space="preserve">. </w:t>
      </w:r>
    </w:p>
    <w:p w14:paraId="24BA1E52" w14:textId="77777777" w:rsidR="006363E7" w:rsidRPr="00B947DF" w:rsidRDefault="006363E7" w:rsidP="00BA24E5">
      <w:pPr>
        <w:pStyle w:val="Default"/>
        <w:rPr>
          <w:rFonts w:ascii="Arial" w:hAnsi="Arial" w:cs="Arial"/>
          <w:color w:val="auto"/>
        </w:rPr>
      </w:pPr>
    </w:p>
    <w:p w14:paraId="1329F16F" w14:textId="77777777" w:rsidR="00BA24E5" w:rsidRPr="00B947DF" w:rsidRDefault="000A3228" w:rsidP="00BA24E5">
      <w:pPr>
        <w:pStyle w:val="Default"/>
        <w:spacing w:after="147"/>
        <w:rPr>
          <w:rFonts w:ascii="Arial" w:hAnsi="Arial" w:cs="Arial"/>
          <w:color w:val="auto"/>
        </w:rPr>
      </w:pPr>
      <w:r w:rsidRPr="00B947DF">
        <w:rPr>
          <w:rFonts w:ascii="Arial" w:hAnsi="Arial" w:cs="Arial"/>
          <w:b/>
          <w:bCs/>
          <w:color w:val="auto"/>
        </w:rPr>
        <w:t>IV</w:t>
      </w:r>
      <w:r w:rsidR="002F64F1" w:rsidRPr="00B947DF">
        <w:rPr>
          <w:rFonts w:ascii="Arial" w:hAnsi="Arial" w:cs="Arial"/>
          <w:b/>
          <w:bCs/>
          <w:color w:val="auto"/>
        </w:rPr>
        <w:t xml:space="preserve">. </w:t>
      </w:r>
      <w:r w:rsidR="001F01CF" w:rsidRPr="00B947DF">
        <w:rPr>
          <w:rFonts w:ascii="Arial" w:hAnsi="Arial" w:cs="Arial"/>
          <w:b/>
          <w:bCs/>
          <w:color w:val="auto"/>
        </w:rPr>
        <w:t xml:space="preserve"> OPIS PRZEDMIOTU ZAMÓWIENIA:</w:t>
      </w:r>
      <w:r w:rsidR="00BA24E5" w:rsidRPr="00B947DF">
        <w:rPr>
          <w:rFonts w:ascii="Arial" w:hAnsi="Arial" w:cs="Arial"/>
          <w:b/>
          <w:bCs/>
          <w:color w:val="auto"/>
        </w:rPr>
        <w:t xml:space="preserve"> </w:t>
      </w:r>
    </w:p>
    <w:p w14:paraId="4B1FD7EF"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Cel zamówienia: </w:t>
      </w:r>
    </w:p>
    <w:p w14:paraId="1FABD6E6" w14:textId="77777777" w:rsidR="00BA24E5" w:rsidRPr="00B947DF" w:rsidRDefault="00BA24E5" w:rsidP="00BA24E5">
      <w:pPr>
        <w:pStyle w:val="Default"/>
        <w:rPr>
          <w:rFonts w:ascii="Arial" w:hAnsi="Arial" w:cs="Arial"/>
          <w:color w:val="auto"/>
          <w:sz w:val="12"/>
          <w:szCs w:val="12"/>
        </w:rPr>
      </w:pPr>
    </w:p>
    <w:p w14:paraId="1E5FFEB0" w14:textId="77777777" w:rsidR="007E5E44" w:rsidRPr="00B947DF" w:rsidRDefault="00BA24E5" w:rsidP="00225EFB">
      <w:pPr>
        <w:pStyle w:val="Default"/>
        <w:jc w:val="both"/>
        <w:rPr>
          <w:rFonts w:ascii="Arial" w:hAnsi="Arial" w:cs="Arial"/>
          <w:bCs/>
          <w:color w:val="auto"/>
        </w:rPr>
      </w:pPr>
      <w:r w:rsidRPr="00B947DF">
        <w:rPr>
          <w:rFonts w:ascii="Arial" w:hAnsi="Arial" w:cs="Arial"/>
          <w:color w:val="auto"/>
        </w:rPr>
        <w:t>Celem niniejszego zamówienia jest dokonanie wyboru</w:t>
      </w:r>
      <w:r w:rsidR="00D46567" w:rsidRPr="00B947DF">
        <w:rPr>
          <w:rFonts w:ascii="Arial" w:hAnsi="Arial" w:cs="Arial"/>
          <w:color w:val="auto"/>
        </w:rPr>
        <w:t xml:space="preserve"> </w:t>
      </w:r>
      <w:r w:rsidR="007E5E44" w:rsidRPr="00B947DF">
        <w:rPr>
          <w:rFonts w:ascii="Arial" w:hAnsi="Arial" w:cs="Arial"/>
          <w:color w:val="auto"/>
        </w:rPr>
        <w:t>Wykonawcy</w:t>
      </w:r>
      <w:r w:rsidRPr="00B947DF">
        <w:rPr>
          <w:rFonts w:ascii="Arial" w:hAnsi="Arial" w:cs="Arial"/>
          <w:color w:val="auto"/>
        </w:rPr>
        <w:t xml:space="preserve">, zgodnie z zasadą konkurencyjności, </w:t>
      </w:r>
      <w:r w:rsidR="00D46567" w:rsidRPr="00B947DF">
        <w:rPr>
          <w:rFonts w:ascii="Arial" w:hAnsi="Arial" w:cs="Arial"/>
          <w:color w:val="auto"/>
        </w:rPr>
        <w:t xml:space="preserve">poprzez wybór </w:t>
      </w:r>
      <w:r w:rsidRPr="00B947DF">
        <w:rPr>
          <w:rFonts w:ascii="Arial" w:hAnsi="Arial" w:cs="Arial"/>
          <w:color w:val="auto"/>
        </w:rPr>
        <w:t xml:space="preserve">najlepszej oferty na </w:t>
      </w:r>
      <w:r w:rsidR="00944F1B">
        <w:rPr>
          <w:rFonts w:ascii="Arial" w:hAnsi="Arial" w:cs="Arial"/>
          <w:color w:val="auto"/>
        </w:rPr>
        <w:t>wykonanie</w:t>
      </w:r>
      <w:r w:rsidR="004E6BDB" w:rsidRPr="00B947DF">
        <w:rPr>
          <w:rFonts w:ascii="Arial" w:hAnsi="Arial" w:cs="Arial"/>
          <w:color w:val="auto"/>
        </w:rPr>
        <w:t xml:space="preserve"> </w:t>
      </w:r>
      <w:r w:rsidR="007E5E44" w:rsidRPr="00B947DF">
        <w:rPr>
          <w:rFonts w:ascii="Arial" w:hAnsi="Arial" w:cs="Arial"/>
          <w:color w:val="auto"/>
        </w:rPr>
        <w:t xml:space="preserve">usług w zakresie </w:t>
      </w:r>
      <w:r w:rsidR="00851856">
        <w:rPr>
          <w:rFonts w:ascii="Arial" w:hAnsi="Arial" w:cs="Arial"/>
          <w:color w:val="auto"/>
        </w:rPr>
        <w:t xml:space="preserve">sprawowania </w:t>
      </w:r>
      <w:proofErr w:type="spellStart"/>
      <w:r w:rsidR="00944F1B">
        <w:rPr>
          <w:rFonts w:ascii="Arial" w:hAnsi="Arial" w:cs="Arial"/>
          <w:color w:val="auto"/>
        </w:rPr>
        <w:t>pełnobranżowego</w:t>
      </w:r>
      <w:proofErr w:type="spellEnd"/>
      <w:r w:rsidR="00944F1B">
        <w:rPr>
          <w:rFonts w:ascii="Arial" w:hAnsi="Arial" w:cs="Arial"/>
          <w:color w:val="auto"/>
        </w:rPr>
        <w:t xml:space="preserve"> </w:t>
      </w:r>
      <w:r w:rsidR="00851856">
        <w:rPr>
          <w:rFonts w:ascii="Arial" w:hAnsi="Arial" w:cs="Arial"/>
          <w:color w:val="auto"/>
        </w:rPr>
        <w:t xml:space="preserve">nadzoru inwestorskiego </w:t>
      </w:r>
      <w:r w:rsidR="00944F1B">
        <w:rPr>
          <w:rFonts w:ascii="Arial" w:hAnsi="Arial" w:cs="Arial"/>
          <w:color w:val="auto"/>
        </w:rPr>
        <w:t xml:space="preserve">nad realizacją </w:t>
      </w:r>
      <w:r w:rsidR="007E5E44" w:rsidRPr="00B947DF">
        <w:rPr>
          <w:rFonts w:ascii="Arial" w:hAnsi="Arial" w:cs="Arial"/>
          <w:color w:val="auto"/>
        </w:rPr>
        <w:t xml:space="preserve">inwestycji pn. </w:t>
      </w:r>
      <w:r w:rsidR="007E5E44" w:rsidRPr="00B947DF">
        <w:rPr>
          <w:rFonts w:ascii="Arial" w:hAnsi="Arial" w:cs="Arial"/>
          <w:bCs/>
          <w:color w:val="auto"/>
        </w:rPr>
        <w:t>„Termomodernizacja budynku Centrum Pomocowego Caritas im. Św. Jana Pawła II”.</w:t>
      </w:r>
    </w:p>
    <w:p w14:paraId="63BA6433" w14:textId="77777777" w:rsidR="00092789" w:rsidRPr="00B947DF" w:rsidRDefault="00092789" w:rsidP="00225EFB">
      <w:pPr>
        <w:pStyle w:val="Default"/>
        <w:jc w:val="both"/>
        <w:rPr>
          <w:rFonts w:ascii="Arial" w:hAnsi="Arial" w:cs="Arial"/>
          <w:color w:val="auto"/>
        </w:rPr>
      </w:pPr>
    </w:p>
    <w:p w14:paraId="00A2F690" w14:textId="77777777" w:rsidR="005630B1" w:rsidRPr="00B947DF" w:rsidRDefault="005630B1" w:rsidP="00225EFB">
      <w:pPr>
        <w:pStyle w:val="Default"/>
        <w:jc w:val="both"/>
        <w:rPr>
          <w:rFonts w:ascii="Arial" w:hAnsi="Arial" w:cs="Arial"/>
          <w:color w:val="auto"/>
        </w:rPr>
      </w:pPr>
    </w:p>
    <w:p w14:paraId="06D9935C"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Przedmiot zamówienia: </w:t>
      </w:r>
    </w:p>
    <w:p w14:paraId="63F6E7DE" w14:textId="77777777" w:rsidR="00BA24E5" w:rsidRPr="00B947DF" w:rsidRDefault="00BA24E5" w:rsidP="00BA24E5">
      <w:pPr>
        <w:pStyle w:val="Default"/>
        <w:rPr>
          <w:rFonts w:ascii="Arial" w:hAnsi="Arial" w:cs="Arial"/>
          <w:color w:val="auto"/>
          <w:sz w:val="12"/>
          <w:szCs w:val="12"/>
        </w:rPr>
      </w:pPr>
    </w:p>
    <w:p w14:paraId="122A24E0" w14:textId="4935EA91" w:rsidR="00BE04CC" w:rsidRDefault="00627475" w:rsidP="00052F3E">
      <w:pPr>
        <w:pStyle w:val="Default"/>
        <w:jc w:val="both"/>
        <w:rPr>
          <w:rFonts w:ascii="Arial" w:hAnsi="Arial" w:cs="Arial"/>
          <w:color w:val="auto"/>
        </w:rPr>
      </w:pPr>
      <w:r w:rsidRPr="00B947DF">
        <w:rPr>
          <w:rFonts w:ascii="Arial" w:hAnsi="Arial" w:cs="Arial"/>
          <w:color w:val="auto"/>
        </w:rPr>
        <w:t>Przedmiot zamówienia</w:t>
      </w:r>
      <w:r w:rsidR="00814ACB" w:rsidRPr="00B947DF">
        <w:rPr>
          <w:rFonts w:ascii="Arial" w:hAnsi="Arial" w:cs="Arial"/>
          <w:color w:val="auto"/>
        </w:rPr>
        <w:t xml:space="preserve"> składa się z jednej części</w:t>
      </w:r>
      <w:r w:rsidR="00851856">
        <w:rPr>
          <w:rFonts w:ascii="Arial" w:hAnsi="Arial" w:cs="Arial"/>
          <w:color w:val="auto"/>
        </w:rPr>
        <w:t xml:space="preserve">. </w:t>
      </w:r>
      <w:r w:rsidR="00BE04CC" w:rsidRPr="00B947DF">
        <w:rPr>
          <w:rFonts w:ascii="Arial" w:hAnsi="Arial" w:cs="Arial"/>
          <w:color w:val="auto"/>
        </w:rPr>
        <w:t>Szczegółowy</w:t>
      </w:r>
      <w:r w:rsidR="00052F3E" w:rsidRPr="00B947DF">
        <w:rPr>
          <w:rFonts w:ascii="Arial" w:hAnsi="Arial" w:cs="Arial"/>
          <w:color w:val="auto"/>
        </w:rPr>
        <w:t xml:space="preserve"> opis przedmiotu zamówienia, </w:t>
      </w:r>
      <w:r w:rsidR="00BE04CC" w:rsidRPr="00B947DF">
        <w:rPr>
          <w:rFonts w:ascii="Arial" w:hAnsi="Arial" w:cs="Arial"/>
          <w:color w:val="auto"/>
        </w:rPr>
        <w:t xml:space="preserve">zakres </w:t>
      </w:r>
      <w:r w:rsidR="00052F3E" w:rsidRPr="00B947DF">
        <w:rPr>
          <w:rFonts w:ascii="Arial" w:hAnsi="Arial" w:cs="Arial"/>
          <w:color w:val="auto"/>
        </w:rPr>
        <w:t xml:space="preserve">oraz wymagania jakościowe odnoszące się do elementów składających się na przedmiot zamówienia określone zostały w dokumentacji </w:t>
      </w:r>
      <w:r w:rsidR="00C66242" w:rsidRPr="00B947DF">
        <w:rPr>
          <w:rFonts w:ascii="Arial" w:hAnsi="Arial" w:cs="Arial"/>
          <w:color w:val="auto"/>
        </w:rPr>
        <w:t>stanowiącej</w:t>
      </w:r>
      <w:r w:rsidR="00EA08AC" w:rsidRPr="00B947DF">
        <w:rPr>
          <w:rFonts w:ascii="Arial" w:hAnsi="Arial" w:cs="Arial"/>
          <w:color w:val="auto"/>
        </w:rPr>
        <w:t xml:space="preserve"> załączniki do niniejszego zapytania ofertowego. </w:t>
      </w:r>
      <w:r w:rsidR="00C255DC" w:rsidRPr="00B947DF">
        <w:rPr>
          <w:rFonts w:ascii="Arial" w:hAnsi="Arial" w:cs="Arial"/>
          <w:color w:val="auto"/>
        </w:rPr>
        <w:t xml:space="preserve">Wiążącym dokumentem jest </w:t>
      </w:r>
      <w:r w:rsidR="00C66242" w:rsidRPr="00B947DF">
        <w:rPr>
          <w:rFonts w:ascii="Arial" w:hAnsi="Arial" w:cs="Arial"/>
          <w:color w:val="auto"/>
        </w:rPr>
        <w:t>audyt energetyczny</w:t>
      </w:r>
      <w:r w:rsidR="00C255DC" w:rsidRPr="00B947DF">
        <w:rPr>
          <w:rFonts w:ascii="Arial" w:hAnsi="Arial" w:cs="Arial"/>
          <w:color w:val="auto"/>
        </w:rPr>
        <w:t xml:space="preserve">, </w:t>
      </w:r>
      <w:r w:rsidR="00C66242" w:rsidRPr="00B947DF">
        <w:rPr>
          <w:rFonts w:ascii="Arial" w:hAnsi="Arial" w:cs="Arial"/>
          <w:color w:val="auto"/>
        </w:rPr>
        <w:t>którego uzupełnienie stanowią wytyczne dotyczące systemu BMS</w:t>
      </w:r>
      <w:r w:rsidR="00C255DC" w:rsidRPr="00B947DF">
        <w:rPr>
          <w:rFonts w:ascii="Arial" w:hAnsi="Arial" w:cs="Arial"/>
          <w:color w:val="auto"/>
        </w:rPr>
        <w:t xml:space="preserve">. </w:t>
      </w:r>
      <w:r w:rsidR="00851856">
        <w:rPr>
          <w:rFonts w:ascii="Arial" w:hAnsi="Arial" w:cs="Arial"/>
          <w:color w:val="auto"/>
        </w:rPr>
        <w:t xml:space="preserve">Nadzór inwestorski dotyczy wszystkich prac budowlanych i związanych z nimi prac projektowych, określonych w audycie. Nadzór inwestorski sprawowany będzie od dnia podpisania umowy do </w:t>
      </w:r>
      <w:r w:rsidR="00454359">
        <w:rPr>
          <w:rFonts w:ascii="Arial" w:hAnsi="Arial" w:cs="Arial"/>
          <w:color w:val="auto"/>
        </w:rPr>
        <w:t xml:space="preserve">dnia końcowego odbioru robót budowlanych i towarzyszących realizowanych w ramach inwestycji </w:t>
      </w:r>
      <w:r w:rsidR="00377435">
        <w:rPr>
          <w:rFonts w:ascii="Arial" w:hAnsi="Arial" w:cs="Arial"/>
          <w:color w:val="auto"/>
        </w:rPr>
        <w:t xml:space="preserve">pn. </w:t>
      </w:r>
      <w:r w:rsidR="00454359">
        <w:rPr>
          <w:rFonts w:ascii="Arial" w:hAnsi="Arial" w:cs="Arial"/>
          <w:color w:val="auto"/>
        </w:rPr>
        <w:t>„Termomodernizacja budynku Centrum Pomocowego im. Św. Jana Pawła II”</w:t>
      </w:r>
      <w:r w:rsidR="00026E6B">
        <w:rPr>
          <w:rFonts w:ascii="Arial" w:hAnsi="Arial" w:cs="Arial"/>
          <w:color w:val="auto"/>
        </w:rPr>
        <w:t>. Zakres prac wynika z posiadanego audytu termomodernizacyjnego załączonego do zapytania ofertowego.</w:t>
      </w:r>
    </w:p>
    <w:p w14:paraId="75D572D9" w14:textId="77777777" w:rsidR="00BD29F0" w:rsidRDefault="00BD29F0" w:rsidP="00052F3E">
      <w:pPr>
        <w:pStyle w:val="Default"/>
        <w:jc w:val="both"/>
        <w:rPr>
          <w:rFonts w:ascii="Arial" w:hAnsi="Arial" w:cs="Arial"/>
          <w:color w:val="auto"/>
        </w:rPr>
      </w:pPr>
    </w:p>
    <w:p w14:paraId="18A3E7FE" w14:textId="77777777" w:rsidR="00BD29F0" w:rsidRPr="00D01DB8" w:rsidRDefault="00BD29F0" w:rsidP="00BD29F0">
      <w:pPr>
        <w:autoSpaceDE w:val="0"/>
        <w:autoSpaceDN w:val="0"/>
        <w:adjustRightInd w:val="0"/>
        <w:spacing w:after="0" w:line="240" w:lineRule="auto"/>
        <w:jc w:val="both"/>
        <w:rPr>
          <w:rFonts w:ascii="Arial" w:hAnsi="Arial" w:cs="Arial"/>
          <w:sz w:val="24"/>
          <w:szCs w:val="24"/>
        </w:rPr>
      </w:pPr>
      <w:r w:rsidRPr="00D01DB8">
        <w:rPr>
          <w:rFonts w:ascii="Arial" w:hAnsi="Arial" w:cs="Arial"/>
          <w:sz w:val="24"/>
          <w:szCs w:val="24"/>
        </w:rPr>
        <w:t>Nadzór pełniony będzie w zakresie wynikającym z obowiązujących przepisów, w szczególności</w:t>
      </w:r>
    </w:p>
    <w:p w14:paraId="6307CA2C" w14:textId="77777777" w:rsidR="00BD29F0" w:rsidRPr="00D01DB8" w:rsidRDefault="00BD29F0" w:rsidP="00BD29F0">
      <w:pPr>
        <w:autoSpaceDE w:val="0"/>
        <w:autoSpaceDN w:val="0"/>
        <w:adjustRightInd w:val="0"/>
        <w:spacing w:after="0" w:line="240" w:lineRule="auto"/>
        <w:jc w:val="both"/>
        <w:rPr>
          <w:rFonts w:ascii="Arial" w:hAnsi="Arial" w:cs="Arial"/>
          <w:sz w:val="24"/>
          <w:szCs w:val="24"/>
        </w:rPr>
      </w:pPr>
      <w:r w:rsidRPr="00D01DB8">
        <w:rPr>
          <w:rFonts w:ascii="Arial" w:hAnsi="Arial" w:cs="Arial"/>
          <w:sz w:val="24"/>
          <w:szCs w:val="24"/>
        </w:rPr>
        <w:t>z art. nr 25, 26 ustawy z dnia 7 lipca 1994 r. Prawo Budowlane (tekst jednolity: Dz. U. 2018 r.</w:t>
      </w:r>
      <w:r>
        <w:rPr>
          <w:rFonts w:ascii="Arial" w:hAnsi="Arial" w:cs="Arial"/>
          <w:sz w:val="24"/>
          <w:szCs w:val="24"/>
        </w:rPr>
        <w:t xml:space="preserve"> </w:t>
      </w:r>
      <w:r w:rsidRPr="00D01DB8">
        <w:rPr>
          <w:rFonts w:ascii="Arial" w:hAnsi="Arial" w:cs="Arial"/>
          <w:sz w:val="24"/>
          <w:szCs w:val="24"/>
        </w:rPr>
        <w:t xml:space="preserve">poz. 1202 z </w:t>
      </w:r>
      <w:proofErr w:type="spellStart"/>
      <w:r w:rsidRPr="00D01DB8">
        <w:rPr>
          <w:rFonts w:ascii="Arial" w:hAnsi="Arial" w:cs="Arial"/>
          <w:sz w:val="24"/>
          <w:szCs w:val="24"/>
        </w:rPr>
        <w:t>późn</w:t>
      </w:r>
      <w:proofErr w:type="spellEnd"/>
      <w:r w:rsidRPr="00D01DB8">
        <w:rPr>
          <w:rFonts w:ascii="Arial" w:hAnsi="Arial" w:cs="Arial"/>
          <w:sz w:val="24"/>
          <w:szCs w:val="24"/>
        </w:rPr>
        <w:t>. zm.), zgodnie z projektem technicznym, warunkami technicznymi wykonywania</w:t>
      </w:r>
      <w:r>
        <w:rPr>
          <w:rFonts w:ascii="Arial" w:hAnsi="Arial" w:cs="Arial"/>
          <w:sz w:val="24"/>
          <w:szCs w:val="24"/>
        </w:rPr>
        <w:t xml:space="preserve"> </w:t>
      </w:r>
      <w:r w:rsidRPr="00D01DB8">
        <w:rPr>
          <w:rFonts w:ascii="Arial" w:hAnsi="Arial" w:cs="Arial"/>
          <w:sz w:val="24"/>
          <w:szCs w:val="24"/>
        </w:rPr>
        <w:t>robót budowlanych przy szczególnym zachowaniu przepisów BHP, obowiązujących norm oraz</w:t>
      </w:r>
      <w:r>
        <w:rPr>
          <w:rFonts w:ascii="Arial" w:hAnsi="Arial" w:cs="Arial"/>
          <w:sz w:val="24"/>
          <w:szCs w:val="24"/>
        </w:rPr>
        <w:t xml:space="preserve"> </w:t>
      </w:r>
      <w:r w:rsidRPr="00D01DB8">
        <w:rPr>
          <w:rFonts w:ascii="Arial" w:hAnsi="Arial" w:cs="Arial"/>
          <w:sz w:val="24"/>
          <w:szCs w:val="24"/>
        </w:rPr>
        <w:t>uwzględniając warunki podane w uzgodnieniach przez poszczególne instytucje.</w:t>
      </w:r>
    </w:p>
    <w:p w14:paraId="3CE3DE17" w14:textId="77777777" w:rsidR="00BD29F0" w:rsidRPr="00B947DF" w:rsidRDefault="00BD29F0" w:rsidP="00052F3E">
      <w:pPr>
        <w:pStyle w:val="Default"/>
        <w:jc w:val="both"/>
        <w:rPr>
          <w:rFonts w:ascii="Arial" w:hAnsi="Arial" w:cs="Arial"/>
          <w:color w:val="auto"/>
        </w:rPr>
      </w:pPr>
    </w:p>
    <w:p w14:paraId="0CCBE59C" w14:textId="77777777" w:rsidR="004837F3" w:rsidRPr="00B947DF" w:rsidRDefault="004837F3" w:rsidP="00052F3E">
      <w:pPr>
        <w:pStyle w:val="Default"/>
        <w:jc w:val="both"/>
        <w:rPr>
          <w:rFonts w:ascii="Arial" w:hAnsi="Arial" w:cs="Arial"/>
          <w:color w:val="auto"/>
        </w:rPr>
      </w:pPr>
    </w:p>
    <w:p w14:paraId="05344F91" w14:textId="77777777" w:rsidR="00BE7A82" w:rsidRPr="00B947DF" w:rsidRDefault="006407F5" w:rsidP="00D059A5">
      <w:pPr>
        <w:jc w:val="both"/>
        <w:rPr>
          <w:rFonts w:ascii="Arial" w:hAnsi="Arial" w:cs="Arial"/>
          <w:b/>
        </w:rPr>
      </w:pPr>
      <w:r w:rsidRPr="00B947DF">
        <w:rPr>
          <w:rFonts w:ascii="Arial" w:hAnsi="Arial" w:cs="Arial"/>
          <w:sz w:val="24"/>
          <w:szCs w:val="24"/>
        </w:rPr>
        <w:t xml:space="preserve"> </w:t>
      </w:r>
      <w:r w:rsidR="00BA24E5" w:rsidRPr="00B947DF">
        <w:rPr>
          <w:rFonts w:ascii="Arial" w:hAnsi="Arial" w:cs="Arial"/>
          <w:b/>
        </w:rPr>
        <w:t>Wymagane parametry techniczne</w:t>
      </w:r>
      <w:r w:rsidR="00BE7A82" w:rsidRPr="00B947DF">
        <w:rPr>
          <w:rFonts w:ascii="Arial" w:hAnsi="Arial" w:cs="Arial"/>
          <w:b/>
        </w:rPr>
        <w:t>:</w:t>
      </w:r>
    </w:p>
    <w:p w14:paraId="42DD2280" w14:textId="77777777" w:rsidR="00E9624C" w:rsidRPr="00B947DF" w:rsidRDefault="00E9624C" w:rsidP="00BA24E5">
      <w:pPr>
        <w:pStyle w:val="Default"/>
        <w:rPr>
          <w:rFonts w:ascii="Arial" w:hAnsi="Arial" w:cs="Arial"/>
          <w:b/>
          <w:color w:val="auto"/>
          <w:sz w:val="12"/>
          <w:szCs w:val="12"/>
        </w:rPr>
      </w:pPr>
    </w:p>
    <w:p w14:paraId="38816483" w14:textId="77777777" w:rsidR="00C66242" w:rsidRPr="00B947DF" w:rsidRDefault="00E07C02" w:rsidP="00E07C02">
      <w:pPr>
        <w:pStyle w:val="Default"/>
        <w:jc w:val="both"/>
        <w:rPr>
          <w:rFonts w:ascii="Arial" w:hAnsi="Arial" w:cs="Arial"/>
          <w:color w:val="auto"/>
        </w:rPr>
      </w:pPr>
      <w:r w:rsidRPr="00B947DF">
        <w:rPr>
          <w:rFonts w:ascii="Arial" w:hAnsi="Arial" w:cs="Arial"/>
          <w:color w:val="auto"/>
        </w:rPr>
        <w:t xml:space="preserve">Szczegółowy opis przedmiotu zamówienia, zakres oraz wymagania jakościowe i parametry technicznej odnoszące się elementów składających się na przedmiot zamówienia określone zostały w dokumentacji </w:t>
      </w:r>
      <w:r w:rsidR="00C66242" w:rsidRPr="00B947DF">
        <w:rPr>
          <w:rFonts w:ascii="Arial" w:hAnsi="Arial" w:cs="Arial"/>
          <w:color w:val="auto"/>
        </w:rPr>
        <w:t>załączonej</w:t>
      </w:r>
      <w:r w:rsidR="00C57163" w:rsidRPr="00B947DF">
        <w:rPr>
          <w:rFonts w:ascii="Arial" w:hAnsi="Arial" w:cs="Arial"/>
          <w:color w:val="auto"/>
        </w:rPr>
        <w:t xml:space="preserve"> do niniejszego zapytania ofertowego.</w:t>
      </w:r>
    </w:p>
    <w:p w14:paraId="56F9D187" w14:textId="77777777" w:rsidR="00E9624C" w:rsidRPr="00B947DF" w:rsidRDefault="00FD0094" w:rsidP="00E07C02">
      <w:pPr>
        <w:pStyle w:val="Default"/>
        <w:jc w:val="both"/>
        <w:rPr>
          <w:rFonts w:ascii="Arial" w:hAnsi="Arial" w:cs="Arial"/>
          <w:color w:val="auto"/>
        </w:rPr>
      </w:pPr>
      <w:r w:rsidRPr="00B947DF">
        <w:rPr>
          <w:rFonts w:ascii="Arial" w:hAnsi="Arial" w:cs="Arial"/>
          <w:color w:val="auto"/>
        </w:rPr>
        <w:t xml:space="preserve"> </w:t>
      </w:r>
    </w:p>
    <w:p w14:paraId="48E7FD03" w14:textId="492CA38D" w:rsidR="008E030A" w:rsidRDefault="008E030A" w:rsidP="00E07C02">
      <w:pPr>
        <w:pStyle w:val="Default"/>
        <w:jc w:val="both"/>
        <w:rPr>
          <w:rFonts w:ascii="Arial" w:hAnsi="Arial" w:cs="Arial"/>
          <w:color w:val="auto"/>
        </w:rPr>
      </w:pPr>
      <w:r w:rsidRPr="00B947DF">
        <w:rPr>
          <w:rFonts w:ascii="Arial" w:hAnsi="Arial" w:cs="Arial"/>
          <w:color w:val="auto"/>
        </w:rPr>
        <w:t>Zakres</w:t>
      </w:r>
      <w:r w:rsidR="0005755C">
        <w:rPr>
          <w:rFonts w:ascii="Arial" w:hAnsi="Arial" w:cs="Arial"/>
          <w:color w:val="auto"/>
        </w:rPr>
        <w:t xml:space="preserve"> prac projektowych i robót budowlanych, których dotyczyć będzie nadzór inwestorski </w:t>
      </w:r>
      <w:r w:rsidRPr="00B947DF">
        <w:rPr>
          <w:rFonts w:ascii="Arial" w:hAnsi="Arial" w:cs="Arial"/>
          <w:color w:val="auto"/>
        </w:rPr>
        <w:t xml:space="preserve">powinien </w:t>
      </w:r>
      <w:r w:rsidR="00A17893" w:rsidRPr="00B947DF">
        <w:rPr>
          <w:rFonts w:ascii="Arial" w:hAnsi="Arial" w:cs="Arial"/>
          <w:color w:val="auto"/>
        </w:rPr>
        <w:t>uwzględniać</w:t>
      </w:r>
      <w:r w:rsidRPr="00B947DF">
        <w:rPr>
          <w:rFonts w:ascii="Arial" w:hAnsi="Arial" w:cs="Arial"/>
          <w:color w:val="auto"/>
        </w:rPr>
        <w:t xml:space="preserve"> </w:t>
      </w:r>
      <w:r w:rsidR="00AB1103" w:rsidRPr="00B947DF">
        <w:rPr>
          <w:rFonts w:ascii="Arial" w:hAnsi="Arial" w:cs="Arial"/>
          <w:color w:val="auto"/>
        </w:rPr>
        <w:t xml:space="preserve">m.in. </w:t>
      </w:r>
      <w:r w:rsidRPr="00B947DF">
        <w:rPr>
          <w:rFonts w:ascii="Arial" w:hAnsi="Arial" w:cs="Arial"/>
          <w:color w:val="auto"/>
        </w:rPr>
        <w:t>następujące zagadnienia</w:t>
      </w:r>
      <w:r w:rsidR="00354062">
        <w:rPr>
          <w:rFonts w:ascii="Arial" w:hAnsi="Arial" w:cs="Arial"/>
          <w:color w:val="auto"/>
        </w:rPr>
        <w:t xml:space="preserve"> (w toku prac projektowych i wykonawczych zakres może ulec zmianie)</w:t>
      </w:r>
      <w:r w:rsidRPr="00B947DF">
        <w:rPr>
          <w:rFonts w:ascii="Arial" w:hAnsi="Arial" w:cs="Arial"/>
          <w:color w:val="auto"/>
        </w:rPr>
        <w:t>:</w:t>
      </w:r>
    </w:p>
    <w:p w14:paraId="06E2352F" w14:textId="77777777" w:rsidR="001712A2" w:rsidRPr="00B947DF" w:rsidRDefault="001712A2" w:rsidP="00A17893">
      <w:pPr>
        <w:pStyle w:val="Default"/>
        <w:numPr>
          <w:ilvl w:val="0"/>
          <w:numId w:val="35"/>
        </w:numPr>
        <w:jc w:val="both"/>
        <w:rPr>
          <w:rFonts w:ascii="Arial" w:hAnsi="Arial" w:cs="Arial"/>
          <w:color w:val="auto"/>
        </w:rPr>
      </w:pPr>
      <w:r w:rsidRPr="00B947DF">
        <w:rPr>
          <w:rFonts w:ascii="Arial" w:hAnsi="Arial" w:cs="Arial"/>
          <w:color w:val="auto"/>
        </w:rPr>
        <w:t>Utworzenie nowego węzła cieplnego</w:t>
      </w:r>
      <w:r w:rsidR="001B7A6A" w:rsidRPr="00B947DF">
        <w:rPr>
          <w:rFonts w:ascii="Arial" w:hAnsi="Arial" w:cs="Arial"/>
          <w:color w:val="auto"/>
        </w:rPr>
        <w:t>.</w:t>
      </w:r>
      <w:r w:rsidRPr="00B947DF">
        <w:rPr>
          <w:rFonts w:ascii="Arial" w:hAnsi="Arial" w:cs="Arial"/>
          <w:color w:val="auto"/>
        </w:rPr>
        <w:t xml:space="preserve"> </w:t>
      </w:r>
    </w:p>
    <w:p w14:paraId="2F1EFE6D" w14:textId="77777777" w:rsidR="00AB1103" w:rsidRPr="00B947DF" w:rsidRDefault="00AB1103" w:rsidP="00A17893">
      <w:pPr>
        <w:pStyle w:val="Default"/>
        <w:numPr>
          <w:ilvl w:val="0"/>
          <w:numId w:val="35"/>
        </w:numPr>
        <w:jc w:val="both"/>
        <w:rPr>
          <w:rFonts w:ascii="Arial" w:hAnsi="Arial" w:cs="Arial"/>
          <w:color w:val="auto"/>
        </w:rPr>
      </w:pPr>
      <w:r w:rsidRPr="00B947DF">
        <w:rPr>
          <w:rFonts w:ascii="Arial" w:hAnsi="Arial" w:cs="Arial"/>
          <w:color w:val="auto"/>
        </w:rPr>
        <w:t>Montaż dodatkowego źródła ciepła - pompy ciepła wraz z buforem ciepłej wody użytkowej,</w:t>
      </w:r>
    </w:p>
    <w:p w14:paraId="531377D5" w14:textId="77777777" w:rsidR="001712A2" w:rsidRPr="00B947DF" w:rsidRDefault="001712A2" w:rsidP="00A17893">
      <w:pPr>
        <w:pStyle w:val="Default"/>
        <w:numPr>
          <w:ilvl w:val="0"/>
          <w:numId w:val="35"/>
        </w:numPr>
        <w:jc w:val="both"/>
        <w:rPr>
          <w:rFonts w:ascii="Arial" w:hAnsi="Arial" w:cs="Arial"/>
          <w:color w:val="auto"/>
        </w:rPr>
      </w:pPr>
      <w:r w:rsidRPr="00B947DF">
        <w:rPr>
          <w:rFonts w:ascii="Arial" w:hAnsi="Arial" w:cs="Arial"/>
          <w:color w:val="auto"/>
        </w:rPr>
        <w:t>Modernizacja</w:t>
      </w:r>
      <w:r w:rsidR="00AB1103" w:rsidRPr="00B947DF">
        <w:rPr>
          <w:rFonts w:ascii="Arial" w:hAnsi="Arial" w:cs="Arial"/>
          <w:color w:val="auto"/>
        </w:rPr>
        <w:t xml:space="preserve"> systemu centralnego ogrzewania</w:t>
      </w:r>
      <w:r w:rsidR="001B7A6A" w:rsidRPr="00B947DF">
        <w:rPr>
          <w:rFonts w:ascii="Arial" w:hAnsi="Arial" w:cs="Arial"/>
          <w:color w:val="auto"/>
        </w:rPr>
        <w:t>.</w:t>
      </w:r>
    </w:p>
    <w:p w14:paraId="2CE91739" w14:textId="77777777" w:rsidR="006D305D" w:rsidRPr="00B947DF" w:rsidRDefault="006D305D" w:rsidP="00A17893">
      <w:pPr>
        <w:pStyle w:val="Default"/>
        <w:numPr>
          <w:ilvl w:val="0"/>
          <w:numId w:val="35"/>
        </w:numPr>
        <w:jc w:val="both"/>
        <w:rPr>
          <w:rFonts w:ascii="Arial" w:hAnsi="Arial" w:cs="Arial"/>
          <w:color w:val="auto"/>
        </w:rPr>
      </w:pPr>
      <w:r w:rsidRPr="00B947DF">
        <w:rPr>
          <w:rFonts w:ascii="Arial" w:hAnsi="Arial" w:cs="Arial"/>
          <w:color w:val="auto"/>
        </w:rPr>
        <w:lastRenderedPageBreak/>
        <w:t>Modernizacja systemu ciepłej wody użytkowej.</w:t>
      </w:r>
    </w:p>
    <w:p w14:paraId="052CAE51" w14:textId="77777777" w:rsidR="002712D8" w:rsidRPr="00B947DF" w:rsidRDefault="002712D8" w:rsidP="00A17893">
      <w:pPr>
        <w:pStyle w:val="Default"/>
        <w:numPr>
          <w:ilvl w:val="0"/>
          <w:numId w:val="35"/>
        </w:numPr>
        <w:jc w:val="both"/>
        <w:rPr>
          <w:rFonts w:ascii="Arial" w:hAnsi="Arial" w:cs="Arial"/>
          <w:color w:val="auto"/>
        </w:rPr>
      </w:pPr>
      <w:r w:rsidRPr="00B947DF">
        <w:rPr>
          <w:rFonts w:ascii="Arial" w:hAnsi="Arial" w:cs="Arial"/>
          <w:color w:val="auto"/>
        </w:rPr>
        <w:t>Modernizacja instalacji elektrycznej.</w:t>
      </w:r>
    </w:p>
    <w:p w14:paraId="1E280D47" w14:textId="77777777" w:rsidR="001712A2" w:rsidRPr="00B947DF" w:rsidRDefault="001712A2" w:rsidP="00A17893">
      <w:pPr>
        <w:pStyle w:val="Default"/>
        <w:numPr>
          <w:ilvl w:val="0"/>
          <w:numId w:val="35"/>
        </w:numPr>
        <w:jc w:val="both"/>
        <w:rPr>
          <w:rFonts w:ascii="Arial" w:hAnsi="Arial" w:cs="Arial"/>
          <w:color w:val="auto"/>
        </w:rPr>
      </w:pPr>
      <w:r w:rsidRPr="00B947DF">
        <w:rPr>
          <w:rFonts w:ascii="Arial" w:hAnsi="Arial" w:cs="Arial"/>
          <w:color w:val="auto"/>
        </w:rPr>
        <w:t>Docieplenie ścian zewnętrznych i ścian w gruncie</w:t>
      </w:r>
      <w:r w:rsidR="00AB1103" w:rsidRPr="00B947DF">
        <w:rPr>
          <w:rFonts w:ascii="Arial" w:hAnsi="Arial" w:cs="Arial"/>
          <w:color w:val="auto"/>
        </w:rPr>
        <w:t xml:space="preserve"> oraz docieplenie podłogi na gruncie</w:t>
      </w:r>
      <w:r w:rsidR="009A7E58" w:rsidRPr="00B947DF">
        <w:rPr>
          <w:rFonts w:ascii="Arial" w:hAnsi="Arial" w:cs="Arial"/>
          <w:color w:val="auto"/>
        </w:rPr>
        <w:t xml:space="preserve"> wraz z zastosowaniem ogrzewania podłogowego</w:t>
      </w:r>
      <w:r w:rsidR="001B7A6A" w:rsidRPr="00B947DF">
        <w:rPr>
          <w:rFonts w:ascii="Arial" w:hAnsi="Arial" w:cs="Arial"/>
          <w:color w:val="auto"/>
        </w:rPr>
        <w:t>.</w:t>
      </w:r>
    </w:p>
    <w:p w14:paraId="01922AF3" w14:textId="77777777" w:rsidR="001712A2" w:rsidRPr="00B947DF" w:rsidRDefault="00AB1103" w:rsidP="00A17893">
      <w:pPr>
        <w:pStyle w:val="Default"/>
        <w:numPr>
          <w:ilvl w:val="0"/>
          <w:numId w:val="35"/>
        </w:numPr>
        <w:jc w:val="both"/>
        <w:rPr>
          <w:rFonts w:ascii="Arial" w:hAnsi="Arial" w:cs="Arial"/>
          <w:color w:val="auto"/>
        </w:rPr>
      </w:pPr>
      <w:r w:rsidRPr="00B947DF">
        <w:rPr>
          <w:rFonts w:ascii="Arial" w:hAnsi="Arial" w:cs="Arial"/>
          <w:color w:val="auto"/>
        </w:rPr>
        <w:t>Wymiana okien zewnętrznych i okien dachowych</w:t>
      </w:r>
      <w:r w:rsidR="0007055F" w:rsidRPr="00B947DF">
        <w:rPr>
          <w:rFonts w:ascii="Arial" w:hAnsi="Arial" w:cs="Arial"/>
          <w:color w:val="auto"/>
        </w:rPr>
        <w:t xml:space="preserve">, z uwzględnieniem tzw. </w:t>
      </w:r>
      <w:r w:rsidR="00690FD6" w:rsidRPr="00B947DF">
        <w:rPr>
          <w:rFonts w:ascii="Arial" w:hAnsi="Arial" w:cs="Arial"/>
          <w:color w:val="auto"/>
        </w:rPr>
        <w:t>c</w:t>
      </w:r>
      <w:r w:rsidR="0007055F" w:rsidRPr="00B947DF">
        <w:rPr>
          <w:rFonts w:ascii="Arial" w:hAnsi="Arial" w:cs="Arial"/>
          <w:color w:val="auto"/>
        </w:rPr>
        <w:t>iepłego montażu.</w:t>
      </w:r>
    </w:p>
    <w:p w14:paraId="5F864AB2" w14:textId="77777777" w:rsidR="009A7E58" w:rsidRPr="00B947DF" w:rsidRDefault="009A7E58" w:rsidP="00A17893">
      <w:pPr>
        <w:pStyle w:val="Default"/>
        <w:numPr>
          <w:ilvl w:val="0"/>
          <w:numId w:val="35"/>
        </w:numPr>
        <w:jc w:val="both"/>
        <w:rPr>
          <w:rFonts w:ascii="Arial" w:hAnsi="Arial" w:cs="Arial"/>
          <w:color w:val="auto"/>
        </w:rPr>
      </w:pPr>
      <w:r w:rsidRPr="00B947DF">
        <w:rPr>
          <w:rFonts w:ascii="Arial" w:hAnsi="Arial" w:cs="Arial"/>
          <w:color w:val="auto"/>
        </w:rPr>
        <w:t>Wymiana drzwi wejściowych oraz drzwi zewnętrznych prowadzących na ogród, wraz z montażem wiatrołapu zewnętrznego/wewnętrznego.</w:t>
      </w:r>
    </w:p>
    <w:p w14:paraId="3DEC8521" w14:textId="77777777" w:rsidR="00B32C4A" w:rsidRPr="00B947DF" w:rsidRDefault="00B32C4A" w:rsidP="00A17893">
      <w:pPr>
        <w:pStyle w:val="Default"/>
        <w:numPr>
          <w:ilvl w:val="0"/>
          <w:numId w:val="35"/>
        </w:numPr>
        <w:jc w:val="both"/>
        <w:rPr>
          <w:rFonts w:ascii="Arial" w:hAnsi="Arial" w:cs="Arial"/>
          <w:color w:val="auto"/>
        </w:rPr>
      </w:pPr>
      <w:r w:rsidRPr="00B947DF">
        <w:rPr>
          <w:rFonts w:ascii="Arial" w:hAnsi="Arial" w:cs="Arial"/>
          <w:color w:val="auto"/>
        </w:rPr>
        <w:t>Wymiana bramy garażowej.</w:t>
      </w:r>
    </w:p>
    <w:p w14:paraId="35BC0899" w14:textId="5DA89D15" w:rsidR="00AB1103" w:rsidRPr="00B947DF" w:rsidRDefault="00AB1103" w:rsidP="00A17893">
      <w:pPr>
        <w:pStyle w:val="Default"/>
        <w:numPr>
          <w:ilvl w:val="0"/>
          <w:numId w:val="35"/>
        </w:numPr>
        <w:jc w:val="both"/>
        <w:rPr>
          <w:rFonts w:ascii="Arial" w:hAnsi="Arial" w:cs="Arial"/>
          <w:color w:val="auto"/>
        </w:rPr>
      </w:pPr>
      <w:r w:rsidRPr="00B947DF">
        <w:rPr>
          <w:rFonts w:ascii="Arial" w:hAnsi="Arial" w:cs="Arial"/>
          <w:color w:val="auto"/>
        </w:rPr>
        <w:t xml:space="preserve">Docieplenie dachu i uwzględnienie </w:t>
      </w:r>
      <w:r w:rsidR="00CB1E57" w:rsidRPr="00B947DF">
        <w:rPr>
          <w:rFonts w:ascii="Arial" w:hAnsi="Arial" w:cs="Arial"/>
          <w:color w:val="auto"/>
        </w:rPr>
        <w:t xml:space="preserve">konstrukcji dachu i poszycia </w:t>
      </w:r>
      <w:r w:rsidR="007C51EF" w:rsidRPr="00B947DF">
        <w:rPr>
          <w:rFonts w:ascii="Arial" w:hAnsi="Arial" w:cs="Arial"/>
          <w:color w:val="auto"/>
        </w:rPr>
        <w:t xml:space="preserve">dachowego pod kątem </w:t>
      </w:r>
      <w:proofErr w:type="spellStart"/>
      <w:r w:rsidR="007C51EF" w:rsidRPr="00B947DF">
        <w:rPr>
          <w:rFonts w:ascii="Arial" w:hAnsi="Arial" w:cs="Arial"/>
          <w:color w:val="auto"/>
        </w:rPr>
        <w:t>fotowoltaiki</w:t>
      </w:r>
      <w:proofErr w:type="spellEnd"/>
      <w:r w:rsidR="00EF1745">
        <w:rPr>
          <w:rFonts w:ascii="Arial" w:hAnsi="Arial" w:cs="Arial"/>
          <w:color w:val="auto"/>
        </w:rPr>
        <w:t>/</w:t>
      </w:r>
      <w:proofErr w:type="spellStart"/>
      <w:r w:rsidR="00EF1745">
        <w:rPr>
          <w:rFonts w:ascii="Arial" w:hAnsi="Arial" w:cs="Arial"/>
          <w:color w:val="auto"/>
        </w:rPr>
        <w:t>solarów</w:t>
      </w:r>
      <w:proofErr w:type="spellEnd"/>
      <w:r w:rsidR="009A7E58" w:rsidRPr="00B947DF">
        <w:rPr>
          <w:rFonts w:ascii="Arial" w:hAnsi="Arial" w:cs="Arial"/>
          <w:color w:val="auto"/>
        </w:rPr>
        <w:t>.</w:t>
      </w:r>
    </w:p>
    <w:p w14:paraId="09A2A59C" w14:textId="77777777" w:rsidR="00CB1E57" w:rsidRPr="00B947DF" w:rsidRDefault="00CB1E57" w:rsidP="00A17893">
      <w:pPr>
        <w:pStyle w:val="Default"/>
        <w:numPr>
          <w:ilvl w:val="0"/>
          <w:numId w:val="35"/>
        </w:numPr>
        <w:jc w:val="both"/>
        <w:rPr>
          <w:rFonts w:ascii="Arial" w:hAnsi="Arial" w:cs="Arial"/>
          <w:color w:val="auto"/>
        </w:rPr>
      </w:pPr>
      <w:r w:rsidRPr="00B947DF">
        <w:rPr>
          <w:rFonts w:ascii="Arial" w:hAnsi="Arial" w:cs="Arial"/>
          <w:color w:val="auto"/>
        </w:rPr>
        <w:t xml:space="preserve">Montaż wentylacji mechanicznej </w:t>
      </w:r>
      <w:proofErr w:type="spellStart"/>
      <w:r w:rsidRPr="00B947DF">
        <w:rPr>
          <w:rFonts w:ascii="Arial" w:hAnsi="Arial" w:cs="Arial"/>
          <w:color w:val="auto"/>
        </w:rPr>
        <w:t>nawiewno</w:t>
      </w:r>
      <w:proofErr w:type="spellEnd"/>
      <w:r w:rsidRPr="00B947DF">
        <w:rPr>
          <w:rFonts w:ascii="Arial" w:hAnsi="Arial" w:cs="Arial"/>
          <w:color w:val="auto"/>
        </w:rPr>
        <w:t>-wywiewnej z odzyskiem ciepła</w:t>
      </w:r>
      <w:r w:rsidR="009A7E58" w:rsidRPr="00B947DF">
        <w:rPr>
          <w:rFonts w:ascii="Arial" w:hAnsi="Arial" w:cs="Arial"/>
          <w:color w:val="auto"/>
        </w:rPr>
        <w:t>.</w:t>
      </w:r>
    </w:p>
    <w:p w14:paraId="3FB804D9" w14:textId="77777777" w:rsidR="008E030A" w:rsidRPr="00B947DF" w:rsidRDefault="005F509A" w:rsidP="00A17893">
      <w:pPr>
        <w:pStyle w:val="Default"/>
        <w:numPr>
          <w:ilvl w:val="0"/>
          <w:numId w:val="35"/>
        </w:numPr>
        <w:jc w:val="both"/>
        <w:rPr>
          <w:rFonts w:ascii="Arial" w:hAnsi="Arial" w:cs="Arial"/>
          <w:color w:val="auto"/>
        </w:rPr>
      </w:pPr>
      <w:r w:rsidRPr="00B947DF">
        <w:rPr>
          <w:rFonts w:ascii="Arial" w:hAnsi="Arial" w:cs="Arial"/>
          <w:color w:val="auto"/>
        </w:rPr>
        <w:t>Monta</w:t>
      </w:r>
      <w:r w:rsidR="009A7E58" w:rsidRPr="00B947DF">
        <w:rPr>
          <w:rFonts w:ascii="Arial" w:hAnsi="Arial" w:cs="Arial"/>
          <w:color w:val="auto"/>
        </w:rPr>
        <w:t>ż s</w:t>
      </w:r>
      <w:r w:rsidR="001712A2" w:rsidRPr="00B947DF">
        <w:rPr>
          <w:rFonts w:ascii="Arial" w:hAnsi="Arial" w:cs="Arial"/>
          <w:color w:val="auto"/>
        </w:rPr>
        <w:t>ystem</w:t>
      </w:r>
      <w:r w:rsidR="009A7E58" w:rsidRPr="00B947DF">
        <w:rPr>
          <w:rFonts w:ascii="Arial" w:hAnsi="Arial" w:cs="Arial"/>
          <w:color w:val="auto"/>
        </w:rPr>
        <w:t>u</w:t>
      </w:r>
      <w:r w:rsidR="001712A2" w:rsidRPr="00B947DF">
        <w:rPr>
          <w:rFonts w:ascii="Arial" w:hAnsi="Arial" w:cs="Arial"/>
          <w:color w:val="auto"/>
        </w:rPr>
        <w:t xml:space="preserve"> klimatyzacji</w:t>
      </w:r>
      <w:r w:rsidR="009A7E58" w:rsidRPr="00B947DF">
        <w:rPr>
          <w:rFonts w:ascii="Arial" w:hAnsi="Arial" w:cs="Arial"/>
          <w:color w:val="auto"/>
        </w:rPr>
        <w:t>.</w:t>
      </w:r>
    </w:p>
    <w:p w14:paraId="119ED4FF" w14:textId="77777777" w:rsidR="001712A2" w:rsidRPr="00B947DF" w:rsidRDefault="001712A2" w:rsidP="00A17893">
      <w:pPr>
        <w:pStyle w:val="Default"/>
        <w:numPr>
          <w:ilvl w:val="0"/>
          <w:numId w:val="35"/>
        </w:numPr>
        <w:jc w:val="both"/>
        <w:rPr>
          <w:rFonts w:ascii="Arial" w:hAnsi="Arial" w:cs="Arial"/>
          <w:color w:val="auto"/>
        </w:rPr>
      </w:pPr>
      <w:r w:rsidRPr="00B947DF">
        <w:rPr>
          <w:rFonts w:ascii="Arial" w:hAnsi="Arial" w:cs="Arial"/>
          <w:color w:val="auto"/>
        </w:rPr>
        <w:t>System BMS</w:t>
      </w:r>
      <w:r w:rsidR="009A7E58" w:rsidRPr="00B947DF">
        <w:rPr>
          <w:rFonts w:ascii="Arial" w:hAnsi="Arial" w:cs="Arial"/>
          <w:color w:val="auto"/>
        </w:rPr>
        <w:t>.</w:t>
      </w:r>
    </w:p>
    <w:p w14:paraId="155DFE26" w14:textId="77777777" w:rsidR="001712A2" w:rsidRPr="00B947DF" w:rsidRDefault="00CB1E57" w:rsidP="00A17893">
      <w:pPr>
        <w:pStyle w:val="Default"/>
        <w:numPr>
          <w:ilvl w:val="0"/>
          <w:numId w:val="35"/>
        </w:numPr>
        <w:jc w:val="both"/>
        <w:rPr>
          <w:rFonts w:ascii="Arial" w:hAnsi="Arial" w:cs="Arial"/>
          <w:color w:val="auto"/>
        </w:rPr>
      </w:pPr>
      <w:r w:rsidRPr="00B947DF">
        <w:rPr>
          <w:rFonts w:ascii="Arial" w:hAnsi="Arial" w:cs="Arial"/>
          <w:color w:val="auto"/>
        </w:rPr>
        <w:t>Wymiana oświetlenia na oświetlenie LED</w:t>
      </w:r>
      <w:r w:rsidR="009A7E58" w:rsidRPr="00B947DF">
        <w:rPr>
          <w:rFonts w:ascii="Arial" w:hAnsi="Arial" w:cs="Arial"/>
          <w:color w:val="auto"/>
        </w:rPr>
        <w:t>.</w:t>
      </w:r>
      <w:r w:rsidRPr="00B947DF">
        <w:rPr>
          <w:rFonts w:ascii="Arial" w:hAnsi="Arial" w:cs="Arial"/>
          <w:color w:val="auto"/>
        </w:rPr>
        <w:t xml:space="preserve"> </w:t>
      </w:r>
    </w:p>
    <w:p w14:paraId="51EBC488" w14:textId="77777777" w:rsidR="001712A2" w:rsidRPr="00B947DF" w:rsidRDefault="009A7E58" w:rsidP="00A17893">
      <w:pPr>
        <w:pStyle w:val="Default"/>
        <w:numPr>
          <w:ilvl w:val="0"/>
          <w:numId w:val="35"/>
        </w:numPr>
        <w:jc w:val="both"/>
        <w:rPr>
          <w:rFonts w:ascii="Arial" w:hAnsi="Arial" w:cs="Arial"/>
          <w:color w:val="auto"/>
        </w:rPr>
      </w:pPr>
      <w:r w:rsidRPr="00B947DF">
        <w:rPr>
          <w:rFonts w:ascii="Arial" w:hAnsi="Arial" w:cs="Arial"/>
          <w:color w:val="auto"/>
        </w:rPr>
        <w:t>Montaż ogniw fotowoltaicznych o mocy 50kWp.</w:t>
      </w:r>
    </w:p>
    <w:p w14:paraId="5CDF6F3E" w14:textId="77777777" w:rsidR="001712A2" w:rsidRPr="00B947DF" w:rsidRDefault="009A7E58" w:rsidP="00A17893">
      <w:pPr>
        <w:pStyle w:val="Default"/>
        <w:numPr>
          <w:ilvl w:val="0"/>
          <w:numId w:val="35"/>
        </w:numPr>
        <w:jc w:val="both"/>
        <w:rPr>
          <w:rFonts w:ascii="Arial" w:hAnsi="Arial" w:cs="Arial"/>
          <w:color w:val="auto"/>
        </w:rPr>
      </w:pPr>
      <w:r w:rsidRPr="00B947DF">
        <w:rPr>
          <w:rFonts w:ascii="Arial" w:hAnsi="Arial" w:cs="Arial"/>
          <w:color w:val="auto"/>
        </w:rPr>
        <w:t>Montaż s</w:t>
      </w:r>
      <w:r w:rsidR="001712A2" w:rsidRPr="00B947DF">
        <w:rPr>
          <w:rFonts w:ascii="Arial" w:hAnsi="Arial" w:cs="Arial"/>
          <w:color w:val="auto"/>
        </w:rPr>
        <w:t>ystem</w:t>
      </w:r>
      <w:r w:rsidRPr="00B947DF">
        <w:rPr>
          <w:rFonts w:ascii="Arial" w:hAnsi="Arial" w:cs="Arial"/>
          <w:color w:val="auto"/>
        </w:rPr>
        <w:t>u</w:t>
      </w:r>
      <w:r w:rsidR="001712A2" w:rsidRPr="00B947DF">
        <w:rPr>
          <w:rFonts w:ascii="Arial" w:hAnsi="Arial" w:cs="Arial"/>
          <w:color w:val="auto"/>
        </w:rPr>
        <w:t xml:space="preserve"> VRF na poddaszu</w:t>
      </w:r>
      <w:r w:rsidRPr="00B947DF">
        <w:rPr>
          <w:rFonts w:ascii="Arial" w:hAnsi="Arial" w:cs="Arial"/>
          <w:color w:val="auto"/>
        </w:rPr>
        <w:t>.</w:t>
      </w:r>
    </w:p>
    <w:p w14:paraId="02BB9590" w14:textId="77777777" w:rsidR="00E809CA" w:rsidRPr="00B947DF" w:rsidRDefault="00E809CA" w:rsidP="00E809CA">
      <w:pPr>
        <w:pStyle w:val="Default"/>
        <w:ind w:left="720"/>
        <w:jc w:val="both"/>
        <w:rPr>
          <w:rFonts w:ascii="Arial" w:hAnsi="Arial" w:cs="Arial"/>
          <w:color w:val="auto"/>
        </w:rPr>
      </w:pPr>
    </w:p>
    <w:p w14:paraId="71656856" w14:textId="77777777" w:rsidR="006A2B58" w:rsidRDefault="00E809CA" w:rsidP="00E809CA">
      <w:pPr>
        <w:pStyle w:val="Default"/>
        <w:jc w:val="both"/>
        <w:rPr>
          <w:rFonts w:ascii="Arial" w:hAnsi="Arial" w:cs="Arial"/>
          <w:color w:val="auto"/>
        </w:rPr>
      </w:pPr>
      <w:r w:rsidRPr="00B947DF">
        <w:rPr>
          <w:rFonts w:ascii="Arial" w:hAnsi="Arial" w:cs="Arial"/>
          <w:color w:val="auto"/>
        </w:rPr>
        <w:t xml:space="preserve">Zapytanie ofertowe obejmuje wykonanie w niezbędnym zakresie </w:t>
      </w:r>
      <w:r w:rsidR="0005755C">
        <w:rPr>
          <w:rFonts w:ascii="Arial" w:hAnsi="Arial" w:cs="Arial"/>
          <w:color w:val="auto"/>
        </w:rPr>
        <w:t xml:space="preserve">nadzoru inwestorskiego nad realizacją </w:t>
      </w:r>
      <w:r w:rsidR="006A2B58">
        <w:rPr>
          <w:rFonts w:ascii="Arial" w:hAnsi="Arial" w:cs="Arial"/>
          <w:color w:val="auto"/>
        </w:rPr>
        <w:t xml:space="preserve">prac projektowych i robót budowlanych w powyższym zakresie. </w:t>
      </w:r>
    </w:p>
    <w:p w14:paraId="5A609FD5" w14:textId="77777777" w:rsidR="00517167" w:rsidRPr="00B947DF" w:rsidRDefault="00517167" w:rsidP="00517167">
      <w:pPr>
        <w:pStyle w:val="Akapitzlist"/>
        <w:suppressAutoHyphens/>
        <w:autoSpaceDE w:val="0"/>
        <w:autoSpaceDN w:val="0"/>
        <w:adjustRightInd w:val="0"/>
        <w:spacing w:after="0" w:line="240" w:lineRule="auto"/>
        <w:ind w:left="360"/>
        <w:jc w:val="both"/>
        <w:rPr>
          <w:rFonts w:ascii="Arial" w:hAnsi="Arial" w:cs="Arial"/>
          <w:sz w:val="24"/>
          <w:szCs w:val="24"/>
        </w:rPr>
      </w:pPr>
    </w:p>
    <w:p w14:paraId="47E09136" w14:textId="77777777" w:rsidR="00684FE7" w:rsidRPr="00B947DF" w:rsidRDefault="006A2B58" w:rsidP="004543FC">
      <w:pPr>
        <w:pStyle w:val="Akapitzlist"/>
        <w:suppressAutoHyphens/>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Dokumentacja projektowa oraz prace budowlane muszą być zgodne z audytem energetycznym sporządzonym</w:t>
      </w:r>
      <w:r w:rsidR="00124762" w:rsidRPr="00B947DF">
        <w:rPr>
          <w:rFonts w:ascii="Arial" w:hAnsi="Arial" w:cs="Arial"/>
          <w:sz w:val="24"/>
          <w:szCs w:val="24"/>
        </w:rPr>
        <w:t xml:space="preserve"> w zakresie </w:t>
      </w:r>
      <w:r>
        <w:rPr>
          <w:rFonts w:ascii="Arial" w:hAnsi="Arial" w:cs="Arial"/>
          <w:sz w:val="24"/>
          <w:szCs w:val="24"/>
        </w:rPr>
        <w:t>inwestycji „</w:t>
      </w:r>
      <w:r w:rsidR="00991DD2" w:rsidRPr="00B947DF">
        <w:rPr>
          <w:rFonts w:ascii="Arial" w:hAnsi="Arial" w:cs="Arial"/>
          <w:sz w:val="24"/>
          <w:szCs w:val="24"/>
        </w:rPr>
        <w:t>Termomodernizacja budynku Centrum Pomocowego Caritas im. Św. Jana Pawła II</w:t>
      </w:r>
      <w:r>
        <w:rPr>
          <w:rFonts w:ascii="Arial" w:hAnsi="Arial" w:cs="Arial"/>
          <w:sz w:val="24"/>
          <w:szCs w:val="24"/>
        </w:rPr>
        <w:t>”</w:t>
      </w:r>
      <w:r w:rsidR="00991DD2" w:rsidRPr="00B947DF">
        <w:rPr>
          <w:rFonts w:ascii="Arial" w:hAnsi="Arial" w:cs="Arial"/>
          <w:sz w:val="24"/>
          <w:szCs w:val="24"/>
        </w:rPr>
        <w:t xml:space="preserve"> </w:t>
      </w:r>
      <w:r w:rsidR="00890539" w:rsidRPr="00B947DF">
        <w:rPr>
          <w:rFonts w:ascii="Arial" w:hAnsi="Arial" w:cs="Arial"/>
          <w:sz w:val="24"/>
          <w:szCs w:val="24"/>
        </w:rPr>
        <w:t xml:space="preserve">oraz musi </w:t>
      </w:r>
      <w:r w:rsidR="00124762" w:rsidRPr="00B947DF">
        <w:rPr>
          <w:rFonts w:ascii="Arial" w:hAnsi="Arial" w:cs="Arial"/>
          <w:sz w:val="24"/>
          <w:szCs w:val="24"/>
        </w:rPr>
        <w:t xml:space="preserve">spełniać wymogi wynikające z umowy zawartej pomiędzy </w:t>
      </w:r>
      <w:r w:rsidR="00890539" w:rsidRPr="00B947DF">
        <w:rPr>
          <w:rFonts w:ascii="Arial" w:hAnsi="Arial" w:cs="Arial"/>
          <w:sz w:val="24"/>
          <w:szCs w:val="24"/>
        </w:rPr>
        <w:t xml:space="preserve">Caritas Archidiecezji Gdańskiej </w:t>
      </w:r>
      <w:r w:rsidR="00124762" w:rsidRPr="00B947DF">
        <w:rPr>
          <w:rFonts w:ascii="Arial" w:hAnsi="Arial" w:cs="Arial"/>
          <w:sz w:val="24"/>
          <w:szCs w:val="24"/>
        </w:rPr>
        <w:t xml:space="preserve">a Narodowym Funduszem Ochrony </w:t>
      </w:r>
      <w:r w:rsidR="00890539" w:rsidRPr="00B947DF">
        <w:rPr>
          <w:rFonts w:ascii="Arial" w:hAnsi="Arial" w:cs="Arial"/>
          <w:sz w:val="24"/>
          <w:szCs w:val="24"/>
        </w:rPr>
        <w:t>Ś</w:t>
      </w:r>
      <w:r w:rsidR="00124762" w:rsidRPr="00B947DF">
        <w:rPr>
          <w:rFonts w:ascii="Arial" w:hAnsi="Arial" w:cs="Arial"/>
          <w:sz w:val="24"/>
          <w:szCs w:val="24"/>
        </w:rPr>
        <w:t>rodowiska i Gospodarki</w:t>
      </w:r>
      <w:r w:rsidR="00890539" w:rsidRPr="00B947DF">
        <w:rPr>
          <w:rFonts w:ascii="Arial" w:hAnsi="Arial" w:cs="Arial"/>
          <w:sz w:val="24"/>
          <w:szCs w:val="24"/>
        </w:rPr>
        <w:t xml:space="preserve"> </w:t>
      </w:r>
      <w:r w:rsidR="00124762" w:rsidRPr="00B947DF">
        <w:rPr>
          <w:rFonts w:ascii="Arial" w:hAnsi="Arial" w:cs="Arial"/>
          <w:sz w:val="24"/>
          <w:szCs w:val="24"/>
        </w:rPr>
        <w:t xml:space="preserve">Wodnej w zakresie gwarantującym </w:t>
      </w:r>
      <w:r w:rsidR="00890539" w:rsidRPr="00B947DF">
        <w:rPr>
          <w:rFonts w:ascii="Arial" w:hAnsi="Arial" w:cs="Arial"/>
          <w:sz w:val="24"/>
          <w:szCs w:val="24"/>
        </w:rPr>
        <w:t xml:space="preserve">osiągnięcie efektu rzeczowego i ekologicznego. Audyt stanowi załącznik do niniejszego zapytania, natomiast wymagania określone przez NFOŚiGW zostaną </w:t>
      </w:r>
      <w:r w:rsidR="005A666D" w:rsidRPr="00B947DF">
        <w:rPr>
          <w:rFonts w:ascii="Arial" w:hAnsi="Arial" w:cs="Arial"/>
          <w:sz w:val="24"/>
          <w:szCs w:val="24"/>
        </w:rPr>
        <w:t xml:space="preserve">udostępnione wybranemu Wykonawcy. </w:t>
      </w:r>
    </w:p>
    <w:p w14:paraId="0D2F8E80" w14:textId="77777777" w:rsidR="00684FE7" w:rsidRPr="00B947DF" w:rsidRDefault="00684FE7" w:rsidP="003636EC">
      <w:pPr>
        <w:autoSpaceDE w:val="0"/>
        <w:autoSpaceDN w:val="0"/>
        <w:adjustRightInd w:val="0"/>
        <w:spacing w:after="0" w:line="240" w:lineRule="auto"/>
        <w:jc w:val="both"/>
        <w:rPr>
          <w:rFonts w:ascii="Arial" w:hAnsi="Arial" w:cs="Arial"/>
          <w:sz w:val="24"/>
          <w:szCs w:val="24"/>
        </w:rPr>
      </w:pPr>
    </w:p>
    <w:p w14:paraId="747A7BB8" w14:textId="77777777" w:rsidR="00DE3ABB" w:rsidRPr="00B947DF" w:rsidRDefault="00DE3ABB" w:rsidP="00DE3ABB">
      <w:pPr>
        <w:numPr>
          <w:ilvl w:val="0"/>
          <w:numId w:val="41"/>
        </w:numPr>
        <w:autoSpaceDE w:val="0"/>
        <w:autoSpaceDN w:val="0"/>
        <w:adjustRightInd w:val="0"/>
        <w:spacing w:after="0" w:line="240" w:lineRule="auto"/>
        <w:rPr>
          <w:rFonts w:ascii="Times New Roman" w:hAnsi="Times New Roman" w:cs="Times New Roman"/>
          <w:color w:val="000000"/>
        </w:rPr>
      </w:pPr>
    </w:p>
    <w:p w14:paraId="19E93D07" w14:textId="77777777" w:rsidR="00DE3ABB" w:rsidRPr="00B947DF" w:rsidRDefault="00DE3ABB" w:rsidP="00E809CA">
      <w:pPr>
        <w:pStyle w:val="Default"/>
        <w:jc w:val="both"/>
        <w:rPr>
          <w:rFonts w:ascii="Arial" w:hAnsi="Arial" w:cs="Arial"/>
          <w:color w:val="auto"/>
        </w:rPr>
      </w:pPr>
    </w:p>
    <w:p w14:paraId="23D700B3" w14:textId="77777777" w:rsidR="00346BC5" w:rsidRPr="00B947DF" w:rsidRDefault="00536369" w:rsidP="00BA24E5">
      <w:pPr>
        <w:pStyle w:val="Default"/>
        <w:rPr>
          <w:rFonts w:ascii="Arial" w:hAnsi="Arial" w:cs="Arial"/>
          <w:b/>
          <w:color w:val="auto"/>
        </w:rPr>
      </w:pPr>
      <w:r w:rsidRPr="00B947DF">
        <w:rPr>
          <w:rFonts w:ascii="Arial" w:hAnsi="Arial" w:cs="Arial"/>
          <w:b/>
          <w:color w:val="auto"/>
        </w:rPr>
        <w:t>Warunki wspólne dla wszystkich części zamówienia:</w:t>
      </w:r>
    </w:p>
    <w:p w14:paraId="0A428DA0" w14:textId="77777777" w:rsidR="00536369" w:rsidRPr="00B947DF" w:rsidRDefault="00536369" w:rsidP="00BA24E5">
      <w:pPr>
        <w:pStyle w:val="Default"/>
        <w:rPr>
          <w:rFonts w:ascii="Arial" w:hAnsi="Arial" w:cs="Arial"/>
          <w:b/>
          <w:color w:val="auto"/>
          <w:sz w:val="12"/>
          <w:szCs w:val="12"/>
        </w:rPr>
      </w:pPr>
    </w:p>
    <w:p w14:paraId="363FE840" w14:textId="77777777" w:rsidR="00536369" w:rsidRPr="00B947DF" w:rsidRDefault="005F7EE1" w:rsidP="00377AD2">
      <w:pPr>
        <w:pStyle w:val="Akapitzlist1"/>
        <w:numPr>
          <w:ilvl w:val="0"/>
          <w:numId w:val="3"/>
        </w:numPr>
        <w:suppressAutoHyphens w:val="0"/>
        <w:autoSpaceDE w:val="0"/>
        <w:autoSpaceDN w:val="0"/>
        <w:adjustRightInd w:val="0"/>
        <w:ind w:left="714" w:hanging="357"/>
        <w:jc w:val="both"/>
        <w:rPr>
          <w:rFonts w:ascii="Arial" w:eastAsia="Times New Roman" w:hAnsi="Arial" w:cs="Arial"/>
          <w:color w:val="auto"/>
          <w:sz w:val="24"/>
          <w:szCs w:val="24"/>
          <w:lang w:eastAsia="en-US"/>
        </w:rPr>
      </w:pPr>
      <w:r w:rsidRPr="00B947DF">
        <w:rPr>
          <w:rFonts w:ascii="Arial" w:eastAsia="Times New Roman" w:hAnsi="Arial" w:cs="Arial"/>
          <w:color w:val="auto"/>
          <w:sz w:val="24"/>
          <w:szCs w:val="24"/>
          <w:lang w:eastAsia="en-US"/>
        </w:rPr>
        <w:t xml:space="preserve">Wszystkie </w:t>
      </w:r>
      <w:r w:rsidR="00BD29F0">
        <w:rPr>
          <w:rFonts w:ascii="Arial" w:eastAsia="Times New Roman" w:hAnsi="Arial" w:cs="Arial"/>
          <w:color w:val="auto"/>
          <w:sz w:val="24"/>
          <w:szCs w:val="24"/>
          <w:lang w:eastAsia="en-US"/>
        </w:rPr>
        <w:t xml:space="preserve">nadzorowane </w:t>
      </w:r>
      <w:r w:rsidR="00D84D6B" w:rsidRPr="00B947DF">
        <w:rPr>
          <w:rFonts w:ascii="Arial" w:eastAsia="Times New Roman" w:hAnsi="Arial" w:cs="Arial"/>
          <w:color w:val="auto"/>
          <w:sz w:val="24"/>
          <w:szCs w:val="24"/>
          <w:lang w:eastAsia="en-US"/>
        </w:rPr>
        <w:t>prace projektowe</w:t>
      </w:r>
      <w:r w:rsidR="00BD29F0">
        <w:rPr>
          <w:rFonts w:ascii="Arial" w:eastAsia="Times New Roman" w:hAnsi="Arial" w:cs="Arial"/>
          <w:color w:val="auto"/>
          <w:sz w:val="24"/>
          <w:szCs w:val="24"/>
          <w:lang w:eastAsia="en-US"/>
        </w:rPr>
        <w:t xml:space="preserve"> i roboty budowlane</w:t>
      </w:r>
      <w:r w:rsidRPr="00B947DF">
        <w:rPr>
          <w:rFonts w:ascii="Arial" w:eastAsia="Times New Roman" w:hAnsi="Arial" w:cs="Arial"/>
          <w:color w:val="auto"/>
          <w:sz w:val="24"/>
          <w:szCs w:val="24"/>
          <w:lang w:eastAsia="en-US"/>
        </w:rPr>
        <w:t xml:space="preserve">, </w:t>
      </w:r>
      <w:r w:rsidR="004F7BD1" w:rsidRPr="00B947DF">
        <w:rPr>
          <w:rFonts w:ascii="Arial" w:eastAsia="Times New Roman" w:hAnsi="Arial" w:cs="Arial"/>
          <w:color w:val="auto"/>
          <w:sz w:val="24"/>
          <w:szCs w:val="24"/>
          <w:lang w:eastAsia="en-US"/>
        </w:rPr>
        <w:t xml:space="preserve">realizowane w ramach </w:t>
      </w:r>
      <w:r w:rsidR="00BD29F0">
        <w:rPr>
          <w:rFonts w:ascii="Arial" w:eastAsia="Times New Roman" w:hAnsi="Arial" w:cs="Arial"/>
          <w:color w:val="auto"/>
          <w:sz w:val="24"/>
          <w:szCs w:val="24"/>
          <w:lang w:eastAsia="en-US"/>
        </w:rPr>
        <w:t>inwestycji</w:t>
      </w:r>
      <w:r w:rsidR="004F7BD1" w:rsidRPr="00B947DF">
        <w:rPr>
          <w:rFonts w:ascii="Arial" w:eastAsia="Times New Roman" w:hAnsi="Arial" w:cs="Arial"/>
          <w:color w:val="auto"/>
          <w:sz w:val="24"/>
          <w:szCs w:val="24"/>
          <w:lang w:eastAsia="en-US"/>
        </w:rPr>
        <w:t xml:space="preserve"> </w:t>
      </w:r>
      <w:r w:rsidRPr="00B947DF">
        <w:rPr>
          <w:rFonts w:ascii="Arial" w:eastAsia="Times New Roman" w:hAnsi="Arial" w:cs="Arial"/>
          <w:color w:val="auto"/>
          <w:sz w:val="24"/>
          <w:szCs w:val="24"/>
          <w:lang w:eastAsia="en-US"/>
        </w:rPr>
        <w:t xml:space="preserve">powinny być wykonane </w:t>
      </w:r>
      <w:r w:rsidR="00D84D6B" w:rsidRPr="00B947DF">
        <w:rPr>
          <w:rFonts w:ascii="Arial" w:eastAsia="Times New Roman" w:hAnsi="Arial" w:cs="Arial"/>
          <w:color w:val="auto"/>
          <w:sz w:val="24"/>
          <w:szCs w:val="24"/>
          <w:lang w:eastAsia="en-US"/>
        </w:rPr>
        <w:t>w sposób zgodny z obowiązującymi przepisami prawnymi i stosownymi wymogami</w:t>
      </w:r>
      <w:r w:rsidRPr="00B947DF">
        <w:rPr>
          <w:rFonts w:ascii="Arial" w:eastAsia="Times New Roman" w:hAnsi="Arial" w:cs="Arial"/>
          <w:color w:val="auto"/>
          <w:sz w:val="24"/>
          <w:szCs w:val="24"/>
          <w:lang w:eastAsia="en-US"/>
        </w:rPr>
        <w:t xml:space="preserve">, a środki użyte do </w:t>
      </w:r>
      <w:r w:rsidR="00BD29F0">
        <w:rPr>
          <w:rFonts w:ascii="Arial" w:eastAsia="Times New Roman" w:hAnsi="Arial" w:cs="Arial"/>
          <w:color w:val="auto"/>
          <w:sz w:val="24"/>
          <w:szCs w:val="24"/>
          <w:lang w:eastAsia="en-US"/>
        </w:rPr>
        <w:t xml:space="preserve">ich </w:t>
      </w:r>
      <w:r w:rsidRPr="00B947DF">
        <w:rPr>
          <w:rFonts w:ascii="Arial" w:eastAsia="Times New Roman" w:hAnsi="Arial" w:cs="Arial"/>
          <w:color w:val="auto"/>
          <w:sz w:val="24"/>
          <w:szCs w:val="24"/>
          <w:lang w:eastAsia="en-US"/>
        </w:rPr>
        <w:t xml:space="preserve">realizacji powinny być </w:t>
      </w:r>
      <w:r w:rsidR="00536369" w:rsidRPr="00B947DF">
        <w:rPr>
          <w:rFonts w:ascii="Arial" w:eastAsia="Times New Roman" w:hAnsi="Arial" w:cs="Arial"/>
          <w:color w:val="auto"/>
          <w:sz w:val="24"/>
          <w:szCs w:val="24"/>
          <w:lang w:eastAsia="en-US"/>
        </w:rPr>
        <w:t>wolne od wad fizycznych i prawnych.</w:t>
      </w:r>
    </w:p>
    <w:p w14:paraId="4CBDB0C6" w14:textId="77777777" w:rsidR="00015DD1" w:rsidRPr="0005463F" w:rsidRDefault="00015DD1" w:rsidP="00015DD1">
      <w:pPr>
        <w:pStyle w:val="Akapitzlist1"/>
        <w:numPr>
          <w:ilvl w:val="0"/>
          <w:numId w:val="3"/>
        </w:numPr>
        <w:suppressAutoHyphens w:val="0"/>
        <w:autoSpaceDE w:val="0"/>
        <w:autoSpaceDN w:val="0"/>
        <w:adjustRightInd w:val="0"/>
        <w:spacing w:before="120" w:after="120"/>
        <w:ind w:left="714" w:hanging="357"/>
        <w:jc w:val="both"/>
        <w:rPr>
          <w:rFonts w:ascii="Arial" w:eastAsia="Times New Roman" w:hAnsi="Arial" w:cs="Arial"/>
          <w:color w:val="auto"/>
          <w:sz w:val="24"/>
          <w:szCs w:val="24"/>
          <w:lang w:eastAsia="en-US"/>
        </w:rPr>
      </w:pPr>
      <w:r w:rsidRPr="0005463F">
        <w:rPr>
          <w:rFonts w:ascii="Arial" w:eastAsia="Times New Roman" w:hAnsi="Arial" w:cs="Arial"/>
          <w:color w:val="auto"/>
          <w:sz w:val="24"/>
          <w:szCs w:val="24"/>
          <w:lang w:eastAsia="en-US"/>
        </w:rPr>
        <w:t>Wszystkie elementy/materiały użyte do wykonania nadzorowanych robót budowlanych i montowane wyposażenie muszą być nowe i posiadać parametry techniczne nie gorsze niż wskazano w dokumentacji technicznej.</w:t>
      </w:r>
    </w:p>
    <w:p w14:paraId="24336762" w14:textId="77777777" w:rsidR="00015DD1" w:rsidRPr="0005463F" w:rsidRDefault="00015DD1" w:rsidP="00015DD1">
      <w:pPr>
        <w:pStyle w:val="Default"/>
        <w:numPr>
          <w:ilvl w:val="0"/>
          <w:numId w:val="3"/>
        </w:numPr>
        <w:spacing w:before="120" w:after="120"/>
        <w:ind w:left="714" w:hanging="357"/>
        <w:jc w:val="both"/>
        <w:rPr>
          <w:rFonts w:ascii="Arial" w:eastAsia="Times New Roman" w:hAnsi="Arial" w:cs="Arial"/>
        </w:rPr>
      </w:pPr>
      <w:r w:rsidRPr="0005463F">
        <w:rPr>
          <w:rFonts w:ascii="Arial" w:eastAsia="Times New Roman" w:hAnsi="Arial" w:cs="Arial"/>
        </w:rPr>
        <w:t xml:space="preserve">Nadzorowane roboty budowlane, powinny być kompletne, a więc obejmujące wszystkie rodzaje prac wymienione w dokumentacji technicznej oraz powinny być zgodne z przepisami Ustawy z dnia 7 lipca 1994 r Prawo budowlane (Dz.U. 1994, nr 84, poz. 414 z późn.zm.). </w:t>
      </w:r>
    </w:p>
    <w:p w14:paraId="6311F111" w14:textId="77777777" w:rsidR="00015DD1" w:rsidRPr="00D9513C" w:rsidRDefault="00015DD1" w:rsidP="00015DD1">
      <w:pPr>
        <w:pStyle w:val="Default"/>
        <w:numPr>
          <w:ilvl w:val="0"/>
          <w:numId w:val="3"/>
        </w:numPr>
        <w:spacing w:before="120" w:after="120"/>
        <w:jc w:val="both"/>
        <w:outlineLvl w:val="0"/>
        <w:rPr>
          <w:rFonts w:ascii="Arial" w:eastAsia="Times New Roman" w:hAnsi="Arial" w:cs="Arial"/>
        </w:rPr>
      </w:pPr>
      <w:r w:rsidRPr="00D9513C">
        <w:rPr>
          <w:rFonts w:ascii="Arial" w:eastAsia="Times New Roman" w:hAnsi="Arial" w:cs="Arial"/>
        </w:rPr>
        <w:t xml:space="preserve">Wszelkie prace budowlane nadzorowane w ramach realizacji zamówienia realizowane będą w budynku </w:t>
      </w:r>
      <w:r w:rsidRPr="00D9513C">
        <w:rPr>
          <w:rFonts w:ascii="Arial" w:hAnsi="Arial" w:cs="Arial"/>
          <w:bCs/>
          <w:kern w:val="36"/>
        </w:rPr>
        <w:t xml:space="preserve">Centrum Pomocowego Caritas, </w:t>
      </w:r>
      <w:r w:rsidRPr="00D9513C">
        <w:rPr>
          <w:rFonts w:ascii="Arial" w:eastAsia="Calibri" w:hAnsi="Arial" w:cs="Arial"/>
          <w:bCs/>
          <w:kern w:val="36"/>
        </w:rPr>
        <w:t xml:space="preserve">im. św. </w:t>
      </w:r>
      <w:r>
        <w:rPr>
          <w:rFonts w:ascii="Arial" w:eastAsia="Calibri" w:hAnsi="Arial" w:cs="Arial"/>
          <w:bCs/>
          <w:kern w:val="36"/>
        </w:rPr>
        <w:t xml:space="preserve">Jana Pawła II </w:t>
      </w:r>
      <w:r w:rsidRPr="00D9513C">
        <w:rPr>
          <w:rFonts w:ascii="Arial" w:eastAsia="Calibri" w:hAnsi="Arial" w:cs="Arial"/>
          <w:bCs/>
          <w:kern w:val="36"/>
        </w:rPr>
        <w:t xml:space="preserve">w </w:t>
      </w:r>
      <w:r>
        <w:rPr>
          <w:rFonts w:ascii="Arial" w:eastAsia="Calibri" w:hAnsi="Arial" w:cs="Arial"/>
          <w:bCs/>
          <w:kern w:val="36"/>
        </w:rPr>
        <w:t>Gdańsku</w:t>
      </w:r>
      <w:r w:rsidRPr="00D9513C">
        <w:rPr>
          <w:rFonts w:ascii="Arial" w:hAnsi="Arial" w:cs="Arial"/>
          <w:bCs/>
          <w:kern w:val="36"/>
        </w:rPr>
        <w:t xml:space="preserve">, </w:t>
      </w:r>
      <w:r w:rsidRPr="00D9513C">
        <w:rPr>
          <w:rFonts w:ascii="Arial" w:eastAsia="Calibri" w:hAnsi="Arial" w:cs="Arial"/>
          <w:bCs/>
          <w:kern w:val="36"/>
        </w:rPr>
        <w:t xml:space="preserve">ul. </w:t>
      </w:r>
      <w:r>
        <w:rPr>
          <w:rFonts w:ascii="Arial" w:eastAsia="Calibri" w:hAnsi="Arial" w:cs="Arial"/>
          <w:bCs/>
          <w:kern w:val="36"/>
        </w:rPr>
        <w:t xml:space="preserve">Fromborska 24. </w:t>
      </w:r>
    </w:p>
    <w:p w14:paraId="425A0A8B" w14:textId="77777777" w:rsidR="00015DD1" w:rsidRPr="00D9513C" w:rsidRDefault="00015DD1" w:rsidP="00015DD1">
      <w:pPr>
        <w:pStyle w:val="Default"/>
        <w:numPr>
          <w:ilvl w:val="0"/>
          <w:numId w:val="3"/>
        </w:numPr>
        <w:spacing w:before="120" w:after="120"/>
        <w:jc w:val="both"/>
        <w:outlineLvl w:val="0"/>
        <w:rPr>
          <w:rFonts w:ascii="Arial" w:eastAsia="Times New Roman" w:hAnsi="Arial" w:cs="Arial"/>
        </w:rPr>
      </w:pPr>
      <w:r w:rsidRPr="00D9513C">
        <w:rPr>
          <w:rFonts w:ascii="Arial" w:hAnsi="Arial" w:cs="Arial"/>
          <w:bCs/>
          <w:kern w:val="36"/>
        </w:rPr>
        <w:t>Wszelkie materiały i kolorystyka będą ustalane na bieżąco z Zamawiającym i nadzorem inwestycyjnym.</w:t>
      </w:r>
    </w:p>
    <w:p w14:paraId="13534985" w14:textId="77777777" w:rsidR="00DE2C33" w:rsidRDefault="00DE2C33" w:rsidP="00DE2C33">
      <w:pPr>
        <w:pStyle w:val="Akapitzlist"/>
        <w:numPr>
          <w:ilvl w:val="0"/>
          <w:numId w:val="3"/>
        </w:numPr>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lastRenderedPageBreak/>
        <w:t xml:space="preserve">Dokumentacja projektowa, winna posiadać pełny zakres decyzji, opinii i uzgodnień wymaganych przepisami prawa. </w:t>
      </w:r>
    </w:p>
    <w:p w14:paraId="7D3830AE" w14:textId="77777777" w:rsidR="00FB5B77" w:rsidRPr="00557E93" w:rsidRDefault="00FB5B77" w:rsidP="00FB5B77">
      <w:pPr>
        <w:pStyle w:val="Default"/>
        <w:numPr>
          <w:ilvl w:val="0"/>
          <w:numId w:val="3"/>
        </w:numPr>
        <w:spacing w:before="120" w:after="120"/>
        <w:jc w:val="both"/>
        <w:rPr>
          <w:rFonts w:ascii="Arial" w:eastAsia="Times New Roman" w:hAnsi="Arial" w:cs="Arial"/>
        </w:rPr>
      </w:pPr>
      <w:r w:rsidRPr="00557E93">
        <w:rPr>
          <w:rFonts w:ascii="Arial" w:eastAsia="Times New Roman" w:hAnsi="Arial" w:cs="Arial"/>
        </w:rPr>
        <w:t>Wykonawca jest zobowiązany nadzorować dostarczenie wszystkich niezbędnych dokumentów dopuszczających do właściwego odbioru robót budowlanych zgodnie z aktualnym stanem prawnym.</w:t>
      </w:r>
    </w:p>
    <w:p w14:paraId="6FB07A58" w14:textId="17DC0558" w:rsidR="00FB5B77" w:rsidRPr="00557E93" w:rsidRDefault="00FB5B77" w:rsidP="00FB5B77">
      <w:pPr>
        <w:pStyle w:val="Default"/>
        <w:numPr>
          <w:ilvl w:val="0"/>
          <w:numId w:val="3"/>
        </w:numPr>
        <w:spacing w:before="120" w:after="120"/>
        <w:jc w:val="both"/>
        <w:rPr>
          <w:rFonts w:ascii="Arial" w:eastAsia="Times New Roman" w:hAnsi="Arial" w:cs="Arial"/>
        </w:rPr>
      </w:pPr>
      <w:r w:rsidRPr="00557E93">
        <w:rPr>
          <w:rFonts w:ascii="Arial" w:eastAsia="Times New Roman" w:hAnsi="Arial" w:cs="Arial"/>
        </w:rPr>
        <w:t xml:space="preserve">Wykonawca prac </w:t>
      </w:r>
      <w:r>
        <w:rPr>
          <w:rFonts w:ascii="Arial" w:eastAsia="Times New Roman" w:hAnsi="Arial" w:cs="Arial"/>
        </w:rPr>
        <w:t>projektowych</w:t>
      </w:r>
      <w:r w:rsidRPr="00557E93">
        <w:rPr>
          <w:rFonts w:ascii="Arial" w:eastAsia="Times New Roman" w:hAnsi="Arial" w:cs="Arial"/>
        </w:rPr>
        <w:t xml:space="preserve"> jest zobowiązany uzyskać </w:t>
      </w:r>
      <w:r w:rsidRPr="00557E93">
        <w:rPr>
          <w:rFonts w:ascii="Arial" w:hAnsi="Arial" w:cs="Arial"/>
          <w:color w:val="auto"/>
        </w:rPr>
        <w:t>pozwoleni</w:t>
      </w:r>
      <w:r>
        <w:rPr>
          <w:rFonts w:ascii="Arial" w:hAnsi="Arial" w:cs="Arial"/>
          <w:color w:val="auto"/>
        </w:rPr>
        <w:t xml:space="preserve">a </w:t>
      </w:r>
      <w:r w:rsidRPr="00557E93">
        <w:rPr>
          <w:rFonts w:ascii="Arial" w:hAnsi="Arial" w:cs="Arial"/>
          <w:color w:val="auto"/>
        </w:rPr>
        <w:t xml:space="preserve">na </w:t>
      </w:r>
      <w:r>
        <w:rPr>
          <w:rFonts w:ascii="Arial" w:hAnsi="Arial" w:cs="Arial"/>
          <w:color w:val="auto"/>
        </w:rPr>
        <w:t xml:space="preserve">budowę </w:t>
      </w:r>
      <w:r w:rsidRPr="00557E93">
        <w:rPr>
          <w:rFonts w:ascii="Arial" w:eastAsia="Times New Roman" w:hAnsi="Arial" w:cs="Arial"/>
        </w:rPr>
        <w:t xml:space="preserve">i przekazać Zamawiającemu zaświadczenie o </w:t>
      </w:r>
      <w:r>
        <w:rPr>
          <w:rFonts w:ascii="Arial" w:eastAsia="Times New Roman" w:hAnsi="Arial" w:cs="Arial"/>
        </w:rPr>
        <w:t>prawomocnym pozwoleniu na budowę.</w:t>
      </w:r>
      <w:r w:rsidRPr="00557E93">
        <w:rPr>
          <w:rFonts w:ascii="Arial" w:eastAsia="Times New Roman" w:hAnsi="Arial" w:cs="Arial"/>
        </w:rPr>
        <w:t xml:space="preserve"> Wykonawca realizujący nadzór inwestycyjny jest zobowiązany nadzorować realizację tych obowiązków</w:t>
      </w:r>
      <w:r w:rsidR="00354062">
        <w:rPr>
          <w:rFonts w:ascii="Arial" w:eastAsia="Times New Roman" w:hAnsi="Arial" w:cs="Arial"/>
        </w:rPr>
        <w:t xml:space="preserve"> oraz wytycznych</w:t>
      </w:r>
      <w:r w:rsidRPr="00557E93">
        <w:rPr>
          <w:rFonts w:ascii="Arial" w:eastAsia="Times New Roman" w:hAnsi="Arial" w:cs="Arial"/>
        </w:rPr>
        <w:t>.</w:t>
      </w:r>
    </w:p>
    <w:p w14:paraId="60527AFA" w14:textId="77777777" w:rsidR="00FB5B77" w:rsidRPr="00557E93" w:rsidRDefault="00FB5B77" w:rsidP="00FB5B77">
      <w:pPr>
        <w:pStyle w:val="Default"/>
        <w:numPr>
          <w:ilvl w:val="0"/>
          <w:numId w:val="3"/>
        </w:numPr>
        <w:spacing w:before="120" w:after="120"/>
        <w:jc w:val="both"/>
        <w:rPr>
          <w:rFonts w:ascii="Arial" w:eastAsia="Times New Roman" w:hAnsi="Arial" w:cs="Arial"/>
        </w:rPr>
      </w:pPr>
      <w:r w:rsidRPr="00557E93">
        <w:rPr>
          <w:rFonts w:ascii="Arial" w:eastAsia="Times New Roman" w:hAnsi="Arial" w:cs="Arial"/>
        </w:rPr>
        <w:t>Wykonawca zapewni inspektora nadzoru, posiadającego uprawnienia budowlane do nadzorowania robót budowlanych bez ograniczeń w zakresie objętym zapytaniem, który będzie realizował obowiązki wynikające ze stosownych przepisów prawa przez cały okres realizacji zlecenia, tj. od momentu przejęcia loka</w:t>
      </w:r>
      <w:r w:rsidR="00CA5E7E">
        <w:rPr>
          <w:rFonts w:ascii="Arial" w:eastAsia="Times New Roman" w:hAnsi="Arial" w:cs="Arial"/>
        </w:rPr>
        <w:t>lu do momentu końcowego odbioru.</w:t>
      </w:r>
    </w:p>
    <w:p w14:paraId="5744B025" w14:textId="77777777" w:rsidR="00FB5B77" w:rsidRPr="00682200" w:rsidRDefault="00FB5B77" w:rsidP="00FB5B77">
      <w:pPr>
        <w:pStyle w:val="Default"/>
        <w:numPr>
          <w:ilvl w:val="0"/>
          <w:numId w:val="3"/>
        </w:numPr>
        <w:spacing w:before="120" w:after="120"/>
        <w:jc w:val="both"/>
        <w:rPr>
          <w:rFonts w:ascii="Arial" w:eastAsia="Times New Roman" w:hAnsi="Arial" w:cs="Arial"/>
        </w:rPr>
      </w:pPr>
      <w:r w:rsidRPr="00682200">
        <w:rPr>
          <w:rFonts w:ascii="Arial" w:eastAsia="Times New Roman" w:hAnsi="Arial" w:cs="Arial"/>
        </w:rPr>
        <w:t xml:space="preserve">Wykonawca zapewni nadzór inwestorski również po zakończeniu robót budowlanych, w okresie rękojmi na roboty budowlane. </w:t>
      </w:r>
    </w:p>
    <w:p w14:paraId="012667CB" w14:textId="307AB3EE" w:rsidR="00D84D6B" w:rsidRPr="00B947DF" w:rsidRDefault="007C2BB8" w:rsidP="00603319">
      <w:pPr>
        <w:pStyle w:val="Akapitzlist1"/>
        <w:numPr>
          <w:ilvl w:val="0"/>
          <w:numId w:val="3"/>
        </w:numPr>
        <w:suppressAutoHyphens w:val="0"/>
        <w:autoSpaceDE w:val="0"/>
        <w:autoSpaceDN w:val="0"/>
        <w:adjustRightInd w:val="0"/>
        <w:spacing w:before="120" w:after="120"/>
        <w:ind w:left="714" w:hanging="357"/>
        <w:jc w:val="both"/>
        <w:rPr>
          <w:rFonts w:ascii="Arial" w:eastAsia="Times New Roman" w:hAnsi="Arial" w:cs="Arial"/>
          <w:color w:val="auto"/>
          <w:sz w:val="24"/>
          <w:szCs w:val="24"/>
          <w:lang w:eastAsia="en-US"/>
        </w:rPr>
      </w:pPr>
      <w:r w:rsidRPr="00B947DF">
        <w:rPr>
          <w:rFonts w:ascii="Arial" w:eastAsia="Times New Roman" w:hAnsi="Arial" w:cs="Arial"/>
          <w:color w:val="auto"/>
          <w:sz w:val="24"/>
          <w:szCs w:val="24"/>
          <w:lang w:eastAsia="en-US"/>
        </w:rPr>
        <w:t xml:space="preserve">Zamawiający wymaga, aby Wykonawca posiadał ubezpieczenie </w:t>
      </w:r>
      <w:r w:rsidR="00E06192">
        <w:rPr>
          <w:rFonts w:ascii="Arial" w:eastAsia="Times New Roman" w:hAnsi="Arial" w:cs="Arial"/>
          <w:color w:val="auto"/>
          <w:sz w:val="24"/>
          <w:szCs w:val="24"/>
          <w:lang w:eastAsia="en-US"/>
        </w:rPr>
        <w:t>co najmniej w zakresie wynikającym z przynależności do Polskiej Izby Inżynierów Budownictwa.</w:t>
      </w:r>
    </w:p>
    <w:p w14:paraId="39687CE3" w14:textId="5E792EFC" w:rsidR="007D6B30" w:rsidRPr="00B947DF" w:rsidRDefault="007D6B30" w:rsidP="007D6B30">
      <w:pPr>
        <w:pStyle w:val="Default"/>
        <w:numPr>
          <w:ilvl w:val="0"/>
          <w:numId w:val="3"/>
        </w:numPr>
        <w:spacing w:before="120" w:after="120"/>
        <w:jc w:val="both"/>
        <w:outlineLvl w:val="0"/>
        <w:rPr>
          <w:rFonts w:ascii="Arial" w:eastAsia="Times New Roman" w:hAnsi="Arial" w:cs="Arial"/>
        </w:rPr>
      </w:pPr>
      <w:r w:rsidRPr="00B947DF">
        <w:rPr>
          <w:rFonts w:ascii="Arial" w:eastAsia="Times New Roman" w:hAnsi="Arial" w:cs="Arial"/>
        </w:rPr>
        <w:t xml:space="preserve">Zamawiający wymaga, aby przed złożeniem oferty Oferenci przeprowadzili wizję lokalną do dnia </w:t>
      </w:r>
      <w:r w:rsidR="00187FE4">
        <w:rPr>
          <w:rFonts w:ascii="Arial" w:eastAsia="Times New Roman" w:hAnsi="Arial" w:cs="Arial"/>
        </w:rPr>
        <w:t>4.04</w:t>
      </w:r>
      <w:r w:rsidRPr="00B947DF">
        <w:rPr>
          <w:rFonts w:ascii="Arial" w:eastAsia="Times New Roman" w:hAnsi="Arial" w:cs="Arial"/>
        </w:rPr>
        <w:t xml:space="preserve">.2024. Przedstawiciel Oferenta indywidualnie na własny koszt i ryzyko przeprowadzi wizję lokalną związaną z przedmiotem zamówienia dla poprawnego przygotowania oferty. Oferent do czasu złożenia oferty ma czas na przeprowadzenie wizji lokalnej. Oferenci zgłaszają swój udział w wizji lokalnej telefonicznie do przedstawiciela Zamawiającego, o którym mowa w części „I. Zamawiający”, ustalając datę i godzinę przybycia. W trakcie wizji lokalnej zostanie spisana notatka służbowa przez przedstawiciela Zamawiającego, w której zostaną odnotowane: dane uczestników oraz data przeprowadzenia wizji lokalnej. Wszelkie pojawiające się pytania i wnioski Oferentów w trakcie wizji lokalnej zostaną przesłane w formie pisemnej do Zamawiającego na adres email: </w:t>
      </w:r>
      <w:r w:rsidR="00187FE4">
        <w:rPr>
          <w:rFonts w:ascii="Arial" w:eastAsia="Times New Roman" w:hAnsi="Arial" w:cs="Arial"/>
        </w:rPr>
        <w:t>gdansk</w:t>
      </w:r>
      <w:r w:rsidRPr="00B947DF">
        <w:rPr>
          <w:rFonts w:ascii="Arial" w:eastAsia="Times New Roman" w:hAnsi="Arial" w:cs="Arial"/>
        </w:rPr>
        <w:t xml:space="preserve">@caritas.gda.pl Wszelkie bieżące wyjaśnienia udzielone przez przedstawiciela Zamawiającego w czasie wizji lokalnej nie stanowią oficjalnego kanału komunikacji i nie mogą być podstawą ewentualnych roszczeń Oferentów. </w:t>
      </w:r>
      <w:r w:rsidR="004B2793" w:rsidRPr="00B947DF">
        <w:rPr>
          <w:rFonts w:ascii="Arial" w:eastAsia="Times New Roman" w:hAnsi="Arial" w:cs="Arial"/>
        </w:rPr>
        <w:t xml:space="preserve">Przeprowadzenie wizji lokalnej jest warunkiem koniecznych do udziału w </w:t>
      </w:r>
      <w:r w:rsidR="00AE44E4" w:rsidRPr="00B947DF">
        <w:rPr>
          <w:rFonts w:ascii="Arial" w:eastAsia="Times New Roman" w:hAnsi="Arial" w:cs="Arial"/>
        </w:rPr>
        <w:t xml:space="preserve">niniejszym </w:t>
      </w:r>
      <w:r w:rsidR="004B2793" w:rsidRPr="00B947DF">
        <w:rPr>
          <w:rFonts w:ascii="Arial" w:eastAsia="Times New Roman" w:hAnsi="Arial" w:cs="Arial"/>
        </w:rPr>
        <w:t>zapytaniu ofertowym.</w:t>
      </w:r>
    </w:p>
    <w:p w14:paraId="788BD566" w14:textId="77777777" w:rsidR="0074634F" w:rsidRPr="00B947DF" w:rsidRDefault="008F4DDC" w:rsidP="00E930EE">
      <w:pPr>
        <w:pStyle w:val="Default"/>
        <w:numPr>
          <w:ilvl w:val="0"/>
          <w:numId w:val="3"/>
        </w:numPr>
        <w:spacing w:before="120" w:after="120"/>
        <w:jc w:val="both"/>
        <w:rPr>
          <w:rFonts w:ascii="Arial" w:eastAsia="Times New Roman" w:hAnsi="Arial" w:cs="Arial"/>
        </w:rPr>
      </w:pPr>
      <w:r w:rsidRPr="00B947DF">
        <w:rPr>
          <w:rFonts w:ascii="Arial" w:eastAsia="Times New Roman" w:hAnsi="Arial" w:cs="Arial"/>
        </w:rPr>
        <w:t xml:space="preserve">Płatność za wykonanie przedmiotu zamówienia realizowana będzie </w:t>
      </w:r>
      <w:r w:rsidR="0079023C" w:rsidRPr="00B947DF">
        <w:rPr>
          <w:rFonts w:ascii="Arial" w:eastAsia="Times New Roman" w:hAnsi="Arial" w:cs="Arial"/>
        </w:rPr>
        <w:t xml:space="preserve">transzami odpowiadającymi etapowi zrealizowanych prac. </w:t>
      </w:r>
      <w:r w:rsidR="003009BB" w:rsidRPr="00B947DF">
        <w:rPr>
          <w:rFonts w:ascii="Arial" w:eastAsia="Times New Roman" w:hAnsi="Arial" w:cs="Arial"/>
        </w:rPr>
        <w:t>Harmonogram rzeczowo-finansowy stanowi załącznik do umowy.</w:t>
      </w:r>
    </w:p>
    <w:p w14:paraId="2786938E" w14:textId="77777777" w:rsidR="002A68D3" w:rsidRPr="00B947DF" w:rsidRDefault="002A68D3" w:rsidP="00E930EE">
      <w:pPr>
        <w:pStyle w:val="Default"/>
        <w:numPr>
          <w:ilvl w:val="0"/>
          <w:numId w:val="3"/>
        </w:numPr>
        <w:spacing w:before="120" w:after="120"/>
        <w:jc w:val="both"/>
        <w:rPr>
          <w:rFonts w:ascii="Arial" w:eastAsia="Times New Roman" w:hAnsi="Arial" w:cs="Arial"/>
        </w:rPr>
      </w:pPr>
      <w:r w:rsidRPr="00B947DF">
        <w:rPr>
          <w:rFonts w:ascii="Arial" w:eastAsia="Times New Roman" w:hAnsi="Arial" w:cs="Arial"/>
        </w:rPr>
        <w:t>Wykonawca zapewni</w:t>
      </w:r>
      <w:r w:rsidR="00DE2C33" w:rsidRPr="00B947DF">
        <w:rPr>
          <w:rFonts w:ascii="Arial" w:eastAsia="Times New Roman" w:hAnsi="Arial" w:cs="Arial"/>
        </w:rPr>
        <w:t xml:space="preserve"> personel posiadający</w:t>
      </w:r>
      <w:r w:rsidR="00922687" w:rsidRPr="00B947DF">
        <w:rPr>
          <w:rFonts w:ascii="Arial" w:eastAsia="Times New Roman" w:hAnsi="Arial" w:cs="Arial"/>
        </w:rPr>
        <w:t xml:space="preserve"> uprawnienia </w:t>
      </w:r>
      <w:r w:rsidR="00DE2C33" w:rsidRPr="00B947DF">
        <w:rPr>
          <w:rFonts w:ascii="Arial" w:eastAsia="Times New Roman" w:hAnsi="Arial" w:cs="Arial"/>
        </w:rPr>
        <w:t xml:space="preserve">realizacji działań </w:t>
      </w:r>
      <w:r w:rsidR="00922687" w:rsidRPr="00B947DF">
        <w:rPr>
          <w:rFonts w:ascii="Arial" w:eastAsia="Times New Roman" w:hAnsi="Arial" w:cs="Arial"/>
        </w:rPr>
        <w:t xml:space="preserve">w zakresie objętym zapytaniem, który </w:t>
      </w:r>
      <w:r w:rsidRPr="00B947DF">
        <w:rPr>
          <w:rFonts w:ascii="Arial" w:eastAsia="Times New Roman" w:hAnsi="Arial" w:cs="Arial"/>
        </w:rPr>
        <w:t xml:space="preserve">będzie </w:t>
      </w:r>
      <w:r w:rsidR="00922687" w:rsidRPr="00B947DF">
        <w:rPr>
          <w:rFonts w:ascii="Arial" w:eastAsia="Times New Roman" w:hAnsi="Arial" w:cs="Arial"/>
        </w:rPr>
        <w:t xml:space="preserve">realizował </w:t>
      </w:r>
      <w:r w:rsidRPr="00B947DF">
        <w:rPr>
          <w:rFonts w:ascii="Arial" w:eastAsia="Times New Roman" w:hAnsi="Arial" w:cs="Arial"/>
        </w:rPr>
        <w:t xml:space="preserve">obowiązki </w:t>
      </w:r>
      <w:r w:rsidR="00830AF8" w:rsidRPr="00B947DF">
        <w:rPr>
          <w:rFonts w:ascii="Arial" w:eastAsia="Times New Roman" w:hAnsi="Arial" w:cs="Arial"/>
        </w:rPr>
        <w:t xml:space="preserve">wynikające ze </w:t>
      </w:r>
      <w:r w:rsidRPr="00B947DF">
        <w:rPr>
          <w:rFonts w:ascii="Arial" w:eastAsia="Times New Roman" w:hAnsi="Arial" w:cs="Arial"/>
        </w:rPr>
        <w:t>stosowny</w:t>
      </w:r>
      <w:r w:rsidR="00830AF8" w:rsidRPr="00B947DF">
        <w:rPr>
          <w:rFonts w:ascii="Arial" w:eastAsia="Times New Roman" w:hAnsi="Arial" w:cs="Arial"/>
        </w:rPr>
        <w:t>ch</w:t>
      </w:r>
      <w:r w:rsidRPr="00B947DF">
        <w:rPr>
          <w:rFonts w:ascii="Arial" w:eastAsia="Times New Roman" w:hAnsi="Arial" w:cs="Arial"/>
        </w:rPr>
        <w:t xml:space="preserve"> przepis</w:t>
      </w:r>
      <w:r w:rsidR="00830AF8" w:rsidRPr="00B947DF">
        <w:rPr>
          <w:rFonts w:ascii="Arial" w:eastAsia="Times New Roman" w:hAnsi="Arial" w:cs="Arial"/>
        </w:rPr>
        <w:t>ów</w:t>
      </w:r>
      <w:r w:rsidRPr="00B947DF">
        <w:rPr>
          <w:rFonts w:ascii="Arial" w:eastAsia="Times New Roman" w:hAnsi="Arial" w:cs="Arial"/>
        </w:rPr>
        <w:t xml:space="preserve"> prawa</w:t>
      </w:r>
      <w:r w:rsidR="00922687" w:rsidRPr="00B947DF">
        <w:rPr>
          <w:rFonts w:ascii="Arial" w:eastAsia="Times New Roman" w:hAnsi="Arial" w:cs="Arial"/>
        </w:rPr>
        <w:t xml:space="preserve"> przez cały okres realizacji zlecenia, tj. od momentu</w:t>
      </w:r>
      <w:r w:rsidR="006E6DEA" w:rsidRPr="00B947DF">
        <w:rPr>
          <w:rFonts w:ascii="Arial" w:eastAsia="Times New Roman" w:hAnsi="Arial" w:cs="Arial"/>
        </w:rPr>
        <w:t xml:space="preserve"> podpisania umowy </w:t>
      </w:r>
      <w:r w:rsidR="00922687" w:rsidRPr="00B947DF">
        <w:rPr>
          <w:rFonts w:ascii="Arial" w:eastAsia="Times New Roman" w:hAnsi="Arial" w:cs="Arial"/>
        </w:rPr>
        <w:t>do momentu końcowego odbioru</w:t>
      </w:r>
      <w:r w:rsidR="006E6DEA" w:rsidRPr="00B947DF">
        <w:rPr>
          <w:rFonts w:ascii="Arial" w:eastAsia="Times New Roman" w:hAnsi="Arial" w:cs="Arial"/>
        </w:rPr>
        <w:t xml:space="preserve"> prac</w:t>
      </w:r>
      <w:r w:rsidR="004A12FA">
        <w:rPr>
          <w:rFonts w:ascii="Arial" w:eastAsia="Times New Roman" w:hAnsi="Arial" w:cs="Arial"/>
        </w:rPr>
        <w:t xml:space="preserve"> </w:t>
      </w:r>
      <w:r w:rsidR="004A12FA" w:rsidRPr="00557E93">
        <w:rPr>
          <w:rFonts w:ascii="Arial" w:eastAsia="Times New Roman" w:hAnsi="Arial" w:cs="Arial"/>
        </w:rPr>
        <w:t>oraz przez okres rękojmi</w:t>
      </w:r>
      <w:r w:rsidR="002D1569">
        <w:rPr>
          <w:rFonts w:ascii="Arial" w:eastAsia="Times New Roman" w:hAnsi="Arial" w:cs="Arial"/>
        </w:rPr>
        <w:t>.</w:t>
      </w:r>
    </w:p>
    <w:p w14:paraId="70D77ED5" w14:textId="5A97C674" w:rsidR="00B06C0A" w:rsidRPr="00B947DF" w:rsidRDefault="00B06C0A" w:rsidP="00B06C0A">
      <w:pPr>
        <w:pStyle w:val="Default"/>
        <w:numPr>
          <w:ilvl w:val="0"/>
          <w:numId w:val="3"/>
        </w:numPr>
        <w:spacing w:before="120" w:after="120"/>
        <w:jc w:val="both"/>
        <w:rPr>
          <w:rFonts w:ascii="Arial" w:eastAsia="Times New Roman" w:hAnsi="Arial" w:cs="Arial"/>
        </w:rPr>
      </w:pPr>
      <w:r w:rsidRPr="00B947DF">
        <w:rPr>
          <w:rFonts w:ascii="Arial" w:eastAsia="Times New Roman" w:hAnsi="Arial" w:cs="Arial"/>
        </w:rPr>
        <w:t xml:space="preserve">Wykonawca, w trakcie trwania umowy, będzie zobowiązany </w:t>
      </w:r>
      <w:r w:rsidR="00354062">
        <w:rPr>
          <w:rFonts w:ascii="Arial" w:eastAsia="Times New Roman" w:hAnsi="Arial" w:cs="Arial"/>
        </w:rPr>
        <w:t xml:space="preserve">co najmniej </w:t>
      </w:r>
      <w:r w:rsidRPr="00B947DF">
        <w:rPr>
          <w:rFonts w:ascii="Arial" w:eastAsia="Times New Roman" w:hAnsi="Arial" w:cs="Arial"/>
        </w:rPr>
        <w:t>raz w tygodniu do uczestnictwa w naradach i spotkaniach w siedzibie Zamawiającego</w:t>
      </w:r>
      <w:r w:rsidR="00354062">
        <w:rPr>
          <w:rFonts w:ascii="Arial" w:eastAsia="Times New Roman" w:hAnsi="Arial" w:cs="Arial"/>
        </w:rPr>
        <w:t>/miejscu realizacji prac budowlanych</w:t>
      </w:r>
      <w:r w:rsidRPr="00B947DF">
        <w:rPr>
          <w:rFonts w:ascii="Arial" w:eastAsia="Times New Roman" w:hAnsi="Arial" w:cs="Arial"/>
        </w:rPr>
        <w:t xml:space="preserve"> lub w razie konieczności, na każde wezwanie Zamawiającego najpóźniej </w:t>
      </w:r>
      <w:r w:rsidR="00187FE4">
        <w:rPr>
          <w:rFonts w:ascii="Arial" w:eastAsia="Times New Roman" w:hAnsi="Arial" w:cs="Arial"/>
        </w:rPr>
        <w:t>do</w:t>
      </w:r>
      <w:r w:rsidRPr="00B947DF">
        <w:rPr>
          <w:rFonts w:ascii="Arial" w:eastAsia="Times New Roman" w:hAnsi="Arial" w:cs="Arial"/>
        </w:rPr>
        <w:t xml:space="preserve"> 24 h od wezwania Wykonawcy.</w:t>
      </w:r>
      <w:r w:rsidR="00354062">
        <w:rPr>
          <w:rFonts w:ascii="Arial" w:eastAsia="Times New Roman" w:hAnsi="Arial" w:cs="Arial"/>
        </w:rPr>
        <w:t xml:space="preserve"> </w:t>
      </w:r>
    </w:p>
    <w:p w14:paraId="16299FD3" w14:textId="125C88F6" w:rsidR="00B06C0A" w:rsidRPr="00B947DF" w:rsidRDefault="00B06C0A" w:rsidP="00B06C0A">
      <w:pPr>
        <w:pStyle w:val="Default"/>
        <w:numPr>
          <w:ilvl w:val="0"/>
          <w:numId w:val="3"/>
        </w:numPr>
        <w:spacing w:before="120" w:after="120"/>
        <w:jc w:val="both"/>
        <w:rPr>
          <w:rFonts w:ascii="Arial" w:eastAsia="Times New Roman" w:hAnsi="Arial" w:cs="Arial"/>
        </w:rPr>
      </w:pPr>
      <w:r w:rsidRPr="00B947DF">
        <w:rPr>
          <w:rFonts w:ascii="Arial" w:eastAsia="Times New Roman" w:hAnsi="Arial" w:cs="Arial"/>
        </w:rPr>
        <w:lastRenderedPageBreak/>
        <w:t xml:space="preserve">Oferta powinna zawierać cenę zryczałtowaną obejmującą </w:t>
      </w:r>
      <w:r w:rsidR="005B77EE" w:rsidRPr="00B947DF">
        <w:rPr>
          <w:rFonts w:ascii="Arial" w:eastAsia="Times New Roman" w:hAnsi="Arial" w:cs="Arial"/>
        </w:rPr>
        <w:t xml:space="preserve">również wizyty na budowie - </w:t>
      </w:r>
      <w:r w:rsidR="00B14E62">
        <w:rPr>
          <w:rFonts w:ascii="Arial" w:eastAsia="Times New Roman" w:hAnsi="Arial" w:cs="Arial"/>
        </w:rPr>
        <w:t xml:space="preserve">nie mniej niż </w:t>
      </w:r>
      <w:r w:rsidR="00D867F4">
        <w:rPr>
          <w:rFonts w:ascii="Arial" w:eastAsia="Times New Roman" w:hAnsi="Arial" w:cs="Arial"/>
        </w:rPr>
        <w:t>4</w:t>
      </w:r>
      <w:r w:rsidRPr="00B947DF">
        <w:rPr>
          <w:rFonts w:ascii="Arial" w:eastAsia="Times New Roman" w:hAnsi="Arial" w:cs="Arial"/>
        </w:rPr>
        <w:t xml:space="preserve"> wizyt</w:t>
      </w:r>
      <w:r w:rsidR="00B14E62">
        <w:rPr>
          <w:rFonts w:ascii="Arial" w:eastAsia="Times New Roman" w:hAnsi="Arial" w:cs="Arial"/>
        </w:rPr>
        <w:t xml:space="preserve"> miesięcznie </w:t>
      </w:r>
      <w:r w:rsidRPr="00B947DF">
        <w:rPr>
          <w:rFonts w:ascii="Arial" w:eastAsia="Times New Roman" w:hAnsi="Arial" w:cs="Arial"/>
        </w:rPr>
        <w:t xml:space="preserve">na budowie w trakcie sprawowania nadzoru </w:t>
      </w:r>
      <w:r w:rsidR="00B14E62">
        <w:rPr>
          <w:rFonts w:ascii="Arial" w:eastAsia="Times New Roman" w:hAnsi="Arial" w:cs="Arial"/>
        </w:rPr>
        <w:t>inwestorskiego</w:t>
      </w:r>
      <w:r w:rsidRPr="00B947DF">
        <w:rPr>
          <w:rFonts w:ascii="Arial" w:eastAsia="Times New Roman" w:hAnsi="Arial" w:cs="Arial"/>
        </w:rPr>
        <w:t>, prowadzonego do zakończenia robót budowlanych.</w:t>
      </w:r>
    </w:p>
    <w:p w14:paraId="55E5319A" w14:textId="77777777" w:rsidR="00536369" w:rsidRPr="00B947DF" w:rsidRDefault="008E63DD" w:rsidP="00E930EE">
      <w:pPr>
        <w:pStyle w:val="Default"/>
        <w:numPr>
          <w:ilvl w:val="0"/>
          <w:numId w:val="3"/>
        </w:numPr>
        <w:spacing w:before="120" w:after="120"/>
        <w:jc w:val="both"/>
        <w:rPr>
          <w:rFonts w:ascii="Arial" w:hAnsi="Arial" w:cs="Arial"/>
          <w:color w:val="auto"/>
        </w:rPr>
      </w:pPr>
      <w:r w:rsidRPr="00B947DF">
        <w:rPr>
          <w:rFonts w:ascii="Arial" w:eastAsia="Times New Roman" w:hAnsi="Arial" w:cs="Arial"/>
        </w:rPr>
        <w:t xml:space="preserve">Wykonawca ponosi pełną odpowiedzialność za szkody </w:t>
      </w:r>
      <w:r w:rsidR="00536369" w:rsidRPr="00B947DF">
        <w:rPr>
          <w:rFonts w:ascii="Arial" w:eastAsia="Times New Roman" w:hAnsi="Arial" w:cs="Arial"/>
        </w:rPr>
        <w:t xml:space="preserve">wynikłe podczas </w:t>
      </w:r>
      <w:r w:rsidRPr="00B947DF">
        <w:rPr>
          <w:rFonts w:ascii="Arial" w:eastAsia="Times New Roman" w:hAnsi="Arial" w:cs="Arial"/>
        </w:rPr>
        <w:t>realiza</w:t>
      </w:r>
      <w:r w:rsidR="00330B0F" w:rsidRPr="00B947DF">
        <w:rPr>
          <w:rFonts w:ascii="Arial" w:eastAsia="Times New Roman" w:hAnsi="Arial" w:cs="Arial"/>
        </w:rPr>
        <w:t>c</w:t>
      </w:r>
      <w:r w:rsidRPr="00B947DF">
        <w:rPr>
          <w:rFonts w:ascii="Arial" w:eastAsia="Times New Roman" w:hAnsi="Arial" w:cs="Arial"/>
        </w:rPr>
        <w:t xml:space="preserve">ji </w:t>
      </w:r>
      <w:r w:rsidR="00753194" w:rsidRPr="00B947DF">
        <w:rPr>
          <w:rFonts w:ascii="Arial" w:eastAsia="Times New Roman" w:hAnsi="Arial" w:cs="Arial"/>
        </w:rPr>
        <w:t>zamówienia</w:t>
      </w:r>
      <w:r w:rsidR="001D5469" w:rsidRPr="00B947DF">
        <w:rPr>
          <w:rFonts w:ascii="Arial" w:eastAsia="Times New Roman" w:hAnsi="Arial" w:cs="Arial"/>
        </w:rPr>
        <w:t xml:space="preserve"> oraz za szkody wynikające z błędów w opracowanej dokumentacji</w:t>
      </w:r>
      <w:r w:rsidRPr="00B947DF">
        <w:rPr>
          <w:rFonts w:ascii="Arial" w:eastAsia="Times New Roman" w:hAnsi="Arial" w:cs="Arial"/>
        </w:rPr>
        <w:t xml:space="preserve">. </w:t>
      </w:r>
    </w:p>
    <w:p w14:paraId="54ACB384" w14:textId="77777777" w:rsidR="00CD3FEA" w:rsidRPr="00B947DF" w:rsidRDefault="00C513E0" w:rsidP="00E930EE">
      <w:pPr>
        <w:pStyle w:val="Default"/>
        <w:numPr>
          <w:ilvl w:val="0"/>
          <w:numId w:val="3"/>
        </w:numPr>
        <w:spacing w:before="120" w:after="120"/>
        <w:jc w:val="both"/>
        <w:rPr>
          <w:rFonts w:ascii="Arial" w:eastAsia="Times New Roman" w:hAnsi="Arial" w:cs="Arial"/>
        </w:rPr>
      </w:pPr>
      <w:r w:rsidRPr="00B947DF">
        <w:rPr>
          <w:rFonts w:ascii="Arial" w:eastAsia="Times New Roman" w:hAnsi="Arial" w:cs="Arial"/>
        </w:rPr>
        <w:t>W przypadku, gdy w opisie lub w wymogach podano do zastosowania nazwy ze wskazaniem określonego wyrobu, źródła, znaków towarowych, patentów lub specyficznego pochodzenia, mogą być one zastąpione rozwiązaniami równo</w:t>
      </w:r>
      <w:r w:rsidR="0005566A" w:rsidRPr="00B947DF">
        <w:rPr>
          <w:rFonts w:ascii="Arial" w:eastAsia="Times New Roman" w:hAnsi="Arial" w:cs="Arial"/>
        </w:rPr>
        <w:t>ważnymi</w:t>
      </w:r>
      <w:r w:rsidR="007915D2" w:rsidRPr="00B947DF">
        <w:rPr>
          <w:rFonts w:ascii="Arial" w:eastAsia="Times New Roman" w:hAnsi="Arial" w:cs="Arial"/>
        </w:rPr>
        <w:t xml:space="preserve">. Przez ofertę równoważną należy rozumieć taką, która przedstawia opis przedmiotu zamówienia o takich samych lub lepszych </w:t>
      </w:r>
      <w:r w:rsidRPr="00B947DF">
        <w:rPr>
          <w:rFonts w:ascii="Arial" w:eastAsia="Times New Roman" w:hAnsi="Arial" w:cs="Arial"/>
        </w:rPr>
        <w:t>parametrach technicznych</w:t>
      </w:r>
      <w:r w:rsidR="007915D2" w:rsidRPr="00B947DF">
        <w:rPr>
          <w:rFonts w:ascii="Arial" w:eastAsia="Times New Roman" w:hAnsi="Arial" w:cs="Arial"/>
        </w:rPr>
        <w:t>, jakościowych, funkcjonalnych</w:t>
      </w:r>
      <w:r w:rsidRPr="00B947DF">
        <w:rPr>
          <w:rFonts w:ascii="Arial" w:eastAsia="Times New Roman" w:hAnsi="Arial" w:cs="Arial"/>
        </w:rPr>
        <w:t xml:space="preserve"> i użytkowych</w:t>
      </w:r>
      <w:r w:rsidR="00CD3FEA" w:rsidRPr="00B947DF">
        <w:rPr>
          <w:rFonts w:ascii="Arial" w:eastAsia="Times New Roman" w:hAnsi="Arial" w:cs="Arial"/>
        </w:rPr>
        <w:t xml:space="preserve">, spełniających minimalne parametry techniczne określone przez Zamawiającego, lecz oznaczoną innym znakiem towarowym, patentem lub pochodzeniem. </w:t>
      </w:r>
    </w:p>
    <w:p w14:paraId="006FAF3D" w14:textId="77777777" w:rsidR="00C513E0" w:rsidRDefault="00C513E0" w:rsidP="00CD3FEA">
      <w:pPr>
        <w:pStyle w:val="Default"/>
        <w:spacing w:before="120" w:after="120"/>
        <w:ind w:left="720"/>
        <w:jc w:val="both"/>
        <w:rPr>
          <w:rFonts w:ascii="Arial" w:eastAsia="Times New Roman" w:hAnsi="Arial" w:cs="Arial"/>
        </w:rPr>
      </w:pPr>
    </w:p>
    <w:p w14:paraId="57A27A4B" w14:textId="77777777" w:rsidR="00827CAE" w:rsidRPr="004860C6" w:rsidRDefault="00827CAE" w:rsidP="00827CAE">
      <w:pPr>
        <w:pStyle w:val="Default"/>
        <w:rPr>
          <w:rFonts w:ascii="Arial" w:hAnsi="Arial" w:cs="Arial"/>
          <w:b/>
          <w:color w:val="auto"/>
        </w:rPr>
      </w:pPr>
      <w:r w:rsidRPr="004860C6">
        <w:rPr>
          <w:rFonts w:ascii="Arial" w:hAnsi="Arial" w:cs="Arial"/>
          <w:b/>
          <w:color w:val="auto"/>
        </w:rPr>
        <w:t>Do zadań inspektora nadzoru należeć będzie:</w:t>
      </w:r>
    </w:p>
    <w:p w14:paraId="0F3A85DD"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 xml:space="preserve">pełnienie </w:t>
      </w:r>
      <w:proofErr w:type="spellStart"/>
      <w:r w:rsidRPr="00010B65">
        <w:rPr>
          <w:rFonts w:ascii="Arial" w:eastAsia="Times New Roman" w:hAnsi="Arial" w:cs="Arial"/>
          <w:color w:val="auto"/>
          <w:sz w:val="24"/>
          <w:szCs w:val="24"/>
          <w:lang w:eastAsia="en-US"/>
        </w:rPr>
        <w:t>pełnobranżowego</w:t>
      </w:r>
      <w:proofErr w:type="spellEnd"/>
      <w:r w:rsidRPr="00010B65">
        <w:rPr>
          <w:rFonts w:ascii="Arial" w:eastAsia="Times New Roman" w:hAnsi="Arial" w:cs="Arial"/>
          <w:color w:val="auto"/>
          <w:sz w:val="24"/>
          <w:szCs w:val="24"/>
          <w:lang w:eastAsia="en-US"/>
        </w:rPr>
        <w:t xml:space="preserve"> nadzoru inwestorskiego nad realizacją </w:t>
      </w:r>
      <w:r>
        <w:rPr>
          <w:rFonts w:ascii="Arial" w:eastAsia="Times New Roman" w:hAnsi="Arial" w:cs="Arial"/>
          <w:color w:val="auto"/>
          <w:sz w:val="24"/>
          <w:szCs w:val="24"/>
          <w:lang w:eastAsia="en-US"/>
        </w:rPr>
        <w:t xml:space="preserve">prac projektowych i </w:t>
      </w:r>
      <w:r w:rsidRPr="00010B65">
        <w:rPr>
          <w:rFonts w:ascii="Arial" w:eastAsia="Times New Roman" w:hAnsi="Arial" w:cs="Arial"/>
          <w:color w:val="auto"/>
          <w:sz w:val="24"/>
          <w:szCs w:val="24"/>
          <w:lang w:eastAsia="en-US"/>
        </w:rPr>
        <w:t xml:space="preserve">robót budowlanych w </w:t>
      </w:r>
      <w:r>
        <w:rPr>
          <w:rFonts w:ascii="Arial" w:hAnsi="Arial" w:cs="Arial"/>
          <w:bCs/>
          <w:kern w:val="36"/>
          <w:sz w:val="24"/>
          <w:szCs w:val="24"/>
        </w:rPr>
        <w:t>Centrum Pomocowym</w:t>
      </w:r>
      <w:r w:rsidRPr="00010B65">
        <w:rPr>
          <w:rFonts w:ascii="Arial" w:hAnsi="Arial" w:cs="Arial"/>
          <w:bCs/>
          <w:kern w:val="36"/>
          <w:sz w:val="24"/>
          <w:szCs w:val="24"/>
        </w:rPr>
        <w:t xml:space="preserve"> Caritas, </w:t>
      </w:r>
      <w:r w:rsidRPr="00010B65">
        <w:rPr>
          <w:rFonts w:ascii="Arial" w:eastAsia="Calibri" w:hAnsi="Arial" w:cs="Arial"/>
          <w:bCs/>
          <w:kern w:val="36"/>
          <w:sz w:val="24"/>
          <w:szCs w:val="24"/>
        </w:rPr>
        <w:t xml:space="preserve">im. św. </w:t>
      </w:r>
      <w:r>
        <w:rPr>
          <w:rFonts w:ascii="Arial" w:eastAsia="Calibri" w:hAnsi="Arial" w:cs="Arial"/>
          <w:bCs/>
          <w:kern w:val="36"/>
          <w:sz w:val="24"/>
          <w:szCs w:val="24"/>
        </w:rPr>
        <w:t>Jana Pawła II w Gdańsku</w:t>
      </w:r>
      <w:r w:rsidRPr="00010B65">
        <w:rPr>
          <w:rFonts w:ascii="Arial" w:hAnsi="Arial" w:cs="Arial"/>
          <w:bCs/>
          <w:kern w:val="36"/>
          <w:sz w:val="24"/>
          <w:szCs w:val="24"/>
        </w:rPr>
        <w:t xml:space="preserve">, </w:t>
      </w:r>
      <w:r w:rsidRPr="00010B65">
        <w:rPr>
          <w:rFonts w:ascii="Arial" w:eastAsia="Calibri" w:hAnsi="Arial" w:cs="Arial"/>
          <w:bCs/>
          <w:kern w:val="36"/>
          <w:sz w:val="24"/>
          <w:szCs w:val="24"/>
        </w:rPr>
        <w:t xml:space="preserve">ul. </w:t>
      </w:r>
      <w:r>
        <w:rPr>
          <w:rFonts w:ascii="Arial" w:eastAsia="Calibri" w:hAnsi="Arial" w:cs="Arial"/>
          <w:bCs/>
          <w:kern w:val="36"/>
          <w:sz w:val="24"/>
          <w:szCs w:val="24"/>
        </w:rPr>
        <w:t>Fromborska 24.</w:t>
      </w:r>
      <w:r w:rsidRPr="00010B65">
        <w:rPr>
          <w:rFonts w:ascii="Arial" w:eastAsia="Times New Roman" w:hAnsi="Arial" w:cs="Arial"/>
          <w:color w:val="auto"/>
          <w:sz w:val="24"/>
          <w:szCs w:val="24"/>
          <w:lang w:eastAsia="en-US"/>
        </w:rPr>
        <w:t xml:space="preserve"> </w:t>
      </w:r>
    </w:p>
    <w:p w14:paraId="532E1C77"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przybycie</w:t>
      </w:r>
      <w:r w:rsidRPr="00010B65">
        <w:rPr>
          <w:rFonts w:ascii="Arial" w:eastAsia="Times New Roman" w:hAnsi="Arial" w:cs="Arial"/>
          <w:color w:val="auto"/>
          <w:sz w:val="24"/>
          <w:szCs w:val="24"/>
          <w:lang w:eastAsia="en-US"/>
        </w:rPr>
        <w:t xml:space="preserve"> na każde uzasadnione wezwanie Zamawiającego i Wykonawcy robót objętych nadzorem,</w:t>
      </w:r>
    </w:p>
    <w:p w14:paraId="2B06EF60" w14:textId="71C7D6BE"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 xml:space="preserve">wizytowanie placu budowy w trakcie realizowania robót budowlanych, minimum </w:t>
      </w:r>
      <w:r w:rsidR="00026E6B">
        <w:rPr>
          <w:rFonts w:ascii="Arial" w:eastAsia="Times New Roman" w:hAnsi="Arial" w:cs="Arial"/>
          <w:color w:val="auto"/>
          <w:sz w:val="24"/>
          <w:szCs w:val="24"/>
          <w:lang w:eastAsia="en-US"/>
        </w:rPr>
        <w:t>3</w:t>
      </w:r>
      <w:r w:rsidRPr="00010B65">
        <w:rPr>
          <w:rFonts w:ascii="Arial" w:eastAsia="Times New Roman" w:hAnsi="Arial" w:cs="Arial"/>
          <w:color w:val="auto"/>
          <w:sz w:val="24"/>
          <w:szCs w:val="24"/>
          <w:lang w:eastAsia="en-US"/>
        </w:rPr>
        <w:t xml:space="preserve"> razy w tygodniu,</w:t>
      </w:r>
    </w:p>
    <w:p w14:paraId="441A102A"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reprezentowanie Zamawiającego na budowie przez sprawowanie kontroli zgodności jej realizacji z projektem, warunkami pozwolenia na budowę, specyfikacjami technicznymi, przepisami i obowiązującymi normami oraz zasadami wiedzy technicznej, oraz sprawdzenie jakości wykonanych robót, wbudowanych wyrobów, a w szczególności zapobieganie stosowaniu wyrobów wadliwych i niedopuszczonych do obrotu i stosowania w budownictwie,</w:t>
      </w:r>
    </w:p>
    <w:p w14:paraId="36EAF061"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kontrola postępu robót zgodnie z opracowanym przez wykonawcę robót i zatwierdzonym przez Zamawiającego harmonogramem,</w:t>
      </w:r>
    </w:p>
    <w:p w14:paraId="6E1479E6"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sprawdzanie i odbiór robót ulegających zakryciu lub zanikających i udział w czynnościach odbioru gotowych obiektów budowlanych oraz przekazanie ich do użytkowania,</w:t>
      </w:r>
    </w:p>
    <w:p w14:paraId="22956365"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potwierdzanie faktycznie wykonanych robót oraz usunięcia wad, a także kontrolowanie rozliczeń budowy,</w:t>
      </w:r>
    </w:p>
    <w:p w14:paraId="5812D076"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przyjmowanie protokołów odbioru i faktur od Wykonawcy robót, bieżąca kontrola i zatwierdzenie protokołów odbioru i faktur pod względem merytorycznym i rachunkowym oraz przekazywanie ich Zamawiającemu w terminie 3 dni od daty przedłożenia przez Wykonawcę,</w:t>
      </w:r>
    </w:p>
    <w:p w14:paraId="64D4369A"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wydawanie kierownikowi budowy poleceń, potwierdzanych wpisem do dziennika budowy, dotyczących: usunięcia nieprawidłowości lub zagrożeń a także wymagających odkrycia robót lub elementów zakrytych oraz przedstawiania ekspertyz dotyczących prowadzonych robót budowlanych i dowodów dopuszczenia do stosowania w budownictwie wyrobów budowlanych,</w:t>
      </w:r>
    </w:p>
    <w:p w14:paraId="3C3F95D3"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wstrzymanie robót w przypadku prowadzenia ich niezgodnie z Umową i przepisami BHP i niezwłoczne zawiadomienie o tym fakcie Zamawiającego,</w:t>
      </w:r>
    </w:p>
    <w:p w14:paraId="6E639E5C"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lastRenderedPageBreak/>
        <w:t>podejmowanie decyzji o dopuszczeniu do użycia materiałów posiadających atest producenta,</w:t>
      </w:r>
    </w:p>
    <w:p w14:paraId="7EBF2009"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uczestniczenie w pomiarach, badaniach i pobieraniu próbek potwierdzone w protokołach pobrania próbek bądź badań; dokonywanie oceny wyników badań i pomiarów oraz pisemne potwierdzanie co do zgodności przez inspektora nadzoru właściwego dla danej branży,</w:t>
      </w:r>
    </w:p>
    <w:p w14:paraId="053CF9C7"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żądanie od kierownika budowy dokonania poprawek bądź ponownego wykonania wadliwie wykonanych robót, a także wstrzymanie dalszych robót budowlanych w przypadku, gdyby ich kontynuacja mogła wywołać zagrożenie bądź spowodować niedopuszczalną niezgodność z projektem,</w:t>
      </w:r>
    </w:p>
    <w:p w14:paraId="0F46E831"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 xml:space="preserve"> kontrola obmiarów i ich potwierdzanie,</w:t>
      </w:r>
    </w:p>
    <w:p w14:paraId="2E464950"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niezwłoczne informowanie Zamawiającego o wszelkich roszczeniach Wykonawcy robót budowlanych, zdarzeniach na budowie dotyczących np. BHP</w:t>
      </w:r>
    </w:p>
    <w:p w14:paraId="59774DAA"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dokonywanie wpisów w dzienniku budowy,</w:t>
      </w:r>
    </w:p>
    <w:p w14:paraId="50EB5729"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informowanie Zamawiającego o postępie w realizacji inwestycji w okresach dwutygodniowych,</w:t>
      </w:r>
    </w:p>
    <w:p w14:paraId="6F7BA904"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informowanie Zamawiającego o terminach odbiorów technicznych robót na trzy dni przed datą odbioru,</w:t>
      </w:r>
    </w:p>
    <w:p w14:paraId="760FF895"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informowanie Zamawiającego o konieczności wykonania robót dodatkowych i zamiennych, oraz opiniowanie konieczności wykonania tych robót i ewentualnych rozwiązań zamiennych, dodatkowych lub uzupełniających,</w:t>
      </w:r>
    </w:p>
    <w:p w14:paraId="5DC06F54"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przygotowywanie w porozumieniu z Zamawiającym protokołów konieczności wykonania robót dodatkowych, uzupełniających lub zamiennych i jeżeli zajdzie taka potrzeba opracowanie niezbędnej dokumentacji wykonawczej,</w:t>
      </w:r>
    </w:p>
    <w:p w14:paraId="3A7BC574"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występowanie do projektantów z żądaniem wyjaśnień dotyczących projektu i zawartych w nim rozwiązań, wnoszonych przez wykonawcę robót lub Zamawiającego,</w:t>
      </w:r>
    </w:p>
    <w:p w14:paraId="3952C81C"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uczestnictwo w naradach koordynacyjnych z udziałem przedstawiciela Zamawiającego oraz Kierownika Budowy w terminach określonych przez Zamawiającego,</w:t>
      </w:r>
    </w:p>
    <w:p w14:paraId="37D3B343"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uczestnictwo w kontrolach przeprowadzanych przez Nadzór Budowlany i inne organy uprawnione do kontroli oraz sprawdzanie realizacji ustaleń i decyzji podjętych podczas tych kontroli,</w:t>
      </w:r>
    </w:p>
    <w:p w14:paraId="4F90EA0E"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uczestnictwo w uzupełnianiu i składaniu informacji i dodatkowych wyjaśnień związanych z realizacją Projektu do Instytucji udzielającej dofinansowania w przypadku wystąpienia takiej potrzeby,</w:t>
      </w:r>
    </w:p>
    <w:p w14:paraId="056FF754"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przygotowanie całokształtu spraw do odbioru inwestycji przez Zamawiającego, w tym w szczególności dokonanie odbiorów cząstkowych oraz odbioru końcowego inwestycji, sprawdzenie kompletności dokumentacji odbiorowej i powykonawczej przekazanej przez wykonawcę robót po zakończeniu realizacji inwestycji, przekazanie Zamawiającemu kompletnej dokumentacji odbiorowej i powykonawczej wraz z jej wykazem. Wykonawca potwierdzi zgłoszoną przez wykonawcę robót gotowość do odbioru, dokona odbioru robót przy udziale Zamawiającego,</w:t>
      </w:r>
    </w:p>
    <w:p w14:paraId="336FF5A2"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 xml:space="preserve">przygotowanie materiałów umożliwiających uzyskanie decyzji pozwolenia na </w:t>
      </w:r>
      <w:r w:rsidR="000B5E08">
        <w:rPr>
          <w:rFonts w:ascii="Arial" w:eastAsia="Times New Roman" w:hAnsi="Arial" w:cs="Arial"/>
          <w:color w:val="auto"/>
          <w:sz w:val="24"/>
          <w:szCs w:val="24"/>
          <w:lang w:eastAsia="en-US"/>
        </w:rPr>
        <w:t>budowę</w:t>
      </w:r>
      <w:r w:rsidRPr="00010B65">
        <w:rPr>
          <w:rFonts w:ascii="Arial" w:eastAsia="Times New Roman" w:hAnsi="Arial" w:cs="Arial"/>
          <w:color w:val="auto"/>
          <w:sz w:val="24"/>
          <w:szCs w:val="24"/>
          <w:lang w:eastAsia="en-US"/>
        </w:rPr>
        <w:t xml:space="preserve"> oraz uczestniczenie w procesie uzyskania decyzji pozwolenia na </w:t>
      </w:r>
      <w:r w:rsidR="000B5E08">
        <w:rPr>
          <w:rFonts w:ascii="Arial" w:eastAsia="Times New Roman" w:hAnsi="Arial" w:cs="Arial"/>
          <w:color w:val="auto"/>
          <w:sz w:val="24"/>
          <w:szCs w:val="24"/>
          <w:lang w:eastAsia="en-US"/>
        </w:rPr>
        <w:t>budowę</w:t>
      </w:r>
      <w:r w:rsidRPr="00010B65">
        <w:rPr>
          <w:rFonts w:ascii="Arial" w:eastAsia="Times New Roman" w:hAnsi="Arial" w:cs="Arial"/>
          <w:color w:val="auto"/>
          <w:sz w:val="24"/>
          <w:szCs w:val="24"/>
          <w:lang w:eastAsia="en-US"/>
        </w:rPr>
        <w:t>,</w:t>
      </w:r>
    </w:p>
    <w:p w14:paraId="692F1074"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dokonanie przeglądu obiektu przed końcem upływu okresu gwarancji ustalonego na podstawie umowy z Wykonawcą robót. Wykonawca jest również zobowiązany do uczestnictwa w przeglądach gwarancyjnych i nadzoru nad usuwaniem stwierdzonych protokolarnie wad i usterek w ramach wynagrodzenia określonego w umowie.</w:t>
      </w:r>
    </w:p>
    <w:p w14:paraId="4D9732B8" w14:textId="7777777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lastRenderedPageBreak/>
        <w:t>wykonywanie dokumentacji fotograficznej (w technice cyfrowej) z postępu prac,</w:t>
      </w:r>
    </w:p>
    <w:p w14:paraId="3C818AFF" w14:textId="1377B5C7" w:rsidR="00827CAE" w:rsidRPr="00010B65" w:rsidRDefault="00827CAE" w:rsidP="00827CAE">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organizowanie posiedzeń Rady Budowy w trakcie realizacji robót nie rzadziej niż 1 raz w miesiącu,</w:t>
      </w:r>
      <w:r w:rsidR="00E06192">
        <w:rPr>
          <w:rFonts w:ascii="Arial" w:eastAsia="Times New Roman" w:hAnsi="Arial" w:cs="Arial"/>
          <w:color w:val="auto"/>
          <w:sz w:val="24"/>
          <w:szCs w:val="24"/>
          <w:lang w:eastAsia="en-US"/>
        </w:rPr>
        <w:t xml:space="preserve"> w tym również każdorazowo na żądanie Zamawiającego,</w:t>
      </w:r>
    </w:p>
    <w:p w14:paraId="50BE1D6C" w14:textId="77777777" w:rsidR="000B5E08" w:rsidRDefault="00827CAE" w:rsidP="000B5E08">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10B65">
        <w:rPr>
          <w:rFonts w:ascii="Arial" w:eastAsia="Times New Roman" w:hAnsi="Arial" w:cs="Arial"/>
          <w:color w:val="auto"/>
          <w:sz w:val="24"/>
          <w:szCs w:val="24"/>
          <w:lang w:eastAsia="en-US"/>
        </w:rPr>
        <w:t>udział w komisjach, spotkaniach i naradach w trakcie realizacji robót oraz w okresie rękojmi i gwarancji,</w:t>
      </w:r>
    </w:p>
    <w:p w14:paraId="287B8856" w14:textId="77777777" w:rsidR="00827CAE" w:rsidRPr="000B5E08" w:rsidRDefault="00827CAE" w:rsidP="000B5E08">
      <w:pPr>
        <w:pStyle w:val="Akapitzlist1"/>
        <w:numPr>
          <w:ilvl w:val="0"/>
          <w:numId w:val="46"/>
        </w:numPr>
        <w:suppressAutoHyphens w:val="0"/>
        <w:autoSpaceDE w:val="0"/>
        <w:autoSpaceDN w:val="0"/>
        <w:adjustRightInd w:val="0"/>
        <w:spacing w:before="60" w:after="60"/>
        <w:ind w:left="714" w:hanging="357"/>
        <w:jc w:val="both"/>
        <w:rPr>
          <w:rFonts w:ascii="Arial" w:eastAsia="Times New Roman" w:hAnsi="Arial" w:cs="Arial"/>
          <w:color w:val="auto"/>
          <w:sz w:val="24"/>
          <w:szCs w:val="24"/>
          <w:lang w:eastAsia="en-US"/>
        </w:rPr>
      </w:pPr>
      <w:r w:rsidRPr="000B5E08">
        <w:rPr>
          <w:rFonts w:ascii="Arial" w:eastAsia="Times New Roman" w:hAnsi="Arial" w:cs="Arial"/>
          <w:color w:val="auto"/>
          <w:sz w:val="24"/>
          <w:szCs w:val="24"/>
          <w:lang w:eastAsia="en-US"/>
        </w:rPr>
        <w:t>koordynacja kontaktów pomiędzy Zamawiającym i Wykonawcą robót budowlanych.</w:t>
      </w:r>
    </w:p>
    <w:p w14:paraId="262A0563" w14:textId="77777777" w:rsidR="00827CAE" w:rsidRPr="00B947DF" w:rsidRDefault="00827CAE" w:rsidP="00CD3FEA">
      <w:pPr>
        <w:pStyle w:val="Default"/>
        <w:spacing w:before="120" w:after="120"/>
        <w:ind w:left="720"/>
        <w:jc w:val="both"/>
        <w:rPr>
          <w:rFonts w:ascii="Arial" w:eastAsia="Times New Roman" w:hAnsi="Arial" w:cs="Arial"/>
        </w:rPr>
      </w:pPr>
    </w:p>
    <w:p w14:paraId="351D7F02" w14:textId="77777777" w:rsidR="00BA24E5" w:rsidRPr="00B947DF" w:rsidRDefault="00BA24E5" w:rsidP="00BA24E5">
      <w:pPr>
        <w:pStyle w:val="Default"/>
        <w:rPr>
          <w:rFonts w:ascii="Arial" w:hAnsi="Arial" w:cs="Arial"/>
          <w:b/>
          <w:bCs/>
          <w:color w:val="auto"/>
        </w:rPr>
      </w:pPr>
      <w:r w:rsidRPr="00B947DF">
        <w:rPr>
          <w:rFonts w:ascii="Arial" w:hAnsi="Arial" w:cs="Arial"/>
          <w:b/>
          <w:bCs/>
          <w:color w:val="auto"/>
        </w:rPr>
        <w:t xml:space="preserve">Kod CPV wraz z nazwą: </w:t>
      </w:r>
    </w:p>
    <w:p w14:paraId="479E339D" w14:textId="77777777" w:rsidR="00873948" w:rsidRPr="00B947DF" w:rsidRDefault="00873948" w:rsidP="00BA24E5">
      <w:pPr>
        <w:pStyle w:val="Default"/>
        <w:rPr>
          <w:rFonts w:ascii="Arial" w:hAnsi="Arial" w:cs="Arial"/>
          <w:b/>
          <w:bCs/>
          <w:color w:val="auto"/>
          <w:sz w:val="12"/>
          <w:szCs w:val="12"/>
        </w:rPr>
      </w:pPr>
    </w:p>
    <w:p w14:paraId="1B2ED73E" w14:textId="77777777" w:rsidR="00EC007D" w:rsidRPr="00350100" w:rsidRDefault="00EC007D" w:rsidP="00EC007D">
      <w:pPr>
        <w:pStyle w:val="Default"/>
        <w:rPr>
          <w:rFonts w:ascii="Arial" w:hAnsi="Arial" w:cs="Arial"/>
          <w:color w:val="auto"/>
        </w:rPr>
      </w:pPr>
      <w:r w:rsidRPr="00350100">
        <w:rPr>
          <w:rFonts w:ascii="Arial" w:hAnsi="Arial" w:cs="Arial"/>
          <w:color w:val="auto"/>
        </w:rPr>
        <w:t>71247000-1 Nadzór nad robotami budowlanymi</w:t>
      </w:r>
    </w:p>
    <w:p w14:paraId="6F042AC1" w14:textId="77777777" w:rsidR="00EC007D" w:rsidRPr="00350100" w:rsidRDefault="00EC007D" w:rsidP="00EC007D">
      <w:pPr>
        <w:pStyle w:val="Default"/>
        <w:rPr>
          <w:rFonts w:ascii="Arial" w:hAnsi="Arial" w:cs="Arial"/>
          <w:color w:val="auto"/>
        </w:rPr>
      </w:pPr>
      <w:r w:rsidRPr="00350100">
        <w:rPr>
          <w:rFonts w:ascii="Arial" w:hAnsi="Arial" w:cs="Arial"/>
          <w:color w:val="auto"/>
        </w:rPr>
        <w:t>71310000-4 Doradcze usługi inżynieryjne i budowlane</w:t>
      </w:r>
    </w:p>
    <w:p w14:paraId="0DE92806" w14:textId="77777777" w:rsidR="00EC007D" w:rsidRPr="00350100" w:rsidRDefault="00EC007D" w:rsidP="00EC007D">
      <w:pPr>
        <w:pStyle w:val="Default"/>
        <w:rPr>
          <w:rFonts w:ascii="Arial" w:hAnsi="Arial" w:cs="Arial"/>
          <w:color w:val="auto"/>
        </w:rPr>
      </w:pPr>
      <w:r w:rsidRPr="00350100">
        <w:rPr>
          <w:rFonts w:ascii="Arial" w:hAnsi="Arial" w:cs="Arial"/>
          <w:color w:val="auto"/>
        </w:rPr>
        <w:t>71520000-9 Usługi nadzoru budowlanego</w:t>
      </w:r>
    </w:p>
    <w:p w14:paraId="44B13609" w14:textId="77777777" w:rsidR="00EC007D" w:rsidRPr="00350100" w:rsidRDefault="00EC007D" w:rsidP="00EC007D">
      <w:pPr>
        <w:pStyle w:val="Default"/>
        <w:rPr>
          <w:rFonts w:ascii="Arial" w:hAnsi="Arial" w:cs="Arial"/>
          <w:color w:val="auto"/>
        </w:rPr>
      </w:pPr>
      <w:r w:rsidRPr="00350100">
        <w:rPr>
          <w:rFonts w:ascii="Arial" w:hAnsi="Arial" w:cs="Arial"/>
          <w:color w:val="auto"/>
        </w:rPr>
        <w:t>71521000-6 Usługi nadzorowania placu budowy</w:t>
      </w:r>
    </w:p>
    <w:p w14:paraId="5D72D886" w14:textId="77777777" w:rsidR="00EC007D" w:rsidRPr="00350100" w:rsidRDefault="00EC007D" w:rsidP="00EC007D">
      <w:pPr>
        <w:pStyle w:val="Default"/>
        <w:rPr>
          <w:rFonts w:ascii="Arial" w:hAnsi="Arial" w:cs="Arial"/>
          <w:color w:val="auto"/>
        </w:rPr>
      </w:pPr>
      <w:r w:rsidRPr="00350100">
        <w:rPr>
          <w:rFonts w:ascii="Arial" w:hAnsi="Arial" w:cs="Arial"/>
          <w:color w:val="auto"/>
        </w:rPr>
        <w:t>71540000-5 Usługi zarządzania budową</w:t>
      </w:r>
    </w:p>
    <w:p w14:paraId="19E9840B" w14:textId="77777777" w:rsidR="00EC007D" w:rsidRPr="003B3942" w:rsidRDefault="00EC007D" w:rsidP="00EC007D">
      <w:pPr>
        <w:pStyle w:val="Default"/>
        <w:rPr>
          <w:rFonts w:ascii="Arial" w:hAnsi="Arial" w:cs="Arial"/>
          <w:color w:val="auto"/>
        </w:rPr>
      </w:pPr>
      <w:r w:rsidRPr="00350100">
        <w:rPr>
          <w:rFonts w:ascii="Arial" w:hAnsi="Arial" w:cs="Arial"/>
          <w:color w:val="auto"/>
        </w:rPr>
        <w:t>71631300-3 Usługi technicznego nadzoru budowlanego.</w:t>
      </w:r>
    </w:p>
    <w:p w14:paraId="2E7B5B09" w14:textId="77777777" w:rsidR="0008550A" w:rsidRPr="00B947DF" w:rsidRDefault="0008550A" w:rsidP="00BA24E5">
      <w:pPr>
        <w:pStyle w:val="Default"/>
        <w:rPr>
          <w:rFonts w:ascii="Arial" w:hAnsi="Arial" w:cs="Arial"/>
          <w:color w:val="auto"/>
        </w:rPr>
      </w:pPr>
    </w:p>
    <w:p w14:paraId="4D603538" w14:textId="77777777" w:rsidR="00BA24E5" w:rsidRPr="00B947DF" w:rsidRDefault="00BA24E5" w:rsidP="00BA24E5">
      <w:pPr>
        <w:pStyle w:val="Default"/>
        <w:rPr>
          <w:rFonts w:ascii="Arial" w:hAnsi="Arial" w:cs="Arial"/>
          <w:color w:val="auto"/>
          <w:sz w:val="6"/>
          <w:szCs w:val="6"/>
        </w:rPr>
      </w:pPr>
    </w:p>
    <w:p w14:paraId="7EE69416"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Harmonogram realizacji zamówienia (termin realizacji umowy): </w:t>
      </w:r>
    </w:p>
    <w:p w14:paraId="6ECBFBA9" w14:textId="77777777" w:rsidR="00BA24E5" w:rsidRPr="00B947DF" w:rsidRDefault="00BA24E5" w:rsidP="00BA24E5">
      <w:pPr>
        <w:pStyle w:val="Default"/>
        <w:rPr>
          <w:rFonts w:ascii="Arial" w:hAnsi="Arial" w:cs="Arial"/>
          <w:color w:val="auto"/>
          <w:sz w:val="12"/>
          <w:szCs w:val="12"/>
        </w:rPr>
      </w:pPr>
    </w:p>
    <w:p w14:paraId="22828359" w14:textId="606E03F1" w:rsidR="00367D6D" w:rsidRDefault="00A164B6" w:rsidP="00996DA7">
      <w:pPr>
        <w:pStyle w:val="Default"/>
        <w:jc w:val="both"/>
        <w:rPr>
          <w:rFonts w:ascii="Arial" w:hAnsi="Arial" w:cs="Arial"/>
          <w:color w:val="auto"/>
        </w:rPr>
      </w:pPr>
      <w:r w:rsidRPr="00B947DF">
        <w:rPr>
          <w:rFonts w:ascii="Arial" w:hAnsi="Arial" w:cs="Arial"/>
          <w:color w:val="auto"/>
        </w:rPr>
        <w:t xml:space="preserve">Przewidywany termin zawarcia umowy - </w:t>
      </w:r>
      <w:r w:rsidR="00367D6D">
        <w:rPr>
          <w:rFonts w:ascii="Arial" w:hAnsi="Arial" w:cs="Arial"/>
          <w:color w:val="auto"/>
        </w:rPr>
        <w:t>kwiecień</w:t>
      </w:r>
      <w:r w:rsidR="002043D0" w:rsidRPr="00B947DF">
        <w:rPr>
          <w:rFonts w:ascii="Arial" w:hAnsi="Arial" w:cs="Arial"/>
          <w:color w:val="auto"/>
        </w:rPr>
        <w:t xml:space="preserve"> </w:t>
      </w:r>
      <w:r w:rsidR="0074634F" w:rsidRPr="00B947DF">
        <w:rPr>
          <w:rFonts w:ascii="Arial" w:hAnsi="Arial" w:cs="Arial"/>
          <w:color w:val="auto"/>
        </w:rPr>
        <w:t>2024</w:t>
      </w:r>
      <w:r w:rsidRPr="00B947DF">
        <w:rPr>
          <w:rFonts w:ascii="Arial" w:hAnsi="Arial" w:cs="Arial"/>
          <w:color w:val="auto"/>
        </w:rPr>
        <w:t>.</w:t>
      </w:r>
      <w:r w:rsidR="002162DB" w:rsidRPr="00B947DF">
        <w:rPr>
          <w:rFonts w:ascii="Arial" w:hAnsi="Arial" w:cs="Arial"/>
          <w:color w:val="auto"/>
        </w:rPr>
        <w:t xml:space="preserve"> </w:t>
      </w:r>
      <w:r w:rsidR="00367D6D" w:rsidRPr="003F5D6A">
        <w:rPr>
          <w:rFonts w:ascii="Arial" w:hAnsi="Arial" w:cs="Arial"/>
          <w:color w:val="auto"/>
        </w:rPr>
        <w:t>Zamawiający wymaga, aby przedmiot zamówienia został zrealizowany w terminie realizacji robót budowlanych, których nadzór dotyczy oraz w okresie rękojmi.</w:t>
      </w:r>
      <w:r w:rsidR="00E06192">
        <w:rPr>
          <w:rFonts w:ascii="Arial" w:hAnsi="Arial" w:cs="Arial"/>
          <w:color w:val="auto"/>
        </w:rPr>
        <w:t xml:space="preserve"> Przewidywane terminy prac od podpisania umowy do zakończenia budowy (31.03.2025 – termin może ulec zmianie, a wydłużenie/skrócenie terminu nie powoduje zmiany wysokości wynagrodzenia dla Wykonawcy).</w:t>
      </w:r>
    </w:p>
    <w:p w14:paraId="03F5B80A" w14:textId="77777777" w:rsidR="002162DB" w:rsidRPr="00B947DF" w:rsidRDefault="002162DB" w:rsidP="003C0286">
      <w:pPr>
        <w:pStyle w:val="Default"/>
        <w:jc w:val="both"/>
        <w:rPr>
          <w:rFonts w:ascii="Arial" w:hAnsi="Arial" w:cs="Arial"/>
          <w:color w:val="auto"/>
        </w:rPr>
      </w:pPr>
    </w:p>
    <w:p w14:paraId="04A20EC9" w14:textId="77777777" w:rsidR="00BA24E5" w:rsidRPr="00B947DF" w:rsidRDefault="00BA24E5" w:rsidP="00A164B6">
      <w:pPr>
        <w:pStyle w:val="Default"/>
        <w:rPr>
          <w:rFonts w:ascii="Arial" w:hAnsi="Arial" w:cs="Arial"/>
          <w:color w:val="FF0000"/>
        </w:rPr>
      </w:pPr>
      <w:r w:rsidRPr="00B947DF">
        <w:rPr>
          <w:rFonts w:ascii="Arial" w:hAnsi="Arial" w:cs="Arial"/>
          <w:color w:val="FF0000"/>
        </w:rPr>
        <w:t xml:space="preserve"> </w:t>
      </w:r>
    </w:p>
    <w:p w14:paraId="581DDC81" w14:textId="77777777" w:rsidR="00BA24E5" w:rsidRPr="00B947DF" w:rsidRDefault="003063F6" w:rsidP="00BA24E5">
      <w:pPr>
        <w:pStyle w:val="Default"/>
        <w:spacing w:after="147"/>
        <w:rPr>
          <w:rFonts w:ascii="Arial" w:hAnsi="Arial" w:cs="Arial"/>
          <w:b/>
          <w:color w:val="auto"/>
        </w:rPr>
      </w:pPr>
      <w:r w:rsidRPr="00B947DF">
        <w:rPr>
          <w:rFonts w:ascii="Arial" w:hAnsi="Arial" w:cs="Arial"/>
          <w:b/>
          <w:color w:val="auto"/>
        </w:rPr>
        <w:t xml:space="preserve">V. </w:t>
      </w:r>
      <w:r w:rsidR="00D24C5A" w:rsidRPr="00B947DF">
        <w:rPr>
          <w:rFonts w:ascii="Arial" w:hAnsi="Arial" w:cs="Arial"/>
          <w:b/>
          <w:color w:val="auto"/>
        </w:rPr>
        <w:t>WARUNKI UDZIAŁU W POSTĘPOWANIU</w:t>
      </w:r>
      <w:r w:rsidR="00BA24E5" w:rsidRPr="00B947DF">
        <w:rPr>
          <w:rFonts w:ascii="Arial" w:hAnsi="Arial" w:cs="Arial"/>
          <w:b/>
          <w:bCs/>
          <w:color w:val="auto"/>
        </w:rPr>
        <w:t xml:space="preserve">: </w:t>
      </w:r>
    </w:p>
    <w:p w14:paraId="0CA13681" w14:textId="77777777" w:rsidR="00F93F1B" w:rsidRPr="00B947DF" w:rsidRDefault="00F93F1B" w:rsidP="00BA24E5">
      <w:pPr>
        <w:pStyle w:val="Default"/>
        <w:rPr>
          <w:rFonts w:ascii="Arial" w:hAnsi="Arial" w:cs="Arial"/>
          <w:b/>
          <w:bCs/>
          <w:color w:val="auto"/>
        </w:rPr>
      </w:pPr>
      <w:r w:rsidRPr="00B947DF">
        <w:rPr>
          <w:rFonts w:ascii="Arial" w:hAnsi="Arial" w:cs="Arial"/>
          <w:b/>
          <w:bCs/>
          <w:color w:val="auto"/>
        </w:rPr>
        <w:t>Sposób przygotowania oferty:</w:t>
      </w:r>
    </w:p>
    <w:p w14:paraId="1FB4AD16" w14:textId="77777777" w:rsidR="001924E4" w:rsidRPr="00B947DF" w:rsidRDefault="00BA0DB8" w:rsidP="001924E4">
      <w:pPr>
        <w:spacing w:before="100" w:beforeAutospacing="1" w:after="100" w:afterAutospacing="1" w:line="240" w:lineRule="auto"/>
        <w:jc w:val="both"/>
        <w:rPr>
          <w:rFonts w:ascii="Arial" w:hAnsi="Arial" w:cs="Arial"/>
          <w:sz w:val="24"/>
          <w:szCs w:val="24"/>
        </w:rPr>
      </w:pPr>
      <w:r w:rsidRPr="00B947DF">
        <w:rPr>
          <w:rFonts w:ascii="Arial" w:hAnsi="Arial" w:cs="Arial"/>
          <w:sz w:val="24"/>
          <w:szCs w:val="24"/>
        </w:rPr>
        <w:t xml:space="preserve">O udzielenie zamówienia mogą ubiegać się oferenci, którzy spełniają warunki określone w niniejszym zapytaniu. </w:t>
      </w:r>
      <w:r w:rsidR="00F93F1B" w:rsidRPr="00B947DF">
        <w:rPr>
          <w:rFonts w:ascii="Arial" w:hAnsi="Arial" w:cs="Arial"/>
          <w:sz w:val="24"/>
          <w:szCs w:val="24"/>
        </w:rPr>
        <w:t xml:space="preserve">Oferent zobowiązany jest zapoznać się dokładnie z informacjami zawartymi w Zapytaniu ofertowym i przygotować ofertę zgodnie z wymaganiami określonymi w tym dokumencie. </w:t>
      </w:r>
    </w:p>
    <w:p w14:paraId="7160DDA3" w14:textId="77777777" w:rsidR="00CB2E93" w:rsidRPr="00B947DF" w:rsidRDefault="00AF3565" w:rsidP="00603319">
      <w:pPr>
        <w:numPr>
          <w:ilvl w:val="2"/>
          <w:numId w:val="7"/>
        </w:numPr>
        <w:spacing w:after="0" w:line="240" w:lineRule="auto"/>
        <w:ind w:left="1134" w:hanging="357"/>
        <w:jc w:val="both"/>
        <w:rPr>
          <w:rFonts w:ascii="Arial" w:hAnsi="Arial" w:cs="Arial"/>
          <w:sz w:val="24"/>
          <w:szCs w:val="24"/>
        </w:rPr>
      </w:pPr>
      <w:r w:rsidRPr="00B947DF">
        <w:rPr>
          <w:rFonts w:ascii="Arial" w:hAnsi="Arial" w:cs="Arial"/>
          <w:sz w:val="24"/>
          <w:szCs w:val="24"/>
        </w:rPr>
        <w:t xml:space="preserve">Ofertę należy złożyć na formularzu, którego wzór określa Załącznik nr 1 do niniejszego zapytania ofertowego wraz z </w:t>
      </w:r>
      <w:r w:rsidR="00C325C8" w:rsidRPr="00B947DF">
        <w:rPr>
          <w:rFonts w:ascii="Arial" w:hAnsi="Arial" w:cs="Arial"/>
          <w:sz w:val="24"/>
          <w:szCs w:val="24"/>
        </w:rPr>
        <w:t xml:space="preserve">pozostałymi </w:t>
      </w:r>
      <w:r w:rsidRPr="00B947DF">
        <w:rPr>
          <w:rFonts w:ascii="Arial" w:hAnsi="Arial" w:cs="Arial"/>
          <w:sz w:val="24"/>
          <w:szCs w:val="24"/>
        </w:rPr>
        <w:t>załącznikami do oferty</w:t>
      </w:r>
      <w:r w:rsidR="001924E4" w:rsidRPr="00B947DF">
        <w:rPr>
          <w:rFonts w:ascii="Arial" w:hAnsi="Arial" w:cs="Arial"/>
          <w:sz w:val="24"/>
          <w:szCs w:val="24"/>
        </w:rPr>
        <w:t xml:space="preserve">, ujętymi w opisie Zapytania ofertowego. </w:t>
      </w:r>
      <w:r w:rsidR="00AF0CC6" w:rsidRPr="00B947DF">
        <w:rPr>
          <w:rFonts w:ascii="Arial" w:hAnsi="Arial" w:cs="Arial"/>
          <w:sz w:val="24"/>
          <w:szCs w:val="24"/>
        </w:rPr>
        <w:t xml:space="preserve">Oferty nadesłane w innej formie będą odrzucane z przyczyn formalnych. Jeżeli oferta będzie zawierała braki lub nieścisłości Oferent zostanie poproszony o uzupełnienie braków i wyjaśnienie nieścisłości. </w:t>
      </w:r>
    </w:p>
    <w:p w14:paraId="2C239C58" w14:textId="77777777" w:rsidR="00B37C8C" w:rsidRPr="00B947DF" w:rsidRDefault="00CB2E93" w:rsidP="00603319">
      <w:pPr>
        <w:numPr>
          <w:ilvl w:val="2"/>
          <w:numId w:val="7"/>
        </w:numPr>
        <w:spacing w:after="0" w:line="240" w:lineRule="auto"/>
        <w:ind w:left="1134" w:hanging="357"/>
        <w:jc w:val="both"/>
        <w:rPr>
          <w:rFonts w:ascii="Arial" w:hAnsi="Arial" w:cs="Arial"/>
          <w:sz w:val="24"/>
          <w:szCs w:val="24"/>
        </w:rPr>
      </w:pPr>
      <w:r w:rsidRPr="00B947DF">
        <w:rPr>
          <w:rFonts w:ascii="Arial" w:hAnsi="Arial" w:cs="Arial"/>
          <w:sz w:val="24"/>
          <w:szCs w:val="24"/>
        </w:rPr>
        <w:t xml:space="preserve">Oferta powinna zawierać co najmniej następujące elementy:  </w:t>
      </w:r>
    </w:p>
    <w:p w14:paraId="6D31A59F" w14:textId="77777777" w:rsidR="000A087E" w:rsidRPr="00B947DF" w:rsidRDefault="00CB2E93" w:rsidP="00603319">
      <w:pPr>
        <w:numPr>
          <w:ilvl w:val="3"/>
          <w:numId w:val="7"/>
        </w:numPr>
        <w:tabs>
          <w:tab w:val="clear" w:pos="2880"/>
          <w:tab w:val="num" w:pos="1843"/>
        </w:tabs>
        <w:spacing w:after="0" w:line="240" w:lineRule="auto"/>
        <w:ind w:left="1843"/>
        <w:jc w:val="both"/>
        <w:rPr>
          <w:rFonts w:ascii="Arial" w:hAnsi="Arial" w:cs="Arial"/>
          <w:sz w:val="24"/>
          <w:szCs w:val="24"/>
        </w:rPr>
      </w:pPr>
      <w:r w:rsidRPr="00B947DF">
        <w:rPr>
          <w:rFonts w:ascii="Arial" w:hAnsi="Arial" w:cs="Arial"/>
          <w:sz w:val="24"/>
          <w:szCs w:val="24"/>
        </w:rPr>
        <w:t>pełne dane identyfikujące oferenta</w:t>
      </w:r>
      <w:r w:rsidR="006C5502" w:rsidRPr="00B947DF">
        <w:rPr>
          <w:rFonts w:ascii="Arial" w:hAnsi="Arial" w:cs="Arial"/>
          <w:sz w:val="24"/>
          <w:szCs w:val="24"/>
        </w:rPr>
        <w:t xml:space="preserve">; </w:t>
      </w:r>
    </w:p>
    <w:p w14:paraId="24ABB3CF" w14:textId="77777777" w:rsidR="000A087E" w:rsidRPr="00B947DF" w:rsidRDefault="00CB2E93" w:rsidP="00603319">
      <w:pPr>
        <w:numPr>
          <w:ilvl w:val="3"/>
          <w:numId w:val="7"/>
        </w:numPr>
        <w:tabs>
          <w:tab w:val="clear" w:pos="2880"/>
          <w:tab w:val="num" w:pos="1843"/>
        </w:tabs>
        <w:spacing w:after="0" w:line="240" w:lineRule="auto"/>
        <w:ind w:left="1843"/>
        <w:jc w:val="both"/>
        <w:rPr>
          <w:rFonts w:ascii="Arial" w:hAnsi="Arial" w:cs="Arial"/>
          <w:sz w:val="24"/>
          <w:szCs w:val="24"/>
        </w:rPr>
      </w:pPr>
      <w:r w:rsidRPr="00B947DF">
        <w:rPr>
          <w:rFonts w:ascii="Arial" w:hAnsi="Arial" w:cs="Arial"/>
          <w:sz w:val="24"/>
          <w:szCs w:val="24"/>
        </w:rPr>
        <w:t>datę sporządzenia oferty oraz jej termin ważności</w:t>
      </w:r>
      <w:r w:rsidR="006C5502" w:rsidRPr="00B947DF">
        <w:rPr>
          <w:rFonts w:ascii="Arial" w:hAnsi="Arial" w:cs="Arial"/>
          <w:sz w:val="24"/>
          <w:szCs w:val="24"/>
        </w:rPr>
        <w:t>;</w:t>
      </w:r>
    </w:p>
    <w:p w14:paraId="6A1DC72A" w14:textId="77777777" w:rsidR="000A087E" w:rsidRPr="00B947DF" w:rsidRDefault="00CB2E93" w:rsidP="00603319">
      <w:pPr>
        <w:numPr>
          <w:ilvl w:val="3"/>
          <w:numId w:val="7"/>
        </w:numPr>
        <w:tabs>
          <w:tab w:val="clear" w:pos="2880"/>
          <w:tab w:val="num" w:pos="1843"/>
        </w:tabs>
        <w:spacing w:after="0" w:line="240" w:lineRule="auto"/>
        <w:ind w:left="1843"/>
        <w:jc w:val="both"/>
        <w:rPr>
          <w:rFonts w:ascii="Arial" w:hAnsi="Arial" w:cs="Arial"/>
          <w:sz w:val="24"/>
          <w:szCs w:val="24"/>
        </w:rPr>
      </w:pPr>
      <w:r w:rsidRPr="00B947DF">
        <w:rPr>
          <w:rFonts w:ascii="Arial" w:hAnsi="Arial" w:cs="Arial"/>
          <w:sz w:val="24"/>
          <w:szCs w:val="24"/>
        </w:rPr>
        <w:t>odniesienie się do wszystkich kryteriów oceny wskazanych w zapytaniu ofertowym</w:t>
      </w:r>
      <w:r w:rsidR="006C5502" w:rsidRPr="00B947DF">
        <w:rPr>
          <w:rFonts w:ascii="Arial" w:hAnsi="Arial" w:cs="Arial"/>
          <w:sz w:val="24"/>
          <w:szCs w:val="24"/>
        </w:rPr>
        <w:t>;</w:t>
      </w:r>
    </w:p>
    <w:p w14:paraId="136E9497" w14:textId="77777777" w:rsidR="00CB2E93" w:rsidRPr="00B947DF" w:rsidRDefault="00CB2E93" w:rsidP="00603319">
      <w:pPr>
        <w:numPr>
          <w:ilvl w:val="3"/>
          <w:numId w:val="7"/>
        </w:numPr>
        <w:tabs>
          <w:tab w:val="clear" w:pos="2880"/>
          <w:tab w:val="num" w:pos="1843"/>
        </w:tabs>
        <w:spacing w:after="0" w:line="240" w:lineRule="auto"/>
        <w:ind w:left="1843"/>
        <w:jc w:val="both"/>
        <w:rPr>
          <w:rFonts w:ascii="Arial" w:hAnsi="Arial" w:cs="Arial"/>
          <w:sz w:val="24"/>
          <w:szCs w:val="24"/>
        </w:rPr>
      </w:pPr>
      <w:r w:rsidRPr="00B947DF">
        <w:rPr>
          <w:rFonts w:ascii="Arial" w:hAnsi="Arial" w:cs="Arial"/>
          <w:sz w:val="24"/>
          <w:szCs w:val="24"/>
        </w:rPr>
        <w:t xml:space="preserve">łączną cenę brutto, z wyszczególnieniem jej składowych, tzn. ceny netto i podatku </w:t>
      </w:r>
      <w:r w:rsidR="006C5502" w:rsidRPr="00B947DF">
        <w:rPr>
          <w:rFonts w:ascii="Arial" w:hAnsi="Arial" w:cs="Arial"/>
          <w:sz w:val="24"/>
          <w:szCs w:val="24"/>
        </w:rPr>
        <w:t>VAT z</w:t>
      </w:r>
      <w:r w:rsidRPr="00B947DF">
        <w:rPr>
          <w:rFonts w:ascii="Arial" w:hAnsi="Arial" w:cs="Arial"/>
          <w:sz w:val="24"/>
          <w:szCs w:val="24"/>
        </w:rPr>
        <w:t>a realizację całoś</w:t>
      </w:r>
      <w:r w:rsidR="006C5502" w:rsidRPr="00B947DF">
        <w:rPr>
          <w:rFonts w:ascii="Arial" w:hAnsi="Arial" w:cs="Arial"/>
          <w:sz w:val="24"/>
          <w:szCs w:val="24"/>
        </w:rPr>
        <w:t>ci zamówienia oraz poszczegó</w:t>
      </w:r>
      <w:r w:rsidRPr="00B947DF">
        <w:rPr>
          <w:rFonts w:ascii="Arial" w:hAnsi="Arial" w:cs="Arial"/>
          <w:sz w:val="24"/>
          <w:szCs w:val="24"/>
        </w:rPr>
        <w:t xml:space="preserve">lnych </w:t>
      </w:r>
      <w:r w:rsidR="006C5502" w:rsidRPr="00B947DF">
        <w:rPr>
          <w:rFonts w:ascii="Arial" w:hAnsi="Arial" w:cs="Arial"/>
          <w:sz w:val="24"/>
          <w:szCs w:val="24"/>
        </w:rPr>
        <w:t xml:space="preserve">jego elementów. </w:t>
      </w:r>
      <w:r w:rsidRPr="00B947DF">
        <w:rPr>
          <w:rFonts w:ascii="Arial" w:hAnsi="Arial" w:cs="Arial"/>
          <w:sz w:val="24"/>
          <w:szCs w:val="24"/>
        </w:rPr>
        <w:t>Cena powinna</w:t>
      </w:r>
      <w:r w:rsidR="006C5502" w:rsidRPr="00B947DF">
        <w:rPr>
          <w:rFonts w:ascii="Arial" w:hAnsi="Arial" w:cs="Arial"/>
          <w:sz w:val="24"/>
          <w:szCs w:val="24"/>
        </w:rPr>
        <w:t xml:space="preserve"> </w:t>
      </w:r>
      <w:r w:rsidRPr="00B947DF">
        <w:rPr>
          <w:rFonts w:ascii="Arial" w:hAnsi="Arial" w:cs="Arial"/>
          <w:sz w:val="24"/>
          <w:szCs w:val="24"/>
        </w:rPr>
        <w:t>być wyrażona w jednostkach pieniężnych</w:t>
      </w:r>
      <w:r w:rsidR="006C5502" w:rsidRPr="00B947DF">
        <w:rPr>
          <w:rFonts w:ascii="Arial" w:hAnsi="Arial" w:cs="Arial"/>
          <w:sz w:val="24"/>
          <w:szCs w:val="24"/>
        </w:rPr>
        <w:t xml:space="preserve"> (złotówkach)</w:t>
      </w:r>
      <w:r w:rsidRPr="00B947DF">
        <w:rPr>
          <w:rFonts w:ascii="Arial" w:hAnsi="Arial" w:cs="Arial"/>
          <w:sz w:val="24"/>
          <w:szCs w:val="24"/>
        </w:rPr>
        <w:t>, z dokładnością</w:t>
      </w:r>
      <w:r w:rsidR="006C5502" w:rsidRPr="00B947DF">
        <w:rPr>
          <w:rFonts w:ascii="Arial" w:hAnsi="Arial" w:cs="Arial"/>
          <w:sz w:val="24"/>
          <w:szCs w:val="24"/>
        </w:rPr>
        <w:t xml:space="preserve"> do dwó</w:t>
      </w:r>
      <w:r w:rsidRPr="00B947DF">
        <w:rPr>
          <w:rFonts w:ascii="Arial" w:hAnsi="Arial" w:cs="Arial"/>
          <w:sz w:val="24"/>
          <w:szCs w:val="24"/>
        </w:rPr>
        <w:t>ch miejsc po</w:t>
      </w:r>
      <w:r w:rsidR="006C5502" w:rsidRPr="00B947DF">
        <w:rPr>
          <w:rFonts w:ascii="Arial" w:hAnsi="Arial" w:cs="Arial"/>
          <w:sz w:val="24"/>
          <w:szCs w:val="24"/>
        </w:rPr>
        <w:t xml:space="preserve"> </w:t>
      </w:r>
      <w:r w:rsidRPr="00B947DF">
        <w:rPr>
          <w:rFonts w:ascii="Arial" w:hAnsi="Arial" w:cs="Arial"/>
          <w:sz w:val="24"/>
          <w:szCs w:val="24"/>
        </w:rPr>
        <w:t>przecinku</w:t>
      </w:r>
      <w:r w:rsidR="000A087E" w:rsidRPr="00B947DF">
        <w:rPr>
          <w:rFonts w:ascii="Arial" w:hAnsi="Arial" w:cs="Arial"/>
          <w:sz w:val="24"/>
          <w:szCs w:val="24"/>
        </w:rPr>
        <w:t>;</w:t>
      </w:r>
    </w:p>
    <w:p w14:paraId="144721C6" w14:textId="77777777" w:rsidR="00CB2E93" w:rsidRPr="00B947DF" w:rsidRDefault="00CB2E93" w:rsidP="00603319">
      <w:pPr>
        <w:numPr>
          <w:ilvl w:val="3"/>
          <w:numId w:val="7"/>
        </w:numPr>
        <w:tabs>
          <w:tab w:val="clear" w:pos="2880"/>
          <w:tab w:val="num" w:pos="1843"/>
        </w:tabs>
        <w:spacing w:after="0" w:line="240" w:lineRule="auto"/>
        <w:ind w:left="1843"/>
        <w:jc w:val="both"/>
        <w:rPr>
          <w:rFonts w:ascii="Arial" w:hAnsi="Arial" w:cs="Arial"/>
          <w:sz w:val="24"/>
          <w:szCs w:val="24"/>
        </w:rPr>
      </w:pPr>
      <w:r w:rsidRPr="00B947DF">
        <w:rPr>
          <w:rFonts w:ascii="Arial" w:hAnsi="Arial" w:cs="Arial"/>
          <w:sz w:val="24"/>
          <w:szCs w:val="24"/>
        </w:rPr>
        <w:lastRenderedPageBreak/>
        <w:t>dane osoby do kontaktu: imię i nazwisko, nr telefonu, adres poczty elektronicznej</w:t>
      </w:r>
      <w:r w:rsidR="002A5B8C" w:rsidRPr="00B947DF">
        <w:rPr>
          <w:rFonts w:ascii="Arial" w:hAnsi="Arial" w:cs="Arial"/>
          <w:sz w:val="24"/>
          <w:szCs w:val="24"/>
        </w:rPr>
        <w:t>;</w:t>
      </w:r>
    </w:p>
    <w:p w14:paraId="07E77642" w14:textId="77777777" w:rsidR="00CB2E93" w:rsidRPr="00B947DF" w:rsidRDefault="00CB2E93" w:rsidP="00603319">
      <w:pPr>
        <w:numPr>
          <w:ilvl w:val="3"/>
          <w:numId w:val="7"/>
        </w:numPr>
        <w:tabs>
          <w:tab w:val="clear" w:pos="2880"/>
          <w:tab w:val="num" w:pos="1843"/>
        </w:tabs>
        <w:autoSpaceDE w:val="0"/>
        <w:autoSpaceDN w:val="0"/>
        <w:adjustRightInd w:val="0"/>
        <w:spacing w:after="0" w:line="240" w:lineRule="auto"/>
        <w:ind w:left="1843"/>
        <w:jc w:val="both"/>
        <w:rPr>
          <w:rFonts w:ascii="Arial" w:hAnsi="Arial" w:cs="Arial"/>
          <w:sz w:val="24"/>
          <w:szCs w:val="24"/>
        </w:rPr>
      </w:pPr>
      <w:r w:rsidRPr="00B947DF">
        <w:rPr>
          <w:rFonts w:ascii="Arial" w:hAnsi="Arial" w:cs="Arial"/>
          <w:sz w:val="24"/>
          <w:szCs w:val="24"/>
        </w:rPr>
        <w:t>podpis osoby upoważnionej do złożenia oferty, zgodnie z reprezentacją wynikającą z</w:t>
      </w:r>
      <w:r w:rsidR="002A5B8C" w:rsidRPr="00B947DF">
        <w:rPr>
          <w:rFonts w:ascii="Arial" w:hAnsi="Arial" w:cs="Arial"/>
          <w:sz w:val="24"/>
          <w:szCs w:val="24"/>
        </w:rPr>
        <w:t xml:space="preserve"> </w:t>
      </w:r>
      <w:r w:rsidRPr="00B947DF">
        <w:rPr>
          <w:rFonts w:ascii="Arial" w:hAnsi="Arial" w:cs="Arial"/>
          <w:sz w:val="24"/>
          <w:szCs w:val="24"/>
        </w:rPr>
        <w:t>właściwego rejestru lub na podstawie udzielonego pełnomocnictwa (przy czym</w:t>
      </w:r>
      <w:r w:rsidR="002A5B8C" w:rsidRPr="00B947DF">
        <w:rPr>
          <w:rFonts w:ascii="Arial" w:hAnsi="Arial" w:cs="Arial"/>
          <w:sz w:val="24"/>
          <w:szCs w:val="24"/>
        </w:rPr>
        <w:t xml:space="preserve"> </w:t>
      </w:r>
      <w:r w:rsidRPr="00B947DF">
        <w:rPr>
          <w:rFonts w:ascii="Arial" w:hAnsi="Arial" w:cs="Arial"/>
          <w:sz w:val="24"/>
          <w:szCs w:val="24"/>
        </w:rPr>
        <w:t>pełnomocnictwo musi zostać załączone do oferty)</w:t>
      </w:r>
      <w:r w:rsidR="002A5B8C" w:rsidRPr="00B947DF">
        <w:rPr>
          <w:rFonts w:ascii="Arial" w:hAnsi="Arial" w:cs="Arial"/>
          <w:sz w:val="24"/>
          <w:szCs w:val="24"/>
        </w:rPr>
        <w:t>.</w:t>
      </w:r>
    </w:p>
    <w:p w14:paraId="55B086D6" w14:textId="77777777" w:rsidR="00F40C71" w:rsidRPr="00B947DF" w:rsidRDefault="00F40C71" w:rsidP="00603319">
      <w:pPr>
        <w:numPr>
          <w:ilvl w:val="2"/>
          <w:numId w:val="7"/>
        </w:numPr>
        <w:spacing w:after="0" w:line="240" w:lineRule="auto"/>
        <w:ind w:left="1134" w:hanging="357"/>
        <w:jc w:val="both"/>
        <w:rPr>
          <w:rFonts w:ascii="Arial" w:hAnsi="Arial" w:cs="Arial"/>
          <w:sz w:val="24"/>
          <w:szCs w:val="24"/>
        </w:rPr>
      </w:pPr>
      <w:r w:rsidRPr="00B947DF">
        <w:rPr>
          <w:rFonts w:ascii="Arial" w:hAnsi="Arial" w:cs="Arial"/>
          <w:sz w:val="24"/>
          <w:szCs w:val="24"/>
        </w:rPr>
        <w:t>Na ofertę składają się następujące dokumenty:</w:t>
      </w:r>
    </w:p>
    <w:p w14:paraId="703196CE" w14:textId="77777777" w:rsidR="00F40C71" w:rsidRPr="00B947DF" w:rsidRDefault="00F40C71" w:rsidP="00603319">
      <w:pPr>
        <w:pStyle w:val="Akapitzlist"/>
        <w:numPr>
          <w:ilvl w:val="0"/>
          <w:numId w:val="4"/>
        </w:numPr>
        <w:spacing w:after="0" w:line="240" w:lineRule="auto"/>
        <w:ind w:left="1701" w:hanging="357"/>
        <w:jc w:val="both"/>
        <w:rPr>
          <w:rFonts w:ascii="Arial" w:hAnsi="Arial" w:cs="Arial"/>
          <w:sz w:val="24"/>
          <w:szCs w:val="24"/>
        </w:rPr>
      </w:pPr>
      <w:r w:rsidRPr="00B947DF">
        <w:rPr>
          <w:rFonts w:ascii="Arial" w:hAnsi="Arial" w:cs="Arial"/>
          <w:sz w:val="24"/>
          <w:szCs w:val="24"/>
        </w:rPr>
        <w:t>wypełniony formularz ofertowy – Załącznik Nr 1 do Zapytania ofertowego,</w:t>
      </w:r>
    </w:p>
    <w:p w14:paraId="39735F96" w14:textId="77777777" w:rsidR="00F40C71" w:rsidRPr="00B947DF" w:rsidRDefault="00F40C71" w:rsidP="00603319">
      <w:pPr>
        <w:pStyle w:val="Akapitzlist"/>
        <w:numPr>
          <w:ilvl w:val="0"/>
          <w:numId w:val="4"/>
        </w:numPr>
        <w:spacing w:after="0" w:line="240" w:lineRule="auto"/>
        <w:ind w:left="1701" w:hanging="357"/>
        <w:jc w:val="both"/>
        <w:rPr>
          <w:rFonts w:ascii="Arial" w:hAnsi="Arial" w:cs="Arial"/>
          <w:sz w:val="24"/>
          <w:szCs w:val="24"/>
        </w:rPr>
      </w:pPr>
      <w:r w:rsidRPr="00B947DF">
        <w:rPr>
          <w:rFonts w:ascii="Arial" w:hAnsi="Arial" w:cs="Arial"/>
          <w:sz w:val="24"/>
          <w:szCs w:val="24"/>
        </w:rPr>
        <w:t>oświadczenie o braku powiązań kapitałowych lub osobowych – Załącznik Nr 2</w:t>
      </w:r>
      <w:r w:rsidR="00C325C8" w:rsidRPr="00B947DF">
        <w:rPr>
          <w:rFonts w:ascii="Arial" w:hAnsi="Arial" w:cs="Arial"/>
          <w:sz w:val="24"/>
          <w:szCs w:val="24"/>
        </w:rPr>
        <w:t>.1.</w:t>
      </w:r>
      <w:r w:rsidRPr="00B947DF">
        <w:rPr>
          <w:rFonts w:ascii="Arial" w:hAnsi="Arial" w:cs="Arial"/>
          <w:sz w:val="24"/>
          <w:szCs w:val="24"/>
        </w:rPr>
        <w:t xml:space="preserve"> do Zapytania ofertowego,</w:t>
      </w:r>
    </w:p>
    <w:p w14:paraId="1A26D5FC" w14:textId="77777777" w:rsidR="00C325C8" w:rsidRPr="00B947DF" w:rsidRDefault="00C325C8" w:rsidP="00603319">
      <w:pPr>
        <w:pStyle w:val="Akapitzlist"/>
        <w:numPr>
          <w:ilvl w:val="0"/>
          <w:numId w:val="4"/>
        </w:numPr>
        <w:spacing w:after="0" w:line="240" w:lineRule="auto"/>
        <w:ind w:left="1701" w:hanging="357"/>
        <w:jc w:val="both"/>
        <w:rPr>
          <w:rFonts w:ascii="Arial" w:hAnsi="Arial" w:cs="Arial"/>
          <w:sz w:val="24"/>
          <w:szCs w:val="24"/>
        </w:rPr>
      </w:pPr>
      <w:r w:rsidRPr="00B947DF">
        <w:rPr>
          <w:rFonts w:ascii="Arial" w:hAnsi="Arial" w:cs="Arial"/>
          <w:sz w:val="24"/>
          <w:szCs w:val="24"/>
        </w:rPr>
        <w:t xml:space="preserve">oświadczenie o braku powiązań z </w:t>
      </w:r>
      <w:r w:rsidR="00974CA8" w:rsidRPr="00B947DF">
        <w:rPr>
          <w:rFonts w:ascii="Arial" w:hAnsi="Arial" w:cs="Arial"/>
          <w:sz w:val="24"/>
          <w:szCs w:val="24"/>
        </w:rPr>
        <w:t>Federacją Rosyjską</w:t>
      </w:r>
      <w:r w:rsidRPr="00B947DF">
        <w:rPr>
          <w:rFonts w:ascii="Arial" w:hAnsi="Arial" w:cs="Arial"/>
          <w:sz w:val="24"/>
          <w:szCs w:val="24"/>
        </w:rPr>
        <w:t xml:space="preserve"> i</w:t>
      </w:r>
      <w:r w:rsidR="00974CA8" w:rsidRPr="00B947DF">
        <w:rPr>
          <w:rFonts w:ascii="Arial" w:hAnsi="Arial" w:cs="Arial"/>
          <w:sz w:val="24"/>
          <w:szCs w:val="24"/>
        </w:rPr>
        <w:t>/lub Republiką Białoruską</w:t>
      </w:r>
      <w:r w:rsidRPr="00B947DF">
        <w:rPr>
          <w:rFonts w:ascii="Arial" w:hAnsi="Arial" w:cs="Arial"/>
          <w:sz w:val="24"/>
          <w:szCs w:val="24"/>
        </w:rPr>
        <w:t xml:space="preserve"> - Załącznik nr 2.2. do Zapytania ofertowego</w:t>
      </w:r>
    </w:p>
    <w:p w14:paraId="5EEBEBE1" w14:textId="77777777" w:rsidR="00F40C71" w:rsidRPr="00B947DF" w:rsidRDefault="00F40C71" w:rsidP="00603319">
      <w:pPr>
        <w:pStyle w:val="Akapitzlist"/>
        <w:numPr>
          <w:ilvl w:val="0"/>
          <w:numId w:val="4"/>
        </w:numPr>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 xml:space="preserve">wykaz doświadczenia w </w:t>
      </w:r>
      <w:r w:rsidR="00FB22C9" w:rsidRPr="00B947DF">
        <w:rPr>
          <w:rFonts w:ascii="Arial" w:hAnsi="Arial" w:cs="Arial"/>
          <w:sz w:val="24"/>
          <w:szCs w:val="24"/>
        </w:rPr>
        <w:t xml:space="preserve">realizacji </w:t>
      </w:r>
      <w:r w:rsidR="00236C0A">
        <w:rPr>
          <w:rFonts w:ascii="Arial" w:hAnsi="Arial" w:cs="Arial"/>
          <w:sz w:val="24"/>
          <w:szCs w:val="24"/>
        </w:rPr>
        <w:t xml:space="preserve">nadzoru inwestorskiego </w:t>
      </w:r>
      <w:r w:rsidRPr="00B947DF">
        <w:rPr>
          <w:rFonts w:ascii="Arial" w:hAnsi="Arial" w:cs="Arial"/>
          <w:sz w:val="24"/>
          <w:szCs w:val="24"/>
        </w:rPr>
        <w:t>(Załącznik nr 3</w:t>
      </w:r>
      <w:r w:rsidR="00336E70" w:rsidRPr="00B947DF">
        <w:rPr>
          <w:rFonts w:ascii="Arial" w:hAnsi="Arial" w:cs="Arial"/>
          <w:sz w:val="24"/>
          <w:szCs w:val="24"/>
        </w:rPr>
        <w:t xml:space="preserve"> do Zapytania ofertowego</w:t>
      </w:r>
      <w:r w:rsidRPr="00B947DF">
        <w:rPr>
          <w:rFonts w:ascii="Arial" w:hAnsi="Arial" w:cs="Arial"/>
          <w:sz w:val="24"/>
          <w:szCs w:val="24"/>
        </w:rPr>
        <w:t>)</w:t>
      </w:r>
      <w:r w:rsidR="00D169E8" w:rsidRPr="00B947DF">
        <w:rPr>
          <w:rFonts w:ascii="Arial" w:hAnsi="Arial" w:cs="Arial"/>
          <w:sz w:val="24"/>
          <w:szCs w:val="24"/>
        </w:rPr>
        <w:t>,</w:t>
      </w:r>
    </w:p>
    <w:p w14:paraId="1BC4ED95" w14:textId="77777777" w:rsidR="00F5408D" w:rsidRPr="00B947DF" w:rsidRDefault="00F5408D" w:rsidP="00603319">
      <w:pPr>
        <w:pStyle w:val="Akapitzlist"/>
        <w:numPr>
          <w:ilvl w:val="0"/>
          <w:numId w:val="4"/>
        </w:numPr>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podpisana klauzula informacyjna dotycząca przetwarzania danych osobowych (Załącznik nr 4 do Zapytania ofertowego)</w:t>
      </w:r>
    </w:p>
    <w:p w14:paraId="6CDB349C" w14:textId="77777777" w:rsidR="00F5408D" w:rsidRPr="00B947DF" w:rsidRDefault="00F5408D" w:rsidP="00603319">
      <w:pPr>
        <w:pStyle w:val="Akapitzlist"/>
        <w:numPr>
          <w:ilvl w:val="0"/>
          <w:numId w:val="4"/>
        </w:numPr>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wykaz osób skierowanych przez Wykonawcę do realizacji zamówienia wraz z informacjami na temat ich kwalifikacji zawodowych (posiadanych uprawnień) oraz informacją o podstawie do dysponowania tymi osobami (Załącznik nr 5 do Zapytania ofertowego)</w:t>
      </w:r>
      <w:r w:rsidR="00D169E8" w:rsidRPr="00B947DF">
        <w:rPr>
          <w:rFonts w:ascii="Arial" w:hAnsi="Arial" w:cs="Arial"/>
          <w:sz w:val="24"/>
          <w:szCs w:val="24"/>
        </w:rPr>
        <w:t>. Należy załączyć również potwierdzone za zgodność z oryginałem kopie dokumentów potwierdzających kwalifikacje zawodowe (posiadane uprawnienia) osób skierowanych przez Wykonawcę do realizacji zamówienia.</w:t>
      </w:r>
    </w:p>
    <w:p w14:paraId="307E2974" w14:textId="77777777" w:rsidR="00F40C71" w:rsidRPr="00B947DF" w:rsidRDefault="00F40C71" w:rsidP="00603319">
      <w:pPr>
        <w:pStyle w:val="Akapitzlist"/>
        <w:numPr>
          <w:ilvl w:val="0"/>
          <w:numId w:val="4"/>
        </w:numPr>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 xml:space="preserve">aktualny wydruk z właściwego rejestru lub z centralnej ewidencji i informacji o działalności gospodarczej, jeżeli odrębne przepisy wymagają wpisu do rejestru lub ewidencji działalności gospodarczej RP. </w:t>
      </w:r>
    </w:p>
    <w:p w14:paraId="73090674" w14:textId="2DAF0AF7" w:rsidR="00EE3147" w:rsidRPr="00B947DF" w:rsidRDefault="00A569B1" w:rsidP="00603319">
      <w:pPr>
        <w:pStyle w:val="Akapitzlist"/>
        <w:numPr>
          <w:ilvl w:val="0"/>
          <w:numId w:val="4"/>
        </w:numPr>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p</w:t>
      </w:r>
      <w:r w:rsidR="00EE3147" w:rsidRPr="00B947DF">
        <w:rPr>
          <w:rFonts w:ascii="Arial" w:hAnsi="Arial" w:cs="Arial"/>
          <w:sz w:val="24"/>
          <w:szCs w:val="24"/>
        </w:rPr>
        <w:t xml:space="preserve">otwierdzenie posiadania </w:t>
      </w:r>
      <w:r w:rsidR="00026E6B" w:rsidRPr="00B947DF">
        <w:rPr>
          <w:rFonts w:ascii="Arial" w:eastAsia="Times New Roman" w:hAnsi="Arial" w:cs="Arial"/>
          <w:sz w:val="24"/>
          <w:szCs w:val="24"/>
        </w:rPr>
        <w:t>ubezpieczeni</w:t>
      </w:r>
      <w:r w:rsidR="00026E6B">
        <w:rPr>
          <w:rFonts w:ascii="Arial" w:eastAsia="Times New Roman" w:hAnsi="Arial" w:cs="Arial"/>
          <w:sz w:val="24"/>
          <w:szCs w:val="24"/>
        </w:rPr>
        <w:t>a</w:t>
      </w:r>
      <w:r w:rsidR="00026E6B" w:rsidRPr="00B947DF">
        <w:rPr>
          <w:rFonts w:ascii="Arial" w:eastAsia="Times New Roman" w:hAnsi="Arial" w:cs="Arial"/>
          <w:sz w:val="24"/>
          <w:szCs w:val="24"/>
        </w:rPr>
        <w:t xml:space="preserve"> </w:t>
      </w:r>
      <w:r w:rsidR="00026E6B">
        <w:rPr>
          <w:rFonts w:ascii="Arial" w:eastAsia="Times New Roman" w:hAnsi="Arial" w:cs="Arial"/>
          <w:sz w:val="24"/>
          <w:szCs w:val="24"/>
        </w:rPr>
        <w:t>co najmniej w zakresie wynikającym z przynależności do Polskiej Izby Inżynierów Budownictwa.</w:t>
      </w:r>
    </w:p>
    <w:p w14:paraId="3C497CA3" w14:textId="77777777" w:rsidR="00F40C71" w:rsidRPr="00B947DF" w:rsidRDefault="00F40C71" w:rsidP="00603319">
      <w:pPr>
        <w:pStyle w:val="Akapitzlist"/>
        <w:numPr>
          <w:ilvl w:val="0"/>
          <w:numId w:val="4"/>
        </w:numPr>
        <w:spacing w:after="0" w:line="240" w:lineRule="auto"/>
        <w:ind w:left="1701" w:hanging="357"/>
        <w:jc w:val="both"/>
        <w:rPr>
          <w:rFonts w:ascii="Arial" w:hAnsi="Arial" w:cs="Arial"/>
          <w:sz w:val="24"/>
          <w:szCs w:val="24"/>
        </w:rPr>
      </w:pPr>
      <w:r w:rsidRPr="00B947DF">
        <w:rPr>
          <w:rFonts w:ascii="Arial" w:eastAsia="Times New Roman" w:hAnsi="Arial"/>
          <w:color w:val="000000"/>
          <w:sz w:val="24"/>
          <w:szCs w:val="24"/>
          <w:lang w:eastAsia="pl-PL"/>
        </w:rPr>
        <w:t>pełnomocnictwo/umocowanie prawne dla osoby podpisującej ofertę (jeśli dotyczy).</w:t>
      </w:r>
    </w:p>
    <w:p w14:paraId="6A3F53A7" w14:textId="77777777" w:rsidR="00436B63" w:rsidRPr="00B947DF" w:rsidRDefault="00F93F1B" w:rsidP="00436B63">
      <w:pPr>
        <w:numPr>
          <w:ilvl w:val="2"/>
          <w:numId w:val="7"/>
        </w:numPr>
        <w:spacing w:after="0" w:line="240" w:lineRule="auto"/>
        <w:ind w:left="1134" w:hanging="357"/>
        <w:jc w:val="both"/>
        <w:rPr>
          <w:rFonts w:ascii="Arial" w:hAnsi="Arial" w:cs="Arial"/>
          <w:sz w:val="24"/>
          <w:szCs w:val="24"/>
        </w:rPr>
      </w:pPr>
      <w:r w:rsidRPr="00B947DF">
        <w:rPr>
          <w:rFonts w:ascii="Arial" w:hAnsi="Arial" w:cs="Arial"/>
          <w:sz w:val="24"/>
          <w:szCs w:val="24"/>
        </w:rPr>
        <w:t>Wykonawca może złożyć tylko jedną ofertę, która powinna obejmować całość zamówienia</w:t>
      </w:r>
      <w:r w:rsidR="008465C1" w:rsidRPr="00B947DF">
        <w:rPr>
          <w:rFonts w:ascii="Arial" w:hAnsi="Arial" w:cs="Arial"/>
          <w:sz w:val="24"/>
          <w:szCs w:val="24"/>
        </w:rPr>
        <w:t>.</w:t>
      </w:r>
      <w:r w:rsidR="00996DA7" w:rsidRPr="00B947DF">
        <w:rPr>
          <w:rFonts w:ascii="Arial" w:hAnsi="Arial" w:cs="Arial"/>
          <w:sz w:val="24"/>
          <w:szCs w:val="24"/>
        </w:rPr>
        <w:t xml:space="preserve"> </w:t>
      </w:r>
    </w:p>
    <w:p w14:paraId="1A7910BA" w14:textId="0BA53645" w:rsidR="00F93F1B" w:rsidRPr="00B947DF" w:rsidRDefault="00F93F1B" w:rsidP="0060331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Oferta</w:t>
      </w:r>
      <w:r w:rsidR="001924E4" w:rsidRPr="00B947DF">
        <w:rPr>
          <w:rFonts w:ascii="Arial" w:hAnsi="Arial" w:cs="Arial"/>
          <w:sz w:val="24"/>
          <w:szCs w:val="24"/>
        </w:rPr>
        <w:t xml:space="preserve"> wraz ze wszystkimi załącznikami </w:t>
      </w:r>
      <w:r w:rsidRPr="00B947DF">
        <w:rPr>
          <w:rFonts w:ascii="Arial" w:hAnsi="Arial" w:cs="Arial"/>
          <w:sz w:val="24"/>
          <w:szCs w:val="24"/>
        </w:rPr>
        <w:t xml:space="preserve">powinna być </w:t>
      </w:r>
      <w:r w:rsidR="001924E4" w:rsidRPr="00B947DF">
        <w:rPr>
          <w:rFonts w:ascii="Arial" w:hAnsi="Arial" w:cs="Arial"/>
          <w:sz w:val="24"/>
          <w:szCs w:val="24"/>
        </w:rPr>
        <w:t xml:space="preserve">sporządzona </w:t>
      </w:r>
      <w:r w:rsidRPr="00B947DF">
        <w:rPr>
          <w:rFonts w:ascii="Arial" w:hAnsi="Arial" w:cs="Arial"/>
          <w:sz w:val="24"/>
          <w:szCs w:val="24"/>
        </w:rPr>
        <w:t>w języku polskim, w sposób trwały.</w:t>
      </w:r>
    </w:p>
    <w:p w14:paraId="318367FE" w14:textId="77777777" w:rsidR="00A956B8" w:rsidRPr="00B947DF" w:rsidRDefault="00A956B8" w:rsidP="0060331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Zaleca się, aby każda zapisana strona oferty była ponumerowana kolejnymi numerami, a cała oferta wraz z załącznikami była w trwały sposób ze sobą połączona, uniemożliwiając jej samoistną dekompletację. </w:t>
      </w:r>
    </w:p>
    <w:p w14:paraId="19394C80" w14:textId="77777777" w:rsidR="00F93F1B" w:rsidRPr="00B947DF" w:rsidRDefault="00F93F1B" w:rsidP="0060331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Ewentualne poprawki w tekście oferty muszą być naniesione w czytelny s</w:t>
      </w:r>
      <w:r w:rsidR="00996DA7" w:rsidRPr="00B947DF">
        <w:rPr>
          <w:rFonts w:ascii="Arial" w:hAnsi="Arial" w:cs="Arial"/>
          <w:sz w:val="24"/>
          <w:szCs w:val="24"/>
        </w:rPr>
        <w:t>posób i parafowane przez osobę/</w:t>
      </w:r>
      <w:r w:rsidRPr="00B947DF">
        <w:rPr>
          <w:rFonts w:ascii="Arial" w:hAnsi="Arial" w:cs="Arial"/>
          <w:sz w:val="24"/>
          <w:szCs w:val="24"/>
        </w:rPr>
        <w:t xml:space="preserve">osoby </w:t>
      </w:r>
      <w:r w:rsidR="00CA0CFF" w:rsidRPr="00B947DF">
        <w:rPr>
          <w:rFonts w:ascii="Arial" w:hAnsi="Arial" w:cs="Arial"/>
          <w:sz w:val="24"/>
          <w:szCs w:val="24"/>
        </w:rPr>
        <w:t xml:space="preserve">uprawnione </w:t>
      </w:r>
      <w:r w:rsidRPr="00B947DF">
        <w:rPr>
          <w:rFonts w:ascii="Arial" w:hAnsi="Arial" w:cs="Arial"/>
          <w:sz w:val="24"/>
          <w:szCs w:val="24"/>
        </w:rPr>
        <w:t>do reprezentowania Wykonawcy.</w:t>
      </w:r>
    </w:p>
    <w:p w14:paraId="46387A14" w14:textId="77777777" w:rsidR="00B03D30" w:rsidRPr="00B947DF" w:rsidRDefault="00F93F1B" w:rsidP="0060331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Oferta powinna być podpisana przez osobę/osoby </w:t>
      </w:r>
      <w:r w:rsidR="00CA0CFF" w:rsidRPr="00B947DF">
        <w:rPr>
          <w:rFonts w:ascii="Arial" w:hAnsi="Arial" w:cs="Arial"/>
          <w:sz w:val="24"/>
          <w:szCs w:val="24"/>
        </w:rPr>
        <w:t xml:space="preserve">uprawnione </w:t>
      </w:r>
      <w:r w:rsidRPr="00B947DF">
        <w:rPr>
          <w:rFonts w:ascii="Arial" w:hAnsi="Arial" w:cs="Arial"/>
          <w:sz w:val="24"/>
          <w:szCs w:val="24"/>
        </w:rPr>
        <w:t>do reprezentowania Wykonawc</w:t>
      </w:r>
      <w:r w:rsidR="00B03D30" w:rsidRPr="00B947DF">
        <w:rPr>
          <w:rFonts w:ascii="Arial" w:hAnsi="Arial" w:cs="Arial"/>
          <w:sz w:val="24"/>
          <w:szCs w:val="24"/>
        </w:rPr>
        <w:t>y, zgodnie z reprezentacją wynikającą z właściwego rejestru</w:t>
      </w:r>
      <w:r w:rsidR="005B320C" w:rsidRPr="00B947DF">
        <w:rPr>
          <w:rFonts w:ascii="Arial" w:hAnsi="Arial" w:cs="Arial"/>
          <w:sz w:val="24"/>
          <w:szCs w:val="24"/>
        </w:rPr>
        <w:t xml:space="preserve"> (KRS/CEIDG)</w:t>
      </w:r>
      <w:r w:rsidR="00B03D30" w:rsidRPr="00B947DF">
        <w:rPr>
          <w:rFonts w:ascii="Arial" w:hAnsi="Arial" w:cs="Arial"/>
          <w:sz w:val="24"/>
          <w:szCs w:val="24"/>
        </w:rPr>
        <w:t xml:space="preserve"> lub na podstawie udzielonego pełnomocnictwa (przy czym pełnomocnictwo musi zostać załączone do oferty),</w:t>
      </w:r>
    </w:p>
    <w:p w14:paraId="7FB03837" w14:textId="77777777" w:rsidR="00D35A69" w:rsidRPr="00B947DF" w:rsidRDefault="003D749A" w:rsidP="00D35A6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Wykonawcy mogą wspólnie ubiegać się o udzielenie zamówienia. Wykonawcy występujący wspólnie ustanawiają pełnomocnika do reprezentowania ich w postępowaniu o udzielenie zamówienia albo reprezentowania w postępowaniu i zawarcia umowy. </w:t>
      </w:r>
      <w:r w:rsidR="003F341E" w:rsidRPr="00B947DF">
        <w:rPr>
          <w:rFonts w:ascii="Arial" w:hAnsi="Arial" w:cs="Arial"/>
          <w:sz w:val="24"/>
          <w:szCs w:val="24"/>
        </w:rPr>
        <w:t>Możliwe jest wówczas posiłkowanie się zasobami i doświadczeniem wykonawców występujących wspólnie</w:t>
      </w:r>
      <w:r w:rsidR="00DF7A6F" w:rsidRPr="00B947DF">
        <w:rPr>
          <w:rFonts w:ascii="Arial" w:hAnsi="Arial" w:cs="Arial"/>
          <w:sz w:val="24"/>
          <w:szCs w:val="24"/>
        </w:rPr>
        <w:t>, konieczne jest ujęcie stosownej informacji w pełnomocnictwie.</w:t>
      </w:r>
      <w:r w:rsidR="003F341E" w:rsidRPr="00B947DF">
        <w:rPr>
          <w:rFonts w:ascii="Arial" w:hAnsi="Arial" w:cs="Arial"/>
          <w:sz w:val="24"/>
          <w:szCs w:val="24"/>
        </w:rPr>
        <w:t xml:space="preserve"> </w:t>
      </w:r>
      <w:r w:rsidRPr="00B947DF">
        <w:rPr>
          <w:rFonts w:ascii="Arial" w:hAnsi="Arial" w:cs="Arial"/>
          <w:sz w:val="24"/>
          <w:szCs w:val="24"/>
        </w:rPr>
        <w:t xml:space="preserve">Wszelka korespondencja oraz rozliczenia </w:t>
      </w:r>
      <w:r w:rsidRPr="00B947DF">
        <w:rPr>
          <w:rFonts w:ascii="Arial" w:hAnsi="Arial" w:cs="Arial"/>
          <w:sz w:val="24"/>
          <w:szCs w:val="24"/>
        </w:rPr>
        <w:lastRenderedPageBreak/>
        <w:t>dokonywane będą z Wykonawcą występującym jako pełnomocnik pozostałych. Pełnomocnictwo należy dołączyć do oferty.</w:t>
      </w:r>
    </w:p>
    <w:p w14:paraId="266985DA" w14:textId="77777777" w:rsidR="00D35A69" w:rsidRPr="00B947DF" w:rsidRDefault="00D35A69" w:rsidP="00D35A6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Treść zobowiązania podmiotu trzeciego powinna określać: kto jest podmiotem przyjmującym zasoby, zakres zobowiązania podmiotu trzeciego, czego konkretnie dotyczy zobowiązanie oraz w jaki sposób będzie ono wykonane, w tym jakiego okresu dotyczy. </w:t>
      </w:r>
    </w:p>
    <w:p w14:paraId="3940B704" w14:textId="77777777" w:rsidR="001C7C40" w:rsidRPr="00B947DF" w:rsidRDefault="001A7E71" w:rsidP="0060331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Wszystkie dokumenty należy składać w formie oryginału lub kopii poświadczonej za zgodność. </w:t>
      </w:r>
      <w:r w:rsidR="001C7C40" w:rsidRPr="00B947DF">
        <w:rPr>
          <w:rFonts w:ascii="Arial" w:hAnsi="Arial" w:cs="Arial"/>
          <w:sz w:val="24"/>
          <w:szCs w:val="24"/>
        </w:rPr>
        <w:t>Wszelkie kopie dokumentów, stanowiące załączniki do Oferty powinny zostać potwierdzone za zgodność z oryginałem</w:t>
      </w:r>
      <w:r w:rsidR="00B66CCB" w:rsidRPr="00B947DF">
        <w:rPr>
          <w:rFonts w:ascii="Arial" w:hAnsi="Arial" w:cs="Arial"/>
          <w:sz w:val="24"/>
          <w:szCs w:val="24"/>
        </w:rPr>
        <w:t xml:space="preserve"> na każdej stronie dokumentu. Przez kopię potwierdzoną za zgodność z oryginałem należy rozumieć kopię dokumentu </w:t>
      </w:r>
      <w:r w:rsidR="001C7C40" w:rsidRPr="00B947DF">
        <w:rPr>
          <w:rFonts w:ascii="Arial" w:hAnsi="Arial" w:cs="Arial"/>
          <w:sz w:val="24"/>
          <w:szCs w:val="24"/>
        </w:rPr>
        <w:t>opatrzon</w:t>
      </w:r>
      <w:r w:rsidR="00B66CCB" w:rsidRPr="00B947DF">
        <w:rPr>
          <w:rFonts w:ascii="Arial" w:hAnsi="Arial" w:cs="Arial"/>
          <w:sz w:val="24"/>
          <w:szCs w:val="24"/>
        </w:rPr>
        <w:t>ą</w:t>
      </w:r>
      <w:r w:rsidR="001C7C40" w:rsidRPr="00B947DF">
        <w:rPr>
          <w:rFonts w:ascii="Arial" w:hAnsi="Arial" w:cs="Arial"/>
          <w:sz w:val="24"/>
          <w:szCs w:val="24"/>
        </w:rPr>
        <w:t xml:space="preserve"> klauzulą „za zgodność z oryginałem”, datą i podpisem osoby upoważnionej do reprezentowania Wykonawcy.</w:t>
      </w:r>
    </w:p>
    <w:p w14:paraId="02B9DE7D" w14:textId="77777777" w:rsidR="00BA24E5" w:rsidRPr="00B947DF" w:rsidRDefault="00184B18" w:rsidP="00BA24E5">
      <w:pPr>
        <w:pStyle w:val="Default"/>
        <w:rPr>
          <w:rFonts w:ascii="Arial" w:hAnsi="Arial" w:cs="Arial"/>
          <w:color w:val="auto"/>
        </w:rPr>
      </w:pPr>
      <w:r w:rsidRPr="00B947DF">
        <w:rPr>
          <w:rFonts w:ascii="Arial" w:hAnsi="Arial" w:cs="Arial"/>
          <w:b/>
          <w:bCs/>
          <w:color w:val="auto"/>
        </w:rPr>
        <w:t>U</w:t>
      </w:r>
      <w:r w:rsidR="00BA24E5" w:rsidRPr="00B947DF">
        <w:rPr>
          <w:rFonts w:ascii="Arial" w:hAnsi="Arial" w:cs="Arial"/>
          <w:b/>
          <w:bCs/>
          <w:color w:val="auto"/>
        </w:rPr>
        <w:t xml:space="preserve">prawnienia do wykonywania określonej działalności lub czynności: </w:t>
      </w:r>
    </w:p>
    <w:p w14:paraId="2F990035" w14:textId="77777777" w:rsidR="00BA24E5" w:rsidRPr="00B947DF" w:rsidRDefault="00BA24E5" w:rsidP="00BA24E5">
      <w:pPr>
        <w:pStyle w:val="Default"/>
        <w:rPr>
          <w:rFonts w:ascii="Arial" w:hAnsi="Arial" w:cs="Arial"/>
          <w:color w:val="auto"/>
          <w:sz w:val="12"/>
          <w:szCs w:val="12"/>
        </w:rPr>
      </w:pPr>
    </w:p>
    <w:p w14:paraId="1BA9BDD6" w14:textId="77777777" w:rsidR="000E1464" w:rsidRPr="00B947DF" w:rsidRDefault="00995CA6" w:rsidP="00995CA6">
      <w:pPr>
        <w:pStyle w:val="Default"/>
        <w:spacing w:after="61"/>
        <w:jc w:val="both"/>
        <w:rPr>
          <w:rFonts w:ascii="Arial" w:hAnsi="Arial" w:cs="Arial"/>
        </w:rPr>
      </w:pPr>
      <w:r w:rsidRPr="00B947DF">
        <w:rPr>
          <w:rFonts w:ascii="Arial" w:hAnsi="Arial" w:cs="Arial"/>
        </w:rPr>
        <w:t>Oferent w związku z przedmiotem zamówienia powinien posiadać uprawnienia do wykonywania określonej działalności lub czynności, jeżeli ustawy nakładają obowiązek posiadania takich uprawnień.</w:t>
      </w:r>
    </w:p>
    <w:p w14:paraId="59E47748" w14:textId="77777777" w:rsidR="003E4103" w:rsidRPr="00B947DF" w:rsidRDefault="003E4103" w:rsidP="00995CA6">
      <w:pPr>
        <w:pStyle w:val="Default"/>
        <w:spacing w:after="61"/>
        <w:jc w:val="both"/>
        <w:rPr>
          <w:rFonts w:ascii="Arial" w:hAnsi="Arial" w:cs="Arial"/>
        </w:rPr>
      </w:pPr>
      <w:r w:rsidRPr="00B947DF">
        <w:rPr>
          <w:rFonts w:ascii="Arial" w:hAnsi="Arial" w:cs="Arial"/>
        </w:rPr>
        <w:t xml:space="preserve">Warunek uznany zostanie za spełniony, </w:t>
      </w:r>
      <w:r w:rsidR="00E83F43" w:rsidRPr="00B947DF">
        <w:rPr>
          <w:rFonts w:ascii="Arial" w:hAnsi="Arial" w:cs="Arial"/>
        </w:rPr>
        <w:t xml:space="preserve">jeżeli </w:t>
      </w:r>
      <w:r w:rsidRPr="00B947DF">
        <w:rPr>
          <w:rFonts w:ascii="Arial" w:hAnsi="Arial" w:cs="Arial"/>
        </w:rPr>
        <w:t xml:space="preserve">Wykonawca </w:t>
      </w:r>
      <w:r w:rsidR="00E83F43" w:rsidRPr="00B947DF">
        <w:rPr>
          <w:rFonts w:ascii="Arial" w:hAnsi="Arial" w:cs="Arial"/>
        </w:rPr>
        <w:t>złoży stosowne oświadczenie w przedmiotowym zakresie zawarte w treści formularza oferty - Załącznik</w:t>
      </w:r>
      <w:r w:rsidRPr="00B947DF">
        <w:rPr>
          <w:rFonts w:ascii="Arial" w:hAnsi="Arial" w:cs="Arial"/>
        </w:rPr>
        <w:t xml:space="preserve"> nr 1</w:t>
      </w:r>
      <w:r w:rsidR="00E83F43" w:rsidRPr="00B947DF">
        <w:rPr>
          <w:rFonts w:ascii="Arial" w:hAnsi="Arial" w:cs="Arial"/>
        </w:rPr>
        <w:t>.</w:t>
      </w:r>
      <w:r w:rsidRPr="00B947DF">
        <w:rPr>
          <w:rFonts w:ascii="Arial" w:hAnsi="Arial" w:cs="Arial"/>
        </w:rPr>
        <w:t xml:space="preserve"> Formularz ofertowy.</w:t>
      </w:r>
    </w:p>
    <w:p w14:paraId="2CC0FC5E" w14:textId="77777777" w:rsidR="0055467A" w:rsidRPr="00B947DF" w:rsidRDefault="0055467A" w:rsidP="00BA24E5">
      <w:pPr>
        <w:pStyle w:val="Default"/>
        <w:spacing w:after="61"/>
        <w:rPr>
          <w:rFonts w:ascii="Arial" w:hAnsi="Arial" w:cs="Arial"/>
          <w:color w:val="auto"/>
        </w:rPr>
      </w:pPr>
    </w:p>
    <w:p w14:paraId="029E7B9E" w14:textId="77777777" w:rsidR="00BA24E5" w:rsidRPr="00B947DF" w:rsidRDefault="00BA24E5" w:rsidP="00BA24E5">
      <w:pPr>
        <w:pStyle w:val="Default"/>
        <w:spacing w:after="61"/>
        <w:rPr>
          <w:rFonts w:ascii="Arial" w:hAnsi="Arial" w:cs="Arial"/>
          <w:b/>
          <w:bCs/>
          <w:color w:val="auto"/>
        </w:rPr>
      </w:pPr>
      <w:r w:rsidRPr="00B947DF">
        <w:rPr>
          <w:rFonts w:ascii="Arial" w:hAnsi="Arial" w:cs="Arial"/>
          <w:b/>
          <w:bCs/>
          <w:color w:val="auto"/>
        </w:rPr>
        <w:t xml:space="preserve">Wiedza i doświadczenie: </w:t>
      </w:r>
    </w:p>
    <w:p w14:paraId="14F90B3B" w14:textId="77777777" w:rsidR="0055467A" w:rsidRPr="00B947DF" w:rsidRDefault="0055467A" w:rsidP="00BA24E5">
      <w:pPr>
        <w:pStyle w:val="Default"/>
        <w:spacing w:after="61"/>
        <w:rPr>
          <w:rFonts w:ascii="Arial" w:hAnsi="Arial" w:cs="Arial"/>
          <w:color w:val="auto"/>
          <w:sz w:val="12"/>
          <w:szCs w:val="12"/>
        </w:rPr>
      </w:pPr>
    </w:p>
    <w:p w14:paraId="31309E12" w14:textId="49D56C40" w:rsidR="000110E5" w:rsidRDefault="00BA24E5" w:rsidP="00D23B9E">
      <w:pPr>
        <w:pStyle w:val="Default"/>
        <w:jc w:val="both"/>
        <w:rPr>
          <w:rFonts w:ascii="Arial" w:hAnsi="Arial" w:cs="Arial"/>
          <w:color w:val="auto"/>
        </w:rPr>
      </w:pPr>
      <w:r w:rsidRPr="00B947DF">
        <w:rPr>
          <w:rFonts w:ascii="Arial" w:hAnsi="Arial" w:cs="Arial"/>
          <w:color w:val="auto"/>
        </w:rPr>
        <w:t xml:space="preserve">Warunkiem udziału w postępowaniu jest wykazanie, że oferent zrealizował </w:t>
      </w:r>
      <w:r w:rsidR="00DE49CB" w:rsidRPr="00B947DF">
        <w:rPr>
          <w:rFonts w:ascii="Arial" w:hAnsi="Arial" w:cs="Arial"/>
          <w:color w:val="auto"/>
        </w:rPr>
        <w:t xml:space="preserve">w okresie </w:t>
      </w:r>
      <w:r w:rsidR="00D23B9E" w:rsidRPr="00B947DF">
        <w:rPr>
          <w:rFonts w:ascii="Arial" w:hAnsi="Arial" w:cs="Arial"/>
          <w:color w:val="auto"/>
        </w:rPr>
        <w:t>5</w:t>
      </w:r>
      <w:r w:rsidR="00DE49CB" w:rsidRPr="00B947DF">
        <w:rPr>
          <w:rFonts w:ascii="Arial" w:hAnsi="Arial" w:cs="Arial"/>
          <w:color w:val="auto"/>
        </w:rPr>
        <w:t xml:space="preserve"> lat poprzedzających złożenie oferty</w:t>
      </w:r>
      <w:r w:rsidR="00B637F9" w:rsidRPr="00B947DF">
        <w:rPr>
          <w:rFonts w:ascii="Arial" w:hAnsi="Arial" w:cs="Arial"/>
          <w:color w:val="auto"/>
        </w:rPr>
        <w:t xml:space="preserve">, </w:t>
      </w:r>
      <w:r w:rsidR="00B637F9" w:rsidRPr="00B947DF">
        <w:rPr>
          <w:rFonts w:ascii="Arial" w:eastAsia="Times New Roman" w:hAnsi="Arial" w:cs="Arial"/>
          <w:lang w:eastAsia="pl-PL"/>
        </w:rPr>
        <w:t xml:space="preserve">a jeżeli okres prowadzenia działalności jest krótszy – w tym okresie, </w:t>
      </w:r>
      <w:r w:rsidRPr="00B947DF">
        <w:rPr>
          <w:rFonts w:ascii="Arial" w:hAnsi="Arial" w:cs="Arial"/>
          <w:color w:val="auto"/>
        </w:rPr>
        <w:t xml:space="preserve">co najmniej </w:t>
      </w:r>
      <w:r w:rsidR="001764A9">
        <w:rPr>
          <w:rFonts w:ascii="Arial" w:hAnsi="Arial" w:cs="Arial"/>
          <w:color w:val="auto"/>
        </w:rPr>
        <w:t>2</w:t>
      </w:r>
      <w:r w:rsidR="009F32FC" w:rsidRPr="00B947DF">
        <w:rPr>
          <w:rFonts w:ascii="Arial" w:hAnsi="Arial" w:cs="Arial"/>
          <w:color w:val="auto"/>
        </w:rPr>
        <w:t xml:space="preserve"> </w:t>
      </w:r>
      <w:r w:rsidR="00815BE7" w:rsidRPr="00B947DF">
        <w:rPr>
          <w:rFonts w:ascii="Arial" w:hAnsi="Arial" w:cs="Arial"/>
          <w:color w:val="auto"/>
        </w:rPr>
        <w:t>podobnych zamówień</w:t>
      </w:r>
      <w:r w:rsidR="009F32FC" w:rsidRPr="00B947DF">
        <w:rPr>
          <w:rFonts w:ascii="Arial" w:hAnsi="Arial" w:cs="Arial"/>
          <w:color w:val="auto"/>
        </w:rPr>
        <w:t xml:space="preserve"> </w:t>
      </w:r>
      <w:r w:rsidR="00187FE4">
        <w:rPr>
          <w:rFonts w:ascii="Arial" w:hAnsi="Arial" w:cs="Arial"/>
          <w:color w:val="auto"/>
        </w:rPr>
        <w:t xml:space="preserve">(termomodernizacja) </w:t>
      </w:r>
      <w:r w:rsidR="00D23B9E" w:rsidRPr="00B947DF">
        <w:rPr>
          <w:rFonts w:ascii="Arial" w:hAnsi="Arial" w:cs="Arial"/>
          <w:color w:val="auto"/>
        </w:rPr>
        <w:t>w zakresie</w:t>
      </w:r>
      <w:r w:rsidR="00DF6DFC" w:rsidRPr="00B947DF">
        <w:rPr>
          <w:rFonts w:ascii="Arial" w:hAnsi="Arial" w:cs="Arial"/>
          <w:color w:val="auto"/>
        </w:rPr>
        <w:t xml:space="preserve"> </w:t>
      </w:r>
      <w:r w:rsidR="00FE00FB">
        <w:rPr>
          <w:rFonts w:ascii="Arial" w:hAnsi="Arial" w:cs="Arial"/>
          <w:color w:val="auto"/>
        </w:rPr>
        <w:t xml:space="preserve">sprawowania nadzoru inwestorskiego </w:t>
      </w:r>
      <w:r w:rsidR="00FE00FB" w:rsidRPr="009C0F1B">
        <w:rPr>
          <w:rFonts w:ascii="Arial" w:hAnsi="Arial" w:cs="Arial"/>
        </w:rPr>
        <w:t xml:space="preserve">w zakresie </w:t>
      </w:r>
      <w:r w:rsidR="00FE00FB" w:rsidRPr="00D23B9E">
        <w:rPr>
          <w:rFonts w:ascii="Arial" w:hAnsi="Arial" w:cs="Arial"/>
          <w:color w:val="auto"/>
        </w:rPr>
        <w:t>budowy, przebudowy, rozbudowy lub remontu budynku lub jego części, o wartości brutto</w:t>
      </w:r>
      <w:r w:rsidR="00FE00FB">
        <w:rPr>
          <w:rFonts w:ascii="Arial" w:hAnsi="Arial" w:cs="Arial"/>
          <w:color w:val="auto"/>
        </w:rPr>
        <w:t xml:space="preserve"> robót budowlanych</w:t>
      </w:r>
      <w:r w:rsidR="001764A9">
        <w:rPr>
          <w:rFonts w:ascii="Arial" w:hAnsi="Arial" w:cs="Arial"/>
          <w:color w:val="auto"/>
        </w:rPr>
        <w:t>:</w:t>
      </w:r>
    </w:p>
    <w:p w14:paraId="312CD588" w14:textId="77777777" w:rsidR="00BA24E5" w:rsidRPr="00B947DF" w:rsidRDefault="00BA24E5" w:rsidP="00422B75">
      <w:pPr>
        <w:pStyle w:val="Default"/>
        <w:jc w:val="both"/>
        <w:rPr>
          <w:rFonts w:ascii="Arial" w:hAnsi="Arial" w:cs="Arial"/>
          <w:color w:val="auto"/>
        </w:rPr>
      </w:pPr>
      <w:r w:rsidRPr="00B947DF">
        <w:rPr>
          <w:rFonts w:ascii="Arial" w:hAnsi="Arial" w:cs="Arial"/>
          <w:color w:val="auto"/>
        </w:rPr>
        <w:t>Jako potwierdzenie spełnienia warunku oferent przedłoży wraz z ofertą</w:t>
      </w:r>
      <w:r w:rsidR="002D6BB5" w:rsidRPr="00B947DF">
        <w:rPr>
          <w:rFonts w:ascii="Arial" w:hAnsi="Arial" w:cs="Arial"/>
          <w:color w:val="auto"/>
        </w:rPr>
        <w:t xml:space="preserve"> </w:t>
      </w:r>
      <w:r w:rsidRPr="00B947DF">
        <w:rPr>
          <w:rFonts w:ascii="Arial" w:hAnsi="Arial" w:cs="Arial"/>
          <w:color w:val="auto"/>
        </w:rPr>
        <w:t xml:space="preserve">następujące dokumenty: </w:t>
      </w:r>
    </w:p>
    <w:p w14:paraId="200896B4" w14:textId="18250051" w:rsidR="00BA24E5" w:rsidRPr="00B947DF" w:rsidRDefault="00BA24E5" w:rsidP="009E06A4">
      <w:pPr>
        <w:pStyle w:val="Default"/>
        <w:spacing w:after="51"/>
        <w:jc w:val="both"/>
        <w:rPr>
          <w:rFonts w:ascii="Arial" w:hAnsi="Arial" w:cs="Arial"/>
          <w:color w:val="auto"/>
        </w:rPr>
      </w:pPr>
      <w:r w:rsidRPr="00B947DF">
        <w:rPr>
          <w:rFonts w:ascii="Arial" w:hAnsi="Arial" w:cs="Arial"/>
          <w:color w:val="auto"/>
        </w:rPr>
        <w:t xml:space="preserve">a) wykaz co najmniej </w:t>
      </w:r>
      <w:r w:rsidR="001764A9">
        <w:rPr>
          <w:rFonts w:ascii="Arial" w:hAnsi="Arial" w:cs="Arial"/>
          <w:color w:val="auto"/>
        </w:rPr>
        <w:t>2</w:t>
      </w:r>
      <w:r w:rsidRPr="00B947DF">
        <w:rPr>
          <w:rFonts w:ascii="Arial" w:hAnsi="Arial" w:cs="Arial"/>
          <w:color w:val="auto"/>
        </w:rPr>
        <w:t xml:space="preserve"> dotychczas zrealizowanych </w:t>
      </w:r>
      <w:r w:rsidR="003B0113" w:rsidRPr="00B947DF">
        <w:rPr>
          <w:rFonts w:ascii="Arial" w:hAnsi="Arial" w:cs="Arial"/>
          <w:color w:val="auto"/>
        </w:rPr>
        <w:t xml:space="preserve">zamówień </w:t>
      </w:r>
      <w:r w:rsidR="000110E5">
        <w:rPr>
          <w:rFonts w:ascii="Arial" w:hAnsi="Arial" w:cs="Arial"/>
          <w:color w:val="auto"/>
        </w:rPr>
        <w:t xml:space="preserve">na nadzór inwestorski robót budowlanych </w:t>
      </w:r>
      <w:r w:rsidR="000110E5" w:rsidRPr="00D23B9E">
        <w:rPr>
          <w:rFonts w:ascii="Arial" w:hAnsi="Arial" w:cs="Arial"/>
          <w:color w:val="auto"/>
        </w:rPr>
        <w:t xml:space="preserve">w zakresie budowy, przebudowy, rozbudowy lub remontu budynku lub jego części, o wartości brutto </w:t>
      </w:r>
      <w:r w:rsidR="000110E5">
        <w:rPr>
          <w:rFonts w:ascii="Arial" w:hAnsi="Arial" w:cs="Arial"/>
          <w:color w:val="auto"/>
        </w:rPr>
        <w:t xml:space="preserve">nie mniejszej niż </w:t>
      </w:r>
      <w:r w:rsidR="001764A9">
        <w:rPr>
          <w:rFonts w:ascii="Arial" w:hAnsi="Arial" w:cs="Arial"/>
          <w:color w:val="auto"/>
        </w:rPr>
        <w:t>5</w:t>
      </w:r>
      <w:r w:rsidR="000110E5">
        <w:rPr>
          <w:rFonts w:ascii="Arial" w:hAnsi="Arial" w:cs="Arial"/>
          <w:color w:val="auto"/>
        </w:rPr>
        <w:t xml:space="preserve"> 000 000,00 zł brutto. </w:t>
      </w:r>
      <w:r w:rsidR="009E06A4" w:rsidRPr="00B947DF">
        <w:rPr>
          <w:rFonts w:ascii="Arial" w:hAnsi="Arial" w:cs="Arial"/>
          <w:color w:val="auto"/>
        </w:rPr>
        <w:t>W</w:t>
      </w:r>
      <w:r w:rsidRPr="00B947DF">
        <w:rPr>
          <w:rFonts w:ascii="Arial" w:hAnsi="Arial" w:cs="Arial"/>
          <w:color w:val="auto"/>
        </w:rPr>
        <w:t>ykaz powinien zawierać: nazwę kontrahenta, nazwę przedmiotu zamówienia</w:t>
      </w:r>
      <w:r w:rsidR="00D0792B" w:rsidRPr="00B947DF">
        <w:rPr>
          <w:rFonts w:ascii="Arial" w:hAnsi="Arial" w:cs="Arial"/>
          <w:color w:val="auto"/>
        </w:rPr>
        <w:t>, wartość zamówienia</w:t>
      </w:r>
      <w:r w:rsidRPr="00B947DF">
        <w:rPr>
          <w:rFonts w:ascii="Arial" w:hAnsi="Arial" w:cs="Arial"/>
          <w:color w:val="auto"/>
        </w:rPr>
        <w:t xml:space="preserve"> </w:t>
      </w:r>
      <w:r w:rsidR="002D6BB5" w:rsidRPr="00B947DF">
        <w:rPr>
          <w:rFonts w:ascii="Arial" w:hAnsi="Arial" w:cs="Arial"/>
          <w:color w:val="auto"/>
        </w:rPr>
        <w:t>i termin realizacji zamówienia) - Załącznik nr 3</w:t>
      </w:r>
      <w:r w:rsidR="00026E6B">
        <w:rPr>
          <w:rFonts w:ascii="Arial" w:hAnsi="Arial" w:cs="Arial"/>
          <w:color w:val="auto"/>
        </w:rPr>
        <w:t xml:space="preserve"> </w:t>
      </w:r>
      <w:r w:rsidR="002D6BB5" w:rsidRPr="00B947DF">
        <w:rPr>
          <w:rFonts w:ascii="Arial" w:hAnsi="Arial" w:cs="Arial"/>
          <w:color w:val="auto"/>
        </w:rPr>
        <w:t>„Wykaz doświadczenia zawodowego</w:t>
      </w:r>
      <w:r w:rsidR="009F1626" w:rsidRPr="00B947DF">
        <w:rPr>
          <w:rFonts w:ascii="Arial" w:hAnsi="Arial" w:cs="Arial"/>
          <w:color w:val="auto"/>
        </w:rPr>
        <w:t>”</w:t>
      </w:r>
      <w:r w:rsidR="002D6BB5" w:rsidRPr="00B947DF">
        <w:rPr>
          <w:rFonts w:ascii="Arial" w:hAnsi="Arial" w:cs="Arial"/>
          <w:color w:val="auto"/>
        </w:rPr>
        <w:t xml:space="preserve">. </w:t>
      </w:r>
      <w:r w:rsidRPr="00B947DF">
        <w:rPr>
          <w:rFonts w:ascii="Arial" w:hAnsi="Arial" w:cs="Arial"/>
          <w:color w:val="auto"/>
        </w:rPr>
        <w:t xml:space="preserve"> </w:t>
      </w:r>
    </w:p>
    <w:p w14:paraId="048A3822" w14:textId="77777777" w:rsidR="00BA24E5" w:rsidRPr="00B947DF" w:rsidRDefault="00BA24E5" w:rsidP="00422B75">
      <w:pPr>
        <w:pStyle w:val="Default"/>
        <w:spacing w:after="51"/>
        <w:jc w:val="both"/>
        <w:rPr>
          <w:rFonts w:ascii="Arial" w:hAnsi="Arial" w:cs="Arial"/>
          <w:color w:val="auto"/>
        </w:rPr>
      </w:pPr>
      <w:r w:rsidRPr="00B947DF">
        <w:rPr>
          <w:rFonts w:ascii="Arial" w:hAnsi="Arial" w:cs="Arial"/>
          <w:color w:val="auto"/>
        </w:rPr>
        <w:t xml:space="preserve">b) kopie dokumentów potwierdzających </w:t>
      </w:r>
      <w:r w:rsidR="002E7331" w:rsidRPr="00B947DF">
        <w:rPr>
          <w:rFonts w:ascii="Arial" w:hAnsi="Arial" w:cs="Arial"/>
          <w:color w:val="auto"/>
        </w:rPr>
        <w:t xml:space="preserve">należytą </w:t>
      </w:r>
      <w:r w:rsidRPr="00B947DF">
        <w:rPr>
          <w:rFonts w:ascii="Arial" w:hAnsi="Arial" w:cs="Arial"/>
          <w:color w:val="auto"/>
        </w:rPr>
        <w:t xml:space="preserve">realizację zamówienia – dla każdego </w:t>
      </w:r>
      <w:r w:rsidR="009E06A4" w:rsidRPr="00B947DF">
        <w:rPr>
          <w:rFonts w:ascii="Arial" w:hAnsi="Arial" w:cs="Arial"/>
          <w:color w:val="auto"/>
        </w:rPr>
        <w:t xml:space="preserve">zrealizowanego zamówienia </w:t>
      </w:r>
      <w:r w:rsidRPr="00B947DF">
        <w:rPr>
          <w:rFonts w:ascii="Arial" w:hAnsi="Arial" w:cs="Arial"/>
          <w:color w:val="auto"/>
        </w:rPr>
        <w:t>z</w:t>
      </w:r>
      <w:r w:rsidR="009E06A4" w:rsidRPr="00B947DF">
        <w:rPr>
          <w:rFonts w:ascii="Arial" w:hAnsi="Arial" w:cs="Arial"/>
          <w:color w:val="auto"/>
        </w:rPr>
        <w:t>e</w:t>
      </w:r>
      <w:r w:rsidRPr="00B947DF">
        <w:rPr>
          <w:rFonts w:ascii="Arial" w:hAnsi="Arial" w:cs="Arial"/>
          <w:color w:val="auto"/>
        </w:rPr>
        <w:t xml:space="preserve"> wskazanych w wykaz</w:t>
      </w:r>
      <w:r w:rsidR="0014606D" w:rsidRPr="00B947DF">
        <w:rPr>
          <w:rFonts w:ascii="Arial" w:hAnsi="Arial" w:cs="Arial"/>
          <w:color w:val="auto"/>
        </w:rPr>
        <w:t>i</w:t>
      </w:r>
      <w:r w:rsidR="00EC129F" w:rsidRPr="00B947DF">
        <w:rPr>
          <w:rFonts w:ascii="Arial" w:hAnsi="Arial" w:cs="Arial"/>
          <w:color w:val="auto"/>
        </w:rPr>
        <w:t xml:space="preserve">e zamówień należy przedstawić </w:t>
      </w:r>
      <w:r w:rsidRPr="00B947DF">
        <w:rPr>
          <w:rFonts w:ascii="Arial" w:hAnsi="Arial" w:cs="Arial"/>
          <w:color w:val="auto"/>
        </w:rPr>
        <w:t xml:space="preserve">referencje potwierdzające prawidłową realizację zamówienia. </w:t>
      </w:r>
    </w:p>
    <w:p w14:paraId="4598216E" w14:textId="77777777" w:rsidR="008B01D2" w:rsidRPr="00B947DF" w:rsidRDefault="008B01D2" w:rsidP="00422B75">
      <w:pPr>
        <w:pStyle w:val="Default"/>
        <w:spacing w:after="51"/>
        <w:jc w:val="both"/>
        <w:rPr>
          <w:rFonts w:ascii="Arial" w:hAnsi="Arial" w:cs="Arial"/>
          <w:color w:val="auto"/>
        </w:rPr>
      </w:pPr>
    </w:p>
    <w:p w14:paraId="784751D3" w14:textId="77777777" w:rsidR="0018684E" w:rsidRPr="00B947DF" w:rsidRDefault="0018684E" w:rsidP="0018684E">
      <w:pPr>
        <w:pStyle w:val="Default"/>
        <w:rPr>
          <w:rFonts w:ascii="Arial" w:hAnsi="Arial" w:cs="Arial"/>
          <w:b/>
          <w:bCs/>
          <w:color w:val="auto"/>
        </w:rPr>
      </w:pPr>
      <w:r w:rsidRPr="00B947DF">
        <w:rPr>
          <w:rFonts w:ascii="Arial" w:hAnsi="Arial" w:cs="Arial"/>
          <w:b/>
          <w:bCs/>
          <w:color w:val="auto"/>
        </w:rPr>
        <w:t xml:space="preserve">Potencjał techniczny: </w:t>
      </w:r>
    </w:p>
    <w:p w14:paraId="631AF5D3" w14:textId="77777777" w:rsidR="0018684E" w:rsidRPr="00B947DF" w:rsidRDefault="0018684E" w:rsidP="0018684E">
      <w:pPr>
        <w:pStyle w:val="Default"/>
        <w:rPr>
          <w:rFonts w:ascii="Arial" w:hAnsi="Arial" w:cs="Arial"/>
          <w:color w:val="auto"/>
          <w:sz w:val="12"/>
          <w:szCs w:val="12"/>
        </w:rPr>
      </w:pPr>
    </w:p>
    <w:p w14:paraId="1C558854" w14:textId="77777777" w:rsidR="0018684E" w:rsidRPr="00B947DF" w:rsidRDefault="0018684E" w:rsidP="0018684E">
      <w:pPr>
        <w:pStyle w:val="Default"/>
        <w:jc w:val="both"/>
        <w:rPr>
          <w:rFonts w:ascii="Arial" w:hAnsi="Arial" w:cs="Arial"/>
          <w:color w:val="auto"/>
        </w:rPr>
      </w:pPr>
      <w:r w:rsidRPr="00B947DF">
        <w:rPr>
          <w:rFonts w:ascii="Arial" w:hAnsi="Arial" w:cs="Arial"/>
          <w:color w:val="auto"/>
        </w:rPr>
        <w:t>Oferent w związku z przedmiotem i zakresem zamówienia powinien dysponować stosownym potencjałem technicznym do realizacji zamówienia.</w:t>
      </w:r>
    </w:p>
    <w:p w14:paraId="185BCED7" w14:textId="77777777" w:rsidR="0018684E" w:rsidRPr="00B947DF" w:rsidRDefault="0018684E" w:rsidP="0018684E">
      <w:pPr>
        <w:pStyle w:val="Default"/>
        <w:spacing w:after="61"/>
        <w:jc w:val="both"/>
        <w:rPr>
          <w:rFonts w:ascii="Arial" w:hAnsi="Arial" w:cs="Arial"/>
        </w:rPr>
      </w:pPr>
      <w:r w:rsidRPr="00B947DF">
        <w:rPr>
          <w:rFonts w:ascii="Arial" w:hAnsi="Arial" w:cs="Arial"/>
        </w:rPr>
        <w:t>Warunek uznany zostanie za spełniony, jeżeli Wykonawca złoży stosowne oświadczenie w przedmiotowym zakresie zawarte w treści formularza oferty - Załącznik nr 1. Formularz ofertowy.</w:t>
      </w:r>
    </w:p>
    <w:p w14:paraId="151ADD28" w14:textId="77777777" w:rsidR="0018684E" w:rsidRPr="00B947DF" w:rsidRDefault="0018684E" w:rsidP="00422B75">
      <w:pPr>
        <w:pStyle w:val="Default"/>
        <w:spacing w:after="51"/>
        <w:jc w:val="both"/>
        <w:rPr>
          <w:rFonts w:ascii="Arial" w:hAnsi="Arial" w:cs="Arial"/>
          <w:color w:val="auto"/>
        </w:rPr>
      </w:pPr>
    </w:p>
    <w:p w14:paraId="42A31336" w14:textId="77777777" w:rsidR="0014606D" w:rsidRPr="00B947DF" w:rsidRDefault="003D3584" w:rsidP="003D3584">
      <w:pPr>
        <w:pStyle w:val="Default"/>
        <w:rPr>
          <w:rFonts w:ascii="Arial" w:hAnsi="Arial" w:cs="Arial"/>
          <w:b/>
          <w:bCs/>
          <w:color w:val="auto"/>
        </w:rPr>
      </w:pPr>
      <w:r w:rsidRPr="00B947DF">
        <w:rPr>
          <w:rFonts w:ascii="Arial" w:hAnsi="Arial" w:cs="Arial"/>
          <w:b/>
          <w:bCs/>
          <w:color w:val="auto"/>
        </w:rPr>
        <w:t>Osoby zdolne do wykonania zamówienia:</w:t>
      </w:r>
    </w:p>
    <w:p w14:paraId="0524C3A1" w14:textId="77777777" w:rsidR="003D3584" w:rsidRPr="00B947DF" w:rsidRDefault="003D3584" w:rsidP="003D3584">
      <w:pPr>
        <w:pStyle w:val="Default"/>
        <w:rPr>
          <w:rFonts w:ascii="Arial" w:hAnsi="Arial" w:cs="Arial"/>
          <w:b/>
          <w:bCs/>
          <w:color w:val="auto"/>
          <w:sz w:val="12"/>
          <w:szCs w:val="12"/>
        </w:rPr>
      </w:pPr>
    </w:p>
    <w:p w14:paraId="6E71B620" w14:textId="77777777" w:rsidR="003D3584" w:rsidRPr="00B947DF" w:rsidRDefault="003D3584" w:rsidP="003D3584">
      <w:pPr>
        <w:pStyle w:val="Default"/>
        <w:jc w:val="both"/>
        <w:rPr>
          <w:rFonts w:ascii="Arial" w:hAnsi="Arial" w:cs="Arial"/>
          <w:color w:val="auto"/>
        </w:rPr>
      </w:pPr>
      <w:r w:rsidRPr="00B947DF">
        <w:rPr>
          <w:rFonts w:ascii="Arial" w:hAnsi="Arial" w:cs="Arial"/>
          <w:color w:val="auto"/>
        </w:rPr>
        <w:t>Oferent w związku z przedmiotem i zakresem zamówienia powinien dysponować stosownym potencjałem osobowym niezbędnym do realizacji zamówienia.</w:t>
      </w:r>
    </w:p>
    <w:p w14:paraId="1B64E423" w14:textId="77777777" w:rsidR="003D3584" w:rsidRPr="00B947DF" w:rsidRDefault="007D5432" w:rsidP="003D3584">
      <w:pPr>
        <w:pStyle w:val="Default"/>
        <w:spacing w:after="61"/>
        <w:jc w:val="both"/>
        <w:rPr>
          <w:rFonts w:ascii="Roboto-Regular" w:hAnsi="Roboto-Regular" w:cs="Roboto-Regular"/>
        </w:rPr>
      </w:pPr>
      <w:r w:rsidRPr="00B947DF">
        <w:rPr>
          <w:rFonts w:ascii="Roboto-Regular" w:hAnsi="Roboto-Regular" w:cs="Roboto-Regular"/>
        </w:rPr>
        <w:t xml:space="preserve">Weryfikacja spełniania przez Oferenta powyższego warunku nastąpi w oparciu o informacje podane </w:t>
      </w:r>
      <w:r w:rsidRPr="00B947DF">
        <w:rPr>
          <w:rFonts w:ascii="Arial" w:hAnsi="Arial" w:cs="Arial"/>
        </w:rPr>
        <w:t xml:space="preserve">w wykazie osób skierowanych przez Wykonawcę do realizacji zamówienia wraz z informacjami na temat ich kwalifikacji zawodowych (posiadanych uprawnień) oraz informacją o </w:t>
      </w:r>
      <w:r w:rsidRPr="00B947DF">
        <w:rPr>
          <w:rFonts w:ascii="Roboto-Regular" w:hAnsi="Roboto-Regular" w:cs="Roboto-Regular"/>
        </w:rPr>
        <w:t>podstawie do dysponowania tymi osobami (Załącznik nr 5 do Zapytania ofertowego).</w:t>
      </w:r>
      <w:r w:rsidR="004975D4" w:rsidRPr="00B947DF">
        <w:rPr>
          <w:rFonts w:ascii="Roboto-Regular" w:hAnsi="Roboto-Regular" w:cs="Roboto-Regular"/>
        </w:rPr>
        <w:t xml:space="preserve"> Należy załączyć również potwierdzone za zgodność z oryginałem kopie dokumentów potwierdzających kwalifikacje zawodowe (posiadane uprawnienia) osób skierowanych przez Wykonawcę do realizacji zamówienia.</w:t>
      </w:r>
    </w:p>
    <w:p w14:paraId="0890C598" w14:textId="77777777" w:rsidR="001D0409" w:rsidRDefault="001D0409" w:rsidP="001D0409">
      <w:pPr>
        <w:pStyle w:val="Default"/>
        <w:spacing w:after="61"/>
        <w:jc w:val="both"/>
        <w:rPr>
          <w:rFonts w:ascii="Arial" w:hAnsi="Arial" w:cs="Arial"/>
        </w:rPr>
      </w:pPr>
      <w:r>
        <w:rPr>
          <w:rFonts w:ascii="Arial" w:hAnsi="Arial" w:cs="Arial"/>
        </w:rPr>
        <w:t xml:space="preserve">Warunek zostanie spełniony, jeżeli Wykonawca będzie dysponował osobą/osobami zdolnymi do realizacji zamówienia, </w:t>
      </w:r>
      <w:proofErr w:type="spellStart"/>
      <w:r>
        <w:rPr>
          <w:rFonts w:ascii="Arial" w:hAnsi="Arial" w:cs="Arial"/>
        </w:rPr>
        <w:t>tj</w:t>
      </w:r>
      <w:proofErr w:type="spellEnd"/>
      <w:r>
        <w:rPr>
          <w:rFonts w:ascii="Arial" w:hAnsi="Arial" w:cs="Arial"/>
        </w:rPr>
        <w:t>:</w:t>
      </w:r>
    </w:p>
    <w:p w14:paraId="34F91882" w14:textId="77777777" w:rsidR="001D0409" w:rsidRPr="00C340C3" w:rsidRDefault="001D0409" w:rsidP="001D0409">
      <w:pPr>
        <w:pStyle w:val="Default"/>
        <w:numPr>
          <w:ilvl w:val="0"/>
          <w:numId w:val="19"/>
        </w:numPr>
        <w:spacing w:after="61"/>
        <w:jc w:val="both"/>
        <w:rPr>
          <w:rFonts w:ascii="Arial" w:hAnsi="Arial" w:cs="Arial"/>
        </w:rPr>
      </w:pPr>
      <w:r w:rsidRPr="00C340C3">
        <w:rPr>
          <w:rFonts w:ascii="Arial" w:hAnsi="Arial" w:cs="Arial"/>
        </w:rPr>
        <w:t xml:space="preserve">osobą przewidzianą do pełnienia funkcji </w:t>
      </w:r>
      <w:r>
        <w:rPr>
          <w:rFonts w:ascii="Arial" w:hAnsi="Arial" w:cs="Arial"/>
        </w:rPr>
        <w:t>inspektora nadzoru robót budowlanych</w:t>
      </w:r>
      <w:r w:rsidRPr="00C340C3">
        <w:rPr>
          <w:rFonts w:ascii="Arial" w:hAnsi="Arial" w:cs="Arial"/>
        </w:rPr>
        <w:t xml:space="preserve">, posiadającą uprawnienia do </w:t>
      </w:r>
      <w:r>
        <w:rPr>
          <w:rFonts w:ascii="Arial" w:hAnsi="Arial" w:cs="Arial"/>
        </w:rPr>
        <w:t xml:space="preserve">nadzoru nad </w:t>
      </w:r>
      <w:r w:rsidRPr="00C340C3">
        <w:rPr>
          <w:rFonts w:ascii="Arial" w:hAnsi="Arial" w:cs="Arial"/>
        </w:rPr>
        <w:t>robotami budowlanymi bez ograniczeń (w specjalności konstrukcyjno-budowlanej), wraz z ważnym zaświadczeniem;</w:t>
      </w:r>
    </w:p>
    <w:p w14:paraId="532E0738" w14:textId="77777777" w:rsidR="001D0409" w:rsidRPr="00C340C3" w:rsidRDefault="001D0409" w:rsidP="001D0409">
      <w:pPr>
        <w:pStyle w:val="Default"/>
        <w:numPr>
          <w:ilvl w:val="0"/>
          <w:numId w:val="19"/>
        </w:numPr>
        <w:spacing w:after="61"/>
        <w:jc w:val="both"/>
        <w:rPr>
          <w:rFonts w:ascii="Arial" w:hAnsi="Arial" w:cs="Arial"/>
        </w:rPr>
      </w:pPr>
      <w:r w:rsidRPr="00C340C3">
        <w:rPr>
          <w:rFonts w:ascii="Arial" w:hAnsi="Arial" w:cs="Arial"/>
        </w:rPr>
        <w:t xml:space="preserve">osobą przewidzianą do pełnienia funkcji </w:t>
      </w:r>
      <w:r>
        <w:rPr>
          <w:rFonts w:ascii="Arial" w:hAnsi="Arial" w:cs="Arial"/>
        </w:rPr>
        <w:t xml:space="preserve">inspektora nadzoru </w:t>
      </w:r>
      <w:r w:rsidRPr="00C340C3">
        <w:rPr>
          <w:rFonts w:ascii="Arial" w:hAnsi="Arial" w:cs="Arial"/>
        </w:rPr>
        <w:t xml:space="preserve">robót branży sanitarnej, posiadającą uprawnienia do </w:t>
      </w:r>
      <w:r>
        <w:rPr>
          <w:rFonts w:ascii="Arial" w:hAnsi="Arial" w:cs="Arial"/>
        </w:rPr>
        <w:t xml:space="preserve">nadzoru nad </w:t>
      </w:r>
      <w:r w:rsidRPr="00C340C3">
        <w:rPr>
          <w:rFonts w:ascii="Arial" w:hAnsi="Arial" w:cs="Arial"/>
        </w:rPr>
        <w:t>robotami budowlanymi w specjalności instalacyjnej w zakresie sieci, instalacji i urządzeń cieplnych, wentylacyjnych, gazowych, wodociągowych i kanalizacyjnych, wraz z ważnym zaświadczeniem</w:t>
      </w:r>
      <w:r>
        <w:rPr>
          <w:rFonts w:ascii="Arial" w:hAnsi="Arial" w:cs="Arial"/>
        </w:rPr>
        <w:t>;</w:t>
      </w:r>
    </w:p>
    <w:p w14:paraId="27D7E0F0" w14:textId="77777777" w:rsidR="001D0409" w:rsidRPr="00C340C3" w:rsidRDefault="001D0409" w:rsidP="001D0409">
      <w:pPr>
        <w:pStyle w:val="Default"/>
        <w:numPr>
          <w:ilvl w:val="0"/>
          <w:numId w:val="19"/>
        </w:numPr>
        <w:spacing w:after="61"/>
        <w:jc w:val="both"/>
        <w:rPr>
          <w:rFonts w:ascii="Arial" w:hAnsi="Arial" w:cs="Arial"/>
        </w:rPr>
      </w:pPr>
      <w:r w:rsidRPr="00C340C3">
        <w:rPr>
          <w:rFonts w:ascii="Arial" w:hAnsi="Arial" w:cs="Arial"/>
        </w:rPr>
        <w:t xml:space="preserve">osobą przewidzianą do pełnienia funkcji </w:t>
      </w:r>
      <w:r>
        <w:rPr>
          <w:rFonts w:ascii="Arial" w:hAnsi="Arial" w:cs="Arial"/>
        </w:rPr>
        <w:t xml:space="preserve">inspektora nadzoru </w:t>
      </w:r>
      <w:r w:rsidRPr="00C340C3">
        <w:rPr>
          <w:rFonts w:ascii="Arial" w:hAnsi="Arial" w:cs="Arial"/>
        </w:rPr>
        <w:t xml:space="preserve">robót branży elektrycznej, posiadającą uprawnienia do </w:t>
      </w:r>
      <w:r>
        <w:rPr>
          <w:rFonts w:ascii="Arial" w:hAnsi="Arial" w:cs="Arial"/>
        </w:rPr>
        <w:t xml:space="preserve">nadzoru </w:t>
      </w:r>
      <w:r w:rsidRPr="00C340C3">
        <w:rPr>
          <w:rFonts w:ascii="Arial" w:hAnsi="Arial" w:cs="Arial"/>
        </w:rPr>
        <w:t>rob</w:t>
      </w:r>
      <w:r>
        <w:rPr>
          <w:rFonts w:ascii="Arial" w:hAnsi="Arial" w:cs="Arial"/>
        </w:rPr>
        <w:t xml:space="preserve">ót </w:t>
      </w:r>
      <w:r w:rsidRPr="00C340C3">
        <w:rPr>
          <w:rFonts w:ascii="Arial" w:hAnsi="Arial" w:cs="Arial"/>
        </w:rPr>
        <w:t>bud</w:t>
      </w:r>
      <w:r>
        <w:rPr>
          <w:rFonts w:ascii="Arial" w:hAnsi="Arial" w:cs="Arial"/>
        </w:rPr>
        <w:t>owlanych</w:t>
      </w:r>
      <w:r w:rsidRPr="00C340C3">
        <w:rPr>
          <w:rFonts w:ascii="Arial" w:hAnsi="Arial" w:cs="Arial"/>
        </w:rPr>
        <w:t xml:space="preserve"> w specjalności instalacyjnej w zakresie sieci, instalacji i urządzeń elektrycznych i elektroenergetycznych wraz z ważnym zaświadczeniem. </w:t>
      </w:r>
    </w:p>
    <w:p w14:paraId="1FDD18C1" w14:textId="77777777" w:rsidR="00DE3ABB" w:rsidRPr="00B947DF" w:rsidRDefault="00DE3ABB" w:rsidP="00F54666">
      <w:pPr>
        <w:pStyle w:val="Default"/>
        <w:rPr>
          <w:sz w:val="22"/>
          <w:szCs w:val="22"/>
        </w:rPr>
      </w:pPr>
    </w:p>
    <w:p w14:paraId="000B551F" w14:textId="77777777" w:rsidR="00C340C3" w:rsidRPr="00B947DF" w:rsidRDefault="00C340C3" w:rsidP="003D3584">
      <w:pPr>
        <w:pStyle w:val="Default"/>
        <w:rPr>
          <w:rFonts w:ascii="Arial" w:hAnsi="Arial" w:cs="Arial"/>
          <w:b/>
          <w:bCs/>
          <w:color w:val="auto"/>
        </w:rPr>
      </w:pPr>
    </w:p>
    <w:p w14:paraId="4DCD31CB"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Sytuacja ekonomiczna i finansowa: </w:t>
      </w:r>
    </w:p>
    <w:p w14:paraId="53FC270B" w14:textId="77777777" w:rsidR="00BA24E5" w:rsidRPr="00B947DF" w:rsidRDefault="00BA24E5" w:rsidP="00BA24E5">
      <w:pPr>
        <w:pStyle w:val="Default"/>
        <w:rPr>
          <w:rFonts w:ascii="Arial" w:hAnsi="Arial" w:cs="Arial"/>
          <w:color w:val="auto"/>
          <w:sz w:val="12"/>
          <w:szCs w:val="12"/>
        </w:rPr>
      </w:pPr>
    </w:p>
    <w:p w14:paraId="0B72A080" w14:textId="77777777" w:rsidR="00530320" w:rsidRPr="00B947DF" w:rsidRDefault="004B3FB5" w:rsidP="00DB68EA">
      <w:pPr>
        <w:pStyle w:val="Default"/>
        <w:spacing w:after="61"/>
        <w:jc w:val="both"/>
        <w:rPr>
          <w:rFonts w:ascii="Arial" w:hAnsi="Arial" w:cs="Arial"/>
        </w:rPr>
      </w:pPr>
      <w:r w:rsidRPr="00B947DF">
        <w:rPr>
          <w:rFonts w:ascii="Arial" w:hAnsi="Arial" w:cs="Arial"/>
        </w:rPr>
        <w:t>Oferent w związku z przedmiotem i zakresem zamówienia powinien być w sytuacji ekonomicznej i finansowej pozwalającej na realizację zamówienia.</w:t>
      </w:r>
      <w:r w:rsidR="0075547B" w:rsidRPr="00B947DF">
        <w:rPr>
          <w:rFonts w:ascii="Arial" w:hAnsi="Arial" w:cs="Arial"/>
        </w:rPr>
        <w:t xml:space="preserve"> </w:t>
      </w:r>
      <w:r w:rsidR="00E83F43" w:rsidRPr="00B947DF">
        <w:rPr>
          <w:rFonts w:ascii="Arial" w:hAnsi="Arial" w:cs="Arial"/>
        </w:rPr>
        <w:t>Warunek uznany zostanie za spełniony, jeżeli Wykonawca złoży stosowne oświadczenie w przedmiotowym zakresie zawarte w treści formularza oferty - Załąc</w:t>
      </w:r>
      <w:r w:rsidR="00C51935" w:rsidRPr="00B947DF">
        <w:rPr>
          <w:rFonts w:ascii="Arial" w:hAnsi="Arial" w:cs="Arial"/>
        </w:rPr>
        <w:t>znik nr 1. Formularz ofertowy</w:t>
      </w:r>
      <w:r w:rsidR="00530320" w:rsidRPr="00B947DF">
        <w:rPr>
          <w:rFonts w:ascii="Arial" w:hAnsi="Arial" w:cs="Arial"/>
        </w:rPr>
        <w:t>.</w:t>
      </w:r>
    </w:p>
    <w:p w14:paraId="4783F743" w14:textId="77777777" w:rsidR="00DB68EA" w:rsidRPr="00B947DF" w:rsidRDefault="00DB68EA" w:rsidP="00DB68EA">
      <w:pPr>
        <w:pStyle w:val="Default"/>
        <w:spacing w:after="61"/>
        <w:jc w:val="both"/>
        <w:rPr>
          <w:rFonts w:ascii="Arial" w:hAnsi="Arial" w:cs="Arial"/>
        </w:rPr>
      </w:pPr>
    </w:p>
    <w:p w14:paraId="2CB197FD" w14:textId="77777777" w:rsidR="0075547B" w:rsidRPr="00B947DF" w:rsidRDefault="0075547B" w:rsidP="0075547B">
      <w:pPr>
        <w:pStyle w:val="Default"/>
        <w:spacing w:after="61"/>
        <w:jc w:val="both"/>
        <w:rPr>
          <w:rFonts w:ascii="Arial" w:hAnsi="Arial" w:cs="Arial"/>
        </w:rPr>
      </w:pPr>
    </w:p>
    <w:p w14:paraId="342085CD" w14:textId="77777777" w:rsidR="00BA24E5" w:rsidRPr="00B947DF" w:rsidRDefault="00BA24E5" w:rsidP="004A53B2">
      <w:pPr>
        <w:pStyle w:val="Default"/>
        <w:rPr>
          <w:rFonts w:ascii="Arial" w:hAnsi="Arial" w:cs="Arial"/>
          <w:b/>
          <w:bCs/>
          <w:color w:val="auto"/>
        </w:rPr>
      </w:pPr>
      <w:r w:rsidRPr="00B947DF">
        <w:rPr>
          <w:rFonts w:ascii="Arial" w:hAnsi="Arial" w:cs="Arial"/>
          <w:b/>
          <w:bCs/>
          <w:color w:val="auto"/>
        </w:rPr>
        <w:t xml:space="preserve">Dodatkowe warunki: </w:t>
      </w:r>
    </w:p>
    <w:p w14:paraId="5EB9C87C" w14:textId="77777777" w:rsidR="00892C10" w:rsidRPr="00B947DF" w:rsidRDefault="00892C10" w:rsidP="004A53B2">
      <w:pPr>
        <w:numPr>
          <w:ilvl w:val="2"/>
          <w:numId w:val="6"/>
        </w:numPr>
        <w:spacing w:after="0" w:line="240" w:lineRule="auto"/>
        <w:ind w:left="1134"/>
        <w:jc w:val="both"/>
        <w:rPr>
          <w:rFonts w:ascii="Arial" w:hAnsi="Arial" w:cs="Arial"/>
          <w:sz w:val="24"/>
          <w:szCs w:val="24"/>
        </w:rPr>
      </w:pPr>
      <w:r w:rsidRPr="00B947DF">
        <w:rPr>
          <w:rFonts w:ascii="Arial" w:hAnsi="Arial" w:cs="Arial"/>
          <w:sz w:val="24"/>
          <w:szCs w:val="24"/>
        </w:rPr>
        <w:t>Zamawiający nie dopuszcza możliwości składania ofert częściowych</w:t>
      </w:r>
      <w:r w:rsidR="005955CC" w:rsidRPr="00B947DF">
        <w:rPr>
          <w:rFonts w:ascii="Arial" w:hAnsi="Arial" w:cs="Arial"/>
          <w:sz w:val="24"/>
          <w:szCs w:val="24"/>
        </w:rPr>
        <w:t xml:space="preserve">. </w:t>
      </w:r>
      <w:r w:rsidRPr="00B947DF">
        <w:rPr>
          <w:rFonts w:ascii="Arial" w:hAnsi="Arial" w:cs="Arial"/>
          <w:sz w:val="24"/>
          <w:szCs w:val="24"/>
        </w:rPr>
        <w:t>Oferent zobowiązany jest złożyć ofertę na całość zamówienia</w:t>
      </w:r>
      <w:r w:rsidR="00DE0176" w:rsidRPr="00B947DF">
        <w:rPr>
          <w:rFonts w:ascii="Arial" w:hAnsi="Arial" w:cs="Arial"/>
          <w:sz w:val="24"/>
          <w:szCs w:val="24"/>
        </w:rPr>
        <w:t>.</w:t>
      </w:r>
    </w:p>
    <w:p w14:paraId="184D3409" w14:textId="77777777" w:rsidR="00892C10" w:rsidRPr="00B947DF" w:rsidRDefault="00892C1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Zamawiający nie dopuszcza składania ofert wariantowych.</w:t>
      </w:r>
    </w:p>
    <w:p w14:paraId="64D201D4" w14:textId="77777777" w:rsidR="00F942F7" w:rsidRPr="00B947DF" w:rsidRDefault="00892C1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Zamawiający </w:t>
      </w:r>
      <w:r w:rsidR="00A04CA3" w:rsidRPr="00B947DF">
        <w:rPr>
          <w:rFonts w:ascii="Arial" w:hAnsi="Arial" w:cs="Arial"/>
          <w:sz w:val="24"/>
          <w:szCs w:val="24"/>
        </w:rPr>
        <w:t>przewiduje realizację</w:t>
      </w:r>
      <w:r w:rsidRPr="00B947DF">
        <w:rPr>
          <w:rFonts w:ascii="Arial" w:hAnsi="Arial" w:cs="Arial"/>
          <w:sz w:val="24"/>
          <w:szCs w:val="24"/>
        </w:rPr>
        <w:t xml:space="preserve"> zamówień uzupełniających.</w:t>
      </w:r>
    </w:p>
    <w:p w14:paraId="679D0392" w14:textId="77777777" w:rsidR="00DB0770" w:rsidRPr="00B947DF" w:rsidRDefault="00DB077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Warunkiem udziału w postępowaniu jest przeprowadzenie wizji lokalnej, potwierdzonej przez upoważnionego pracownika Caritas.</w:t>
      </w:r>
    </w:p>
    <w:p w14:paraId="0D9EE4EA" w14:textId="5F95EEB6" w:rsidR="00DB0770" w:rsidRPr="00B947DF" w:rsidRDefault="00DB077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Warunkiem udziału w projekcie jest posiadanie </w:t>
      </w:r>
      <w:r w:rsidR="00026E6B" w:rsidRPr="00B947DF">
        <w:rPr>
          <w:rFonts w:ascii="Arial" w:eastAsia="Times New Roman" w:hAnsi="Arial" w:cs="Arial"/>
          <w:sz w:val="24"/>
          <w:szCs w:val="24"/>
        </w:rPr>
        <w:t>ubezpieczeni</w:t>
      </w:r>
      <w:r w:rsidR="00026E6B">
        <w:rPr>
          <w:rFonts w:ascii="Arial" w:eastAsia="Times New Roman" w:hAnsi="Arial" w:cs="Arial"/>
          <w:sz w:val="24"/>
          <w:szCs w:val="24"/>
        </w:rPr>
        <w:t>a</w:t>
      </w:r>
      <w:r w:rsidR="00026E6B" w:rsidRPr="00B947DF">
        <w:rPr>
          <w:rFonts w:ascii="Arial" w:eastAsia="Times New Roman" w:hAnsi="Arial" w:cs="Arial"/>
          <w:sz w:val="24"/>
          <w:szCs w:val="24"/>
        </w:rPr>
        <w:t xml:space="preserve"> </w:t>
      </w:r>
      <w:r w:rsidR="00026E6B">
        <w:rPr>
          <w:rFonts w:ascii="Arial" w:eastAsia="Times New Roman" w:hAnsi="Arial" w:cs="Arial"/>
          <w:sz w:val="24"/>
          <w:szCs w:val="24"/>
        </w:rPr>
        <w:t>co najmniej w zakresie wynikającym z przynależności do Polskiej Izby Inżynierów Budownictwa.</w:t>
      </w:r>
    </w:p>
    <w:p w14:paraId="23C09590" w14:textId="77777777" w:rsidR="00FA2A4B" w:rsidRPr="00B947DF" w:rsidRDefault="00FA2A4B"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Warunkiem udziału w zapytaniu jest wniesienie wadium.</w:t>
      </w:r>
    </w:p>
    <w:p w14:paraId="2E3683C4" w14:textId="77777777" w:rsidR="00F942F7" w:rsidRPr="00B947DF" w:rsidRDefault="00F942F7"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Oferent nie może być powiązany osobowo lub kapitałowo z Zamawiającym, zgodnie z treścią oświadczenia zawartego w Załączniku nr 2</w:t>
      </w:r>
      <w:r w:rsidR="004774D3" w:rsidRPr="00B947DF">
        <w:rPr>
          <w:rFonts w:ascii="Arial" w:hAnsi="Arial" w:cs="Arial"/>
          <w:sz w:val="24"/>
          <w:szCs w:val="24"/>
        </w:rPr>
        <w:t>.1.</w:t>
      </w:r>
      <w:r w:rsidR="00C11018" w:rsidRPr="00B947DF">
        <w:rPr>
          <w:rFonts w:ascii="Arial" w:hAnsi="Arial" w:cs="Arial"/>
          <w:sz w:val="24"/>
          <w:szCs w:val="24"/>
        </w:rPr>
        <w:t xml:space="preserve"> Oświadczenie wykonawcy, ani powiązany z Federacją Rosyjską i/lub Republiką Białoruską, zgodnie z treścią oświadczenia zawartego </w:t>
      </w:r>
      <w:proofErr w:type="gramStart"/>
      <w:r w:rsidR="00C11018" w:rsidRPr="00B947DF">
        <w:rPr>
          <w:rFonts w:ascii="Arial" w:hAnsi="Arial" w:cs="Arial"/>
          <w:sz w:val="24"/>
          <w:szCs w:val="24"/>
        </w:rPr>
        <w:t>w  Załączniku</w:t>
      </w:r>
      <w:proofErr w:type="gramEnd"/>
      <w:r w:rsidR="00C11018" w:rsidRPr="00B947DF">
        <w:rPr>
          <w:rFonts w:ascii="Arial" w:hAnsi="Arial" w:cs="Arial"/>
          <w:sz w:val="24"/>
          <w:szCs w:val="24"/>
        </w:rPr>
        <w:t xml:space="preserve"> nr 2.2.</w:t>
      </w:r>
    </w:p>
    <w:p w14:paraId="7C69B07E" w14:textId="77777777" w:rsidR="00892C10" w:rsidRPr="00B947DF" w:rsidRDefault="00892C1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lastRenderedPageBreak/>
        <w:t>Złożenie oferty jest jednoznaczne z zaakceptowaniem treści i warunków zapytania ofertowego.</w:t>
      </w:r>
    </w:p>
    <w:p w14:paraId="7DA4DE1C" w14:textId="77777777" w:rsidR="00F40C71" w:rsidRPr="00B947DF" w:rsidRDefault="00F40C71"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Cena ofertowa z zapytania ofertowego stanowi wartość umowy.</w:t>
      </w:r>
      <w:r w:rsidR="0043792B" w:rsidRPr="00B947DF">
        <w:rPr>
          <w:rFonts w:ascii="Arial" w:hAnsi="Arial" w:cs="Arial"/>
          <w:sz w:val="24"/>
          <w:szCs w:val="24"/>
        </w:rPr>
        <w:t xml:space="preserve"> Cena </w:t>
      </w:r>
      <w:r w:rsidR="004774D3" w:rsidRPr="00B947DF">
        <w:rPr>
          <w:rFonts w:ascii="Arial" w:hAnsi="Arial" w:cs="Arial"/>
          <w:sz w:val="24"/>
          <w:szCs w:val="24"/>
        </w:rPr>
        <w:t xml:space="preserve">ma charakter ryczałtowy i </w:t>
      </w:r>
      <w:r w:rsidR="0043792B" w:rsidRPr="00B947DF">
        <w:rPr>
          <w:rFonts w:ascii="Arial" w:hAnsi="Arial" w:cs="Arial"/>
          <w:sz w:val="24"/>
          <w:szCs w:val="24"/>
        </w:rPr>
        <w:t>powinna obejmować koszty wszelkich prac, bez których wykonanie zamówienia byłoby niemożliwe, tj.</w:t>
      </w:r>
      <w:r w:rsidR="004774D3" w:rsidRPr="00B947DF">
        <w:rPr>
          <w:rFonts w:ascii="Arial" w:hAnsi="Arial" w:cs="Arial"/>
          <w:sz w:val="24"/>
          <w:szCs w:val="24"/>
        </w:rPr>
        <w:t xml:space="preserve"> wszelkie prace przygotowawcze, </w:t>
      </w:r>
      <w:r w:rsidR="0043792B" w:rsidRPr="00B947DF">
        <w:rPr>
          <w:rFonts w:ascii="Arial" w:hAnsi="Arial" w:cs="Arial"/>
          <w:sz w:val="24"/>
          <w:szCs w:val="24"/>
        </w:rPr>
        <w:t xml:space="preserve">wszystkie podatki i opłaty, koszty materiałów, </w:t>
      </w:r>
      <w:r w:rsidR="00530320" w:rsidRPr="00B947DF">
        <w:rPr>
          <w:rFonts w:ascii="Arial" w:hAnsi="Arial" w:cs="Arial"/>
          <w:sz w:val="24"/>
          <w:szCs w:val="24"/>
        </w:rPr>
        <w:t xml:space="preserve">koszty wykonanej pracy, </w:t>
      </w:r>
      <w:r w:rsidR="001941B7" w:rsidRPr="00B947DF">
        <w:rPr>
          <w:rFonts w:ascii="Arial" w:hAnsi="Arial" w:cs="Arial"/>
          <w:sz w:val="24"/>
          <w:szCs w:val="24"/>
        </w:rPr>
        <w:t xml:space="preserve">koszty czynności związanych z </w:t>
      </w:r>
      <w:r w:rsidR="00530320" w:rsidRPr="00B947DF">
        <w:rPr>
          <w:rFonts w:ascii="Arial" w:hAnsi="Arial" w:cs="Arial"/>
          <w:sz w:val="24"/>
          <w:szCs w:val="24"/>
        </w:rPr>
        <w:t xml:space="preserve">uzyskaniem pozwolenia na budowę </w:t>
      </w:r>
      <w:r w:rsidR="0043792B" w:rsidRPr="00B947DF">
        <w:rPr>
          <w:rFonts w:ascii="Arial" w:hAnsi="Arial" w:cs="Arial"/>
          <w:sz w:val="24"/>
          <w:szCs w:val="24"/>
        </w:rPr>
        <w:t xml:space="preserve">oraz wszystkie inne, nie wymienione wyżej koszty, które mogą wystąpić w związku z realizacją zamówienia, którego dotyczy zapytanie ofertowe. </w:t>
      </w:r>
    </w:p>
    <w:p w14:paraId="38E9E09E" w14:textId="77777777" w:rsidR="005A1BF7" w:rsidRPr="00B947DF" w:rsidRDefault="005A1BF7"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Zamawiający nie dopuszcza możliwości udzielenia Wykonawcy zaliczek na poczet realizacji przedmiotu zamówienia.</w:t>
      </w:r>
    </w:p>
    <w:p w14:paraId="7F5ADE64" w14:textId="77777777" w:rsidR="00892C10" w:rsidRPr="00B947DF" w:rsidRDefault="00892C1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Okres ważności oferty wynosi </w:t>
      </w:r>
      <w:r w:rsidR="004774D3" w:rsidRPr="00B947DF">
        <w:rPr>
          <w:rFonts w:ascii="Arial" w:hAnsi="Arial" w:cs="Arial"/>
          <w:sz w:val="24"/>
          <w:szCs w:val="24"/>
        </w:rPr>
        <w:t>3</w:t>
      </w:r>
      <w:r w:rsidRPr="00B947DF">
        <w:rPr>
          <w:rFonts w:ascii="Arial" w:hAnsi="Arial" w:cs="Arial"/>
          <w:sz w:val="24"/>
          <w:szCs w:val="24"/>
        </w:rPr>
        <w:t xml:space="preserve">0 dni licząc od daty zakończenia terminu składania ofert. </w:t>
      </w:r>
    </w:p>
    <w:p w14:paraId="5C12B017" w14:textId="77777777" w:rsidR="00892C10" w:rsidRPr="00B947DF" w:rsidRDefault="00892C1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Oferent ponosi wszelkie koszty związane z przygotowaniem i złożeniem oferty.</w:t>
      </w:r>
    </w:p>
    <w:p w14:paraId="53FA55AB" w14:textId="77777777" w:rsidR="005F4169" w:rsidRPr="00B947DF" w:rsidRDefault="00003737" w:rsidP="00603319">
      <w:pPr>
        <w:numPr>
          <w:ilvl w:val="2"/>
          <w:numId w:val="6"/>
        </w:numPr>
        <w:spacing w:after="0" w:line="240" w:lineRule="auto"/>
        <w:ind w:left="1134" w:hanging="357"/>
        <w:jc w:val="both"/>
        <w:rPr>
          <w:rFonts w:ascii="Arial" w:hAnsi="Arial" w:cs="Arial"/>
          <w:sz w:val="24"/>
          <w:szCs w:val="24"/>
        </w:rPr>
      </w:pPr>
      <w:r w:rsidRPr="00B947DF">
        <w:rPr>
          <w:rFonts w:ascii="Arial" w:hAnsi="Arial" w:cs="Arial"/>
          <w:sz w:val="24"/>
          <w:szCs w:val="24"/>
        </w:rPr>
        <w:t>Zamawiający odrzuci ofertę, jeżeli:</w:t>
      </w:r>
    </w:p>
    <w:p w14:paraId="45B56FDD" w14:textId="77777777" w:rsidR="005F4169" w:rsidRPr="00B947DF" w:rsidRDefault="00235BB0" w:rsidP="00603319">
      <w:pPr>
        <w:numPr>
          <w:ilvl w:val="2"/>
          <w:numId w:val="10"/>
        </w:numPr>
        <w:spacing w:after="0" w:line="240" w:lineRule="auto"/>
        <w:ind w:hanging="357"/>
        <w:jc w:val="both"/>
        <w:rPr>
          <w:rFonts w:ascii="Arial" w:hAnsi="Arial" w:cs="Arial"/>
          <w:sz w:val="24"/>
          <w:szCs w:val="24"/>
        </w:rPr>
      </w:pPr>
      <w:r w:rsidRPr="00B947DF">
        <w:rPr>
          <w:rFonts w:ascii="Arial" w:hAnsi="Arial" w:cs="Arial"/>
          <w:sz w:val="24"/>
          <w:szCs w:val="24"/>
        </w:rPr>
        <w:t>W</w:t>
      </w:r>
      <w:r w:rsidR="00651ABB" w:rsidRPr="00B947DF">
        <w:rPr>
          <w:rFonts w:ascii="Arial" w:hAnsi="Arial" w:cs="Arial"/>
          <w:sz w:val="24"/>
          <w:szCs w:val="24"/>
        </w:rPr>
        <w:t>ykonawca</w:t>
      </w:r>
      <w:r w:rsidR="00003737" w:rsidRPr="00B947DF">
        <w:rPr>
          <w:rFonts w:ascii="Arial" w:hAnsi="Arial" w:cs="Arial"/>
          <w:sz w:val="24"/>
          <w:szCs w:val="24"/>
        </w:rPr>
        <w:t xml:space="preserve"> nie wykazał spełnienia warunków udziału w postępowaniu</w:t>
      </w:r>
      <w:r w:rsidR="005F4169" w:rsidRPr="00B947DF">
        <w:rPr>
          <w:rFonts w:ascii="Arial" w:hAnsi="Arial" w:cs="Arial"/>
          <w:sz w:val="24"/>
          <w:szCs w:val="24"/>
        </w:rPr>
        <w:t>;</w:t>
      </w:r>
    </w:p>
    <w:p w14:paraId="5C915CF5" w14:textId="77777777" w:rsidR="005F4169" w:rsidRPr="00B947DF" w:rsidRDefault="00003737" w:rsidP="00603319">
      <w:pPr>
        <w:numPr>
          <w:ilvl w:val="2"/>
          <w:numId w:val="10"/>
        </w:numPr>
        <w:spacing w:after="0" w:line="240" w:lineRule="auto"/>
        <w:ind w:hanging="357"/>
        <w:jc w:val="both"/>
        <w:rPr>
          <w:rFonts w:ascii="Arial" w:hAnsi="Arial" w:cs="Arial"/>
          <w:sz w:val="24"/>
          <w:szCs w:val="24"/>
        </w:rPr>
      </w:pPr>
      <w:r w:rsidRPr="00B947DF">
        <w:rPr>
          <w:rFonts w:ascii="Arial" w:hAnsi="Arial" w:cs="Arial"/>
          <w:sz w:val="24"/>
          <w:szCs w:val="24"/>
        </w:rPr>
        <w:t>treść oferty nie odpowiada wymogom ogłoszenia, a w szczególności nie odpowiada specyfikacji zamówienia określonej w Opisie przedmiotu zamówienia</w:t>
      </w:r>
      <w:r w:rsidR="005F4169" w:rsidRPr="00B947DF">
        <w:rPr>
          <w:rFonts w:ascii="Arial" w:hAnsi="Arial" w:cs="Arial"/>
          <w:sz w:val="24"/>
          <w:szCs w:val="24"/>
        </w:rPr>
        <w:t>;</w:t>
      </w:r>
    </w:p>
    <w:p w14:paraId="4FA7FD84" w14:textId="77777777" w:rsidR="00003737" w:rsidRPr="00B947DF" w:rsidRDefault="00003737" w:rsidP="00603319">
      <w:pPr>
        <w:numPr>
          <w:ilvl w:val="2"/>
          <w:numId w:val="10"/>
        </w:numPr>
        <w:spacing w:after="0" w:line="240" w:lineRule="auto"/>
        <w:ind w:hanging="357"/>
        <w:jc w:val="both"/>
        <w:rPr>
          <w:rFonts w:ascii="Arial" w:hAnsi="Arial" w:cs="Arial"/>
          <w:sz w:val="24"/>
          <w:szCs w:val="24"/>
        </w:rPr>
      </w:pPr>
      <w:r w:rsidRPr="00B947DF">
        <w:rPr>
          <w:rFonts w:ascii="Arial" w:hAnsi="Arial" w:cs="Arial"/>
          <w:sz w:val="24"/>
          <w:szCs w:val="24"/>
        </w:rPr>
        <w:t>oferta stanowi naruszenie uczciwej konkurencji.</w:t>
      </w:r>
    </w:p>
    <w:p w14:paraId="7AB59AF9" w14:textId="77777777" w:rsidR="00003737" w:rsidRPr="00B947DF" w:rsidRDefault="00003737" w:rsidP="00603319">
      <w:pPr>
        <w:numPr>
          <w:ilvl w:val="2"/>
          <w:numId w:val="6"/>
        </w:numPr>
        <w:spacing w:after="0" w:line="240" w:lineRule="auto"/>
        <w:ind w:left="1134" w:hanging="357"/>
        <w:jc w:val="both"/>
        <w:rPr>
          <w:rFonts w:ascii="Arial" w:hAnsi="Arial" w:cs="Arial"/>
          <w:sz w:val="24"/>
          <w:szCs w:val="24"/>
        </w:rPr>
      </w:pPr>
      <w:r w:rsidRPr="00B947DF">
        <w:rPr>
          <w:rFonts w:ascii="Arial" w:hAnsi="Arial" w:cs="Arial"/>
          <w:sz w:val="24"/>
          <w:szCs w:val="24"/>
        </w:rPr>
        <w:t>Zamawiający zastrzega sobie możliwość unieważnienia postępowania</w:t>
      </w:r>
      <w:r w:rsidR="000D2611" w:rsidRPr="00B947DF">
        <w:rPr>
          <w:rFonts w:ascii="Arial" w:hAnsi="Arial" w:cs="Arial"/>
          <w:sz w:val="24"/>
          <w:szCs w:val="24"/>
        </w:rPr>
        <w:t>, a także jego odwołania oraz zakończenia postępowania bez wyboru ofert</w:t>
      </w:r>
      <w:r w:rsidRPr="00B947DF">
        <w:rPr>
          <w:rFonts w:ascii="Arial" w:hAnsi="Arial" w:cs="Arial"/>
          <w:sz w:val="24"/>
          <w:szCs w:val="24"/>
        </w:rPr>
        <w:t xml:space="preserve"> na każdym jego etapie, a </w:t>
      </w:r>
      <w:r w:rsidR="004024E2" w:rsidRPr="00B947DF">
        <w:rPr>
          <w:rFonts w:ascii="Arial" w:hAnsi="Arial" w:cs="Arial"/>
          <w:sz w:val="24"/>
          <w:szCs w:val="24"/>
        </w:rPr>
        <w:t>Wykonawca</w:t>
      </w:r>
      <w:r w:rsidRPr="00B947DF">
        <w:rPr>
          <w:rFonts w:ascii="Arial" w:hAnsi="Arial" w:cs="Arial"/>
          <w:sz w:val="24"/>
          <w:szCs w:val="24"/>
        </w:rPr>
        <w:t xml:space="preserve"> oświadcza</w:t>
      </w:r>
      <w:r w:rsidR="00B647D1" w:rsidRPr="00B947DF">
        <w:rPr>
          <w:rFonts w:ascii="Arial" w:hAnsi="Arial" w:cs="Arial"/>
          <w:sz w:val="24"/>
          <w:szCs w:val="24"/>
        </w:rPr>
        <w:t>,</w:t>
      </w:r>
      <w:r w:rsidRPr="00B947DF">
        <w:rPr>
          <w:rFonts w:ascii="Arial" w:hAnsi="Arial" w:cs="Arial"/>
          <w:sz w:val="24"/>
          <w:szCs w:val="24"/>
        </w:rPr>
        <w:t xml:space="preserve"> że nie będzie to stanowić podstawy do dochodzenia przez niego z tego tytułu żadnych roszczeń.</w:t>
      </w:r>
    </w:p>
    <w:p w14:paraId="2407437C" w14:textId="77777777" w:rsidR="000B1962" w:rsidRPr="00B947DF" w:rsidRDefault="00003737" w:rsidP="00603319">
      <w:pPr>
        <w:numPr>
          <w:ilvl w:val="2"/>
          <w:numId w:val="6"/>
        </w:numPr>
        <w:spacing w:after="0" w:line="240" w:lineRule="auto"/>
        <w:ind w:left="1134" w:hanging="357"/>
        <w:jc w:val="both"/>
        <w:rPr>
          <w:rFonts w:ascii="Arial" w:hAnsi="Arial" w:cs="Arial"/>
          <w:sz w:val="24"/>
          <w:szCs w:val="24"/>
        </w:rPr>
      </w:pPr>
      <w:r w:rsidRPr="00B947DF">
        <w:rPr>
          <w:rFonts w:ascii="Arial" w:hAnsi="Arial" w:cs="Arial"/>
          <w:sz w:val="24"/>
          <w:szCs w:val="24"/>
        </w:rPr>
        <w:t xml:space="preserve">Zamawiający może unieważnić postępowanie, w szczególności, jeżeli: </w:t>
      </w:r>
    </w:p>
    <w:p w14:paraId="45B4BDCB" w14:textId="77777777" w:rsidR="000B1962" w:rsidRPr="00B947DF" w:rsidRDefault="00003737" w:rsidP="00603319">
      <w:pPr>
        <w:numPr>
          <w:ilvl w:val="2"/>
          <w:numId w:val="11"/>
        </w:numPr>
        <w:spacing w:after="0" w:line="240" w:lineRule="auto"/>
        <w:ind w:hanging="357"/>
        <w:jc w:val="both"/>
        <w:rPr>
          <w:rFonts w:ascii="Arial" w:hAnsi="Arial" w:cs="Arial"/>
          <w:sz w:val="24"/>
          <w:szCs w:val="24"/>
        </w:rPr>
      </w:pPr>
      <w:r w:rsidRPr="00B947DF">
        <w:rPr>
          <w:rFonts w:ascii="Arial" w:hAnsi="Arial" w:cs="Arial"/>
          <w:sz w:val="24"/>
          <w:szCs w:val="24"/>
        </w:rPr>
        <w:t>nie złożono żadnej oferty niepodlegającej odrzuceniu</w:t>
      </w:r>
      <w:r w:rsidR="000B1962" w:rsidRPr="00B947DF">
        <w:rPr>
          <w:rFonts w:ascii="Arial" w:hAnsi="Arial" w:cs="Arial"/>
          <w:sz w:val="24"/>
          <w:szCs w:val="24"/>
        </w:rPr>
        <w:t>;</w:t>
      </w:r>
    </w:p>
    <w:p w14:paraId="41E1F51B" w14:textId="77777777" w:rsidR="000B1962" w:rsidRPr="00B947DF" w:rsidRDefault="00003737" w:rsidP="00603319">
      <w:pPr>
        <w:numPr>
          <w:ilvl w:val="2"/>
          <w:numId w:val="11"/>
        </w:numPr>
        <w:spacing w:after="0" w:line="240" w:lineRule="auto"/>
        <w:ind w:hanging="357"/>
        <w:jc w:val="both"/>
        <w:rPr>
          <w:rFonts w:ascii="Arial" w:hAnsi="Arial" w:cs="Arial"/>
          <w:sz w:val="24"/>
          <w:szCs w:val="24"/>
        </w:rPr>
      </w:pPr>
      <w:r w:rsidRPr="00B947DF">
        <w:rPr>
          <w:rFonts w:ascii="Arial" w:hAnsi="Arial" w:cs="Arial"/>
          <w:sz w:val="24"/>
          <w:szCs w:val="24"/>
        </w:rPr>
        <w:t>cena najkorzystniejszej oferty przekracza kwotę, którą Zamawiający zamierzał przeznaczyć na realizację zamówienia</w:t>
      </w:r>
      <w:r w:rsidR="000B1962" w:rsidRPr="00B947DF">
        <w:rPr>
          <w:rFonts w:ascii="Arial" w:hAnsi="Arial" w:cs="Arial"/>
          <w:sz w:val="24"/>
          <w:szCs w:val="24"/>
        </w:rPr>
        <w:t>;</w:t>
      </w:r>
    </w:p>
    <w:p w14:paraId="1484D6EA" w14:textId="77777777" w:rsidR="000B1962" w:rsidRPr="00B947DF" w:rsidRDefault="00003737" w:rsidP="00603319">
      <w:pPr>
        <w:numPr>
          <w:ilvl w:val="2"/>
          <w:numId w:val="11"/>
        </w:numPr>
        <w:spacing w:after="0" w:line="240" w:lineRule="auto"/>
        <w:ind w:hanging="357"/>
        <w:jc w:val="both"/>
        <w:rPr>
          <w:rFonts w:ascii="Arial" w:hAnsi="Arial" w:cs="Arial"/>
          <w:sz w:val="24"/>
          <w:szCs w:val="24"/>
        </w:rPr>
      </w:pPr>
      <w:r w:rsidRPr="00B947DF">
        <w:rPr>
          <w:rFonts w:ascii="Arial" w:hAnsi="Arial" w:cs="Arial"/>
          <w:sz w:val="24"/>
          <w:szCs w:val="24"/>
        </w:rPr>
        <w:t>postępowanie jest obarczone istotną wadą,</w:t>
      </w:r>
      <w:r w:rsidR="00C20A38" w:rsidRPr="00B947DF">
        <w:rPr>
          <w:rFonts w:ascii="Arial" w:hAnsi="Arial" w:cs="Arial"/>
          <w:sz w:val="24"/>
          <w:szCs w:val="24"/>
        </w:rPr>
        <w:t xml:space="preserve"> mającą lub mogącą mieć istotny wpływ na wynik postępowania o udzielenie zamówienia,</w:t>
      </w:r>
    </w:p>
    <w:p w14:paraId="47359B23" w14:textId="77777777" w:rsidR="00B10819" w:rsidRPr="00B947DF" w:rsidRDefault="00003737" w:rsidP="00603319">
      <w:pPr>
        <w:numPr>
          <w:ilvl w:val="2"/>
          <w:numId w:val="11"/>
        </w:numPr>
        <w:spacing w:after="0" w:line="240" w:lineRule="auto"/>
        <w:ind w:hanging="357"/>
        <w:jc w:val="both"/>
        <w:rPr>
          <w:rFonts w:ascii="Arial" w:hAnsi="Arial" w:cs="Arial"/>
          <w:sz w:val="24"/>
          <w:szCs w:val="24"/>
        </w:rPr>
      </w:pPr>
      <w:r w:rsidRPr="00B947DF">
        <w:rPr>
          <w:rFonts w:ascii="Arial" w:hAnsi="Arial" w:cs="Arial"/>
          <w:sz w:val="24"/>
          <w:szCs w:val="24"/>
        </w:rPr>
        <w:t>w wyniku zmiany obiektywnych warunków</w:t>
      </w:r>
      <w:r w:rsidR="00550CA8" w:rsidRPr="00B947DF">
        <w:rPr>
          <w:rFonts w:ascii="Arial" w:hAnsi="Arial" w:cs="Arial"/>
          <w:sz w:val="24"/>
          <w:szCs w:val="24"/>
        </w:rPr>
        <w:t xml:space="preserve"> i okoliczności</w:t>
      </w:r>
      <w:r w:rsidRPr="00B947DF">
        <w:rPr>
          <w:rFonts w:ascii="Arial" w:hAnsi="Arial" w:cs="Arial"/>
          <w:sz w:val="24"/>
          <w:szCs w:val="24"/>
        </w:rPr>
        <w:t>,</w:t>
      </w:r>
      <w:r w:rsidR="00550CA8" w:rsidRPr="00B947DF">
        <w:rPr>
          <w:rFonts w:ascii="Arial" w:hAnsi="Arial" w:cs="Arial"/>
          <w:sz w:val="24"/>
          <w:szCs w:val="24"/>
        </w:rPr>
        <w:t xml:space="preserve"> których nie można było przewidzieć, </w:t>
      </w:r>
      <w:r w:rsidRPr="00B947DF">
        <w:rPr>
          <w:rFonts w:ascii="Arial" w:hAnsi="Arial" w:cs="Arial"/>
          <w:sz w:val="24"/>
          <w:szCs w:val="24"/>
        </w:rPr>
        <w:t>realizacja zamówienia nie leży w interesie Zamawiającego.</w:t>
      </w:r>
    </w:p>
    <w:p w14:paraId="6E8D562B" w14:textId="77777777" w:rsidR="00892C10" w:rsidRPr="00B947DF" w:rsidRDefault="00892C10" w:rsidP="00603319">
      <w:pPr>
        <w:numPr>
          <w:ilvl w:val="2"/>
          <w:numId w:val="6"/>
        </w:numPr>
        <w:spacing w:after="0" w:line="240" w:lineRule="auto"/>
        <w:ind w:left="1134" w:hanging="357"/>
        <w:jc w:val="both"/>
        <w:rPr>
          <w:rFonts w:ascii="Arial" w:hAnsi="Arial" w:cs="Arial"/>
          <w:sz w:val="24"/>
          <w:szCs w:val="24"/>
        </w:rPr>
      </w:pPr>
      <w:r w:rsidRPr="00B947DF">
        <w:rPr>
          <w:rFonts w:ascii="Arial" w:hAnsi="Arial" w:cs="Arial"/>
          <w:sz w:val="24"/>
          <w:szCs w:val="24"/>
        </w:rPr>
        <w:t>Zamawiający zastrzega sobie możliwość, przed upływem terminu do składania ofert, zmiany zapytania ofertowego. Jeśli jest to uzasadnione zakresem zmian wprowadzonych do zapytania ofertowego, Zamawiający przedłuży termin składania ofert o czas niezbędny do uwzględnienia wprowadzonych zmian w ofertach.</w:t>
      </w:r>
    </w:p>
    <w:p w14:paraId="3F2FA243" w14:textId="77777777" w:rsidR="004D6E26" w:rsidRPr="00B947DF" w:rsidRDefault="00892C10" w:rsidP="00BA24E5">
      <w:pPr>
        <w:numPr>
          <w:ilvl w:val="2"/>
          <w:numId w:val="6"/>
        </w:numPr>
        <w:spacing w:before="100" w:beforeAutospacing="1" w:after="100" w:afterAutospacing="1" w:line="240" w:lineRule="auto"/>
        <w:ind w:left="1134"/>
        <w:jc w:val="both"/>
        <w:rPr>
          <w:rFonts w:ascii="Arial" w:hAnsi="Arial" w:cs="Arial"/>
        </w:rPr>
      </w:pPr>
      <w:r w:rsidRPr="00B947DF">
        <w:rPr>
          <w:rFonts w:ascii="Arial" w:hAnsi="Arial" w:cs="Arial"/>
          <w:sz w:val="24"/>
          <w:szCs w:val="24"/>
        </w:rPr>
        <w:t xml:space="preserve">Zastrzega się, że wszelkie informacje, w tym wyjaśnienia i zmiany odnoszące się do przedmiotu zamówienia będą udostępniane publicznie </w:t>
      </w:r>
      <w:r w:rsidR="001B6B57" w:rsidRPr="00B947DF">
        <w:rPr>
          <w:rFonts w:ascii="Arial" w:hAnsi="Arial" w:cs="Arial"/>
          <w:sz w:val="24"/>
          <w:szCs w:val="24"/>
        </w:rPr>
        <w:t>na stronie www.caritas.gda.pl</w:t>
      </w:r>
      <w:r w:rsidR="004D6E26" w:rsidRPr="00B947DF">
        <w:rPr>
          <w:rFonts w:ascii="Arial" w:hAnsi="Arial" w:cs="Arial"/>
          <w:sz w:val="24"/>
          <w:szCs w:val="24"/>
        </w:rPr>
        <w:t>.</w:t>
      </w:r>
    </w:p>
    <w:p w14:paraId="2170BAE2" w14:textId="77777777" w:rsidR="009B6C81" w:rsidRPr="00B947DF" w:rsidRDefault="00012968" w:rsidP="009B6C81">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Ewentualne pytania dotyczące zapytania ofertowego należy przesłać </w:t>
      </w:r>
      <w:r w:rsidR="00804FD5" w:rsidRPr="00B947DF">
        <w:rPr>
          <w:rFonts w:ascii="Arial" w:hAnsi="Arial" w:cs="Arial"/>
          <w:sz w:val="24"/>
          <w:szCs w:val="24"/>
        </w:rPr>
        <w:t xml:space="preserve">w terminie do dnia </w:t>
      </w:r>
      <w:r w:rsidR="00C1786C">
        <w:rPr>
          <w:rFonts w:ascii="Arial" w:hAnsi="Arial" w:cs="Arial"/>
          <w:sz w:val="24"/>
          <w:szCs w:val="24"/>
        </w:rPr>
        <w:t>27.03</w:t>
      </w:r>
      <w:r w:rsidR="00804FD5" w:rsidRPr="00B947DF">
        <w:rPr>
          <w:rFonts w:ascii="Arial" w:hAnsi="Arial" w:cs="Arial"/>
          <w:sz w:val="24"/>
          <w:szCs w:val="24"/>
        </w:rPr>
        <w:t xml:space="preserve">.2024 </w:t>
      </w:r>
      <w:r w:rsidRPr="00B947DF">
        <w:rPr>
          <w:rFonts w:ascii="Arial" w:hAnsi="Arial" w:cs="Arial"/>
          <w:sz w:val="24"/>
          <w:szCs w:val="24"/>
        </w:rPr>
        <w:t>drogą elektroniczną na adres email: rbukowski@caritas.gda.pl. Zamawiający w ciągu dwóch dni roboczych udzieli pisemnej odpowiedzi i opublikuje ją na stronie internetowej Zamawiającego. Na zapytan</w:t>
      </w:r>
      <w:r w:rsidR="00D433A0" w:rsidRPr="00B947DF">
        <w:rPr>
          <w:rFonts w:ascii="Arial" w:hAnsi="Arial" w:cs="Arial"/>
          <w:sz w:val="24"/>
          <w:szCs w:val="24"/>
        </w:rPr>
        <w:t>i</w:t>
      </w:r>
      <w:r w:rsidRPr="00B947DF">
        <w:rPr>
          <w:rFonts w:ascii="Arial" w:hAnsi="Arial" w:cs="Arial"/>
          <w:sz w:val="24"/>
          <w:szCs w:val="24"/>
        </w:rPr>
        <w:t xml:space="preserve">a, które wpłyną po wskazanym </w:t>
      </w:r>
      <w:r w:rsidR="00804FD5" w:rsidRPr="00B947DF">
        <w:rPr>
          <w:rFonts w:ascii="Arial" w:hAnsi="Arial" w:cs="Arial"/>
          <w:sz w:val="24"/>
          <w:szCs w:val="24"/>
        </w:rPr>
        <w:t xml:space="preserve">terminie </w:t>
      </w:r>
      <w:r w:rsidRPr="00B947DF">
        <w:rPr>
          <w:rFonts w:ascii="Arial" w:hAnsi="Arial" w:cs="Arial"/>
          <w:sz w:val="24"/>
          <w:szCs w:val="24"/>
        </w:rPr>
        <w:t xml:space="preserve">Zamawiający może nie odpowiadać. </w:t>
      </w:r>
    </w:p>
    <w:p w14:paraId="7CBE4212" w14:textId="77777777" w:rsidR="009B6C81" w:rsidRPr="00B947DF" w:rsidRDefault="009B6C81" w:rsidP="009B6C81">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Zamawiający może dokonać zmiany treści Zapytania, w tym załączników do Zapytania, w każdym czasie przed upływem terminu składania ofert. Dokonaną zmianę Zapytania Zamawiający uwzględni w opublikowanym Zapytaniu. Jeżeli będzie to konieczne z uwagi na zakres wprowadzonych zmian, Zamawiający przedłuży termin składania ofert o czas niezbędny do wprowadzenia zmian w ofertach.</w:t>
      </w:r>
    </w:p>
    <w:p w14:paraId="29F9A1CE" w14:textId="77777777" w:rsidR="004D6E26" w:rsidRPr="00B947DF" w:rsidRDefault="004D6E26" w:rsidP="00900121">
      <w:pPr>
        <w:spacing w:before="100" w:beforeAutospacing="1" w:after="100" w:afterAutospacing="1" w:line="240" w:lineRule="auto"/>
        <w:jc w:val="both"/>
        <w:rPr>
          <w:rFonts w:ascii="Arial" w:hAnsi="Arial" w:cs="Arial"/>
          <w:b/>
          <w:sz w:val="24"/>
          <w:szCs w:val="24"/>
        </w:rPr>
      </w:pPr>
      <w:r w:rsidRPr="00B947DF">
        <w:rPr>
          <w:rFonts w:ascii="Arial" w:hAnsi="Arial" w:cs="Arial"/>
          <w:b/>
          <w:sz w:val="24"/>
          <w:szCs w:val="24"/>
        </w:rPr>
        <w:lastRenderedPageBreak/>
        <w:t xml:space="preserve">Wymagania dotyczące </w:t>
      </w:r>
      <w:r w:rsidR="001E1C3E" w:rsidRPr="00B947DF">
        <w:rPr>
          <w:rFonts w:ascii="Arial" w:hAnsi="Arial" w:cs="Arial"/>
          <w:b/>
          <w:sz w:val="24"/>
          <w:szCs w:val="24"/>
        </w:rPr>
        <w:t>wadium</w:t>
      </w:r>
      <w:r w:rsidRPr="00B947DF">
        <w:rPr>
          <w:rFonts w:ascii="Arial" w:hAnsi="Arial" w:cs="Arial"/>
          <w:b/>
          <w:sz w:val="24"/>
          <w:szCs w:val="24"/>
        </w:rPr>
        <w:t xml:space="preserve">: </w:t>
      </w:r>
    </w:p>
    <w:p w14:paraId="68C119A6" w14:textId="77777777" w:rsidR="00BB66B9" w:rsidRPr="00B947DF" w:rsidRDefault="00BB66B9" w:rsidP="00BB66B9">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Zamawiający żąda wniesienia przed upływem terminu składania ofert wadium w wysokości </w:t>
      </w:r>
      <w:r w:rsidR="00C1786C">
        <w:rPr>
          <w:rFonts w:ascii="Arial" w:hAnsi="Arial" w:cs="Arial"/>
          <w:sz w:val="24"/>
          <w:szCs w:val="24"/>
        </w:rPr>
        <w:t>5</w:t>
      </w:r>
      <w:r w:rsidRPr="00B947DF">
        <w:rPr>
          <w:rFonts w:ascii="Arial" w:hAnsi="Arial" w:cs="Arial"/>
          <w:sz w:val="24"/>
          <w:szCs w:val="24"/>
        </w:rPr>
        <w:t xml:space="preserve">.000,00 zł (słownie </w:t>
      </w:r>
      <w:r w:rsidR="00FA2A4B" w:rsidRPr="00B947DF">
        <w:rPr>
          <w:rFonts w:ascii="Arial" w:hAnsi="Arial" w:cs="Arial"/>
          <w:sz w:val="24"/>
          <w:szCs w:val="24"/>
        </w:rPr>
        <w:t xml:space="preserve">dziesięć </w:t>
      </w:r>
      <w:r w:rsidRPr="00B947DF">
        <w:rPr>
          <w:rFonts w:ascii="Arial" w:hAnsi="Arial" w:cs="Arial"/>
          <w:sz w:val="24"/>
          <w:szCs w:val="24"/>
        </w:rPr>
        <w:t xml:space="preserve">tysięcy złotych). </w:t>
      </w:r>
    </w:p>
    <w:p w14:paraId="5301EFE3" w14:textId="77777777" w:rsidR="00493E07" w:rsidRPr="00B947DF" w:rsidRDefault="00BB66B9" w:rsidP="00BB66B9">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Wadium może być wnoszone w jednej wybranej formie: </w:t>
      </w:r>
    </w:p>
    <w:p w14:paraId="0C5CB79A" w14:textId="77777777" w:rsidR="00BB66B9" w:rsidRPr="00B947DF" w:rsidRDefault="00BB66B9" w:rsidP="00493E07">
      <w:pPr>
        <w:numPr>
          <w:ilvl w:val="3"/>
          <w:numId w:val="44"/>
        </w:numPr>
        <w:tabs>
          <w:tab w:val="clear" w:pos="2880"/>
          <w:tab w:val="num" w:pos="1701"/>
        </w:tabs>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 xml:space="preserve">Pieniądzu, </w:t>
      </w:r>
    </w:p>
    <w:p w14:paraId="5BFC4425" w14:textId="77777777" w:rsidR="00493E07" w:rsidRPr="00B947DF" w:rsidRDefault="00BB66B9" w:rsidP="00493E07">
      <w:pPr>
        <w:numPr>
          <w:ilvl w:val="3"/>
          <w:numId w:val="44"/>
        </w:numPr>
        <w:tabs>
          <w:tab w:val="clear" w:pos="2880"/>
          <w:tab w:val="num" w:pos="1701"/>
        </w:tabs>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Poręczeniu bankowym,</w:t>
      </w:r>
    </w:p>
    <w:p w14:paraId="77CF17EE" w14:textId="77777777" w:rsidR="00493E07" w:rsidRPr="00B947DF" w:rsidRDefault="00BB66B9" w:rsidP="00493E07">
      <w:pPr>
        <w:numPr>
          <w:ilvl w:val="3"/>
          <w:numId w:val="44"/>
        </w:numPr>
        <w:tabs>
          <w:tab w:val="clear" w:pos="2880"/>
          <w:tab w:val="num" w:pos="1701"/>
        </w:tabs>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Gwarancji bankowej,</w:t>
      </w:r>
    </w:p>
    <w:p w14:paraId="5ED5F328" w14:textId="77777777" w:rsidR="00BB66B9" w:rsidRPr="00B947DF" w:rsidRDefault="00BB66B9" w:rsidP="00493E07">
      <w:pPr>
        <w:numPr>
          <w:ilvl w:val="3"/>
          <w:numId w:val="44"/>
        </w:numPr>
        <w:tabs>
          <w:tab w:val="clear" w:pos="2880"/>
          <w:tab w:val="num" w:pos="1701"/>
        </w:tabs>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 xml:space="preserve">Gwarancji ubezpieczeniowej </w:t>
      </w:r>
    </w:p>
    <w:p w14:paraId="50DE1C5F" w14:textId="77777777" w:rsidR="006313A0" w:rsidRPr="00B947DF" w:rsidRDefault="006313A0" w:rsidP="00311B5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W</w:t>
      </w:r>
      <w:r w:rsidR="00BB66B9" w:rsidRPr="00B947DF">
        <w:rPr>
          <w:rFonts w:ascii="Arial" w:hAnsi="Arial" w:cs="Arial"/>
          <w:sz w:val="24"/>
          <w:szCs w:val="24"/>
        </w:rPr>
        <w:t xml:space="preserve"> przypadku wyboru pieniądza jako formy wadium, środki wpłacić należy na następujący rachunek bankowy Zamawiającego: </w:t>
      </w:r>
      <w:r w:rsidRPr="00B947DF">
        <w:rPr>
          <w:rFonts w:ascii="Arial" w:hAnsi="Arial" w:cs="Arial"/>
          <w:sz w:val="24"/>
          <w:szCs w:val="24"/>
        </w:rPr>
        <w:t>25 1160 2202 0000 0001 1292 1061</w:t>
      </w:r>
      <w:r w:rsidR="00BB66B9" w:rsidRPr="00B947DF">
        <w:rPr>
          <w:rFonts w:ascii="Arial" w:hAnsi="Arial" w:cs="Arial"/>
          <w:sz w:val="24"/>
          <w:szCs w:val="24"/>
        </w:rPr>
        <w:t xml:space="preserve"> w tytule przelewu podając „Wadium – zapytanie ofertowe </w:t>
      </w:r>
      <w:r w:rsidRPr="00B947DF">
        <w:rPr>
          <w:rFonts w:ascii="Arial" w:hAnsi="Arial" w:cs="Arial"/>
          <w:sz w:val="24"/>
          <w:szCs w:val="24"/>
        </w:rPr>
        <w:t xml:space="preserve">nr </w:t>
      </w:r>
      <w:r w:rsidR="00C1786C">
        <w:rPr>
          <w:rFonts w:ascii="Arial" w:hAnsi="Arial" w:cs="Arial"/>
          <w:b/>
          <w:bCs/>
        </w:rPr>
        <w:t>4</w:t>
      </w:r>
      <w:r w:rsidRPr="00B947DF">
        <w:rPr>
          <w:rFonts w:ascii="Arial" w:hAnsi="Arial" w:cs="Arial"/>
          <w:b/>
          <w:bCs/>
        </w:rPr>
        <w:t>/ZO/2024/RB</w:t>
      </w:r>
      <w:r w:rsidRPr="00B947DF">
        <w:rPr>
          <w:rFonts w:ascii="Arial" w:hAnsi="Arial" w:cs="Arial"/>
          <w:sz w:val="24"/>
          <w:szCs w:val="24"/>
        </w:rPr>
        <w:t>”</w:t>
      </w:r>
      <w:r w:rsidR="00E82E3B" w:rsidRPr="00B947DF">
        <w:rPr>
          <w:rFonts w:ascii="Arial" w:hAnsi="Arial" w:cs="Arial"/>
          <w:sz w:val="24"/>
          <w:szCs w:val="24"/>
        </w:rPr>
        <w:t>.</w:t>
      </w:r>
    </w:p>
    <w:p w14:paraId="73F3565B" w14:textId="77777777" w:rsidR="005B51CB" w:rsidRPr="00B947DF" w:rsidRDefault="005B51CB"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Wadium w formie pieniężnej musi zostać wpłacone (gotówką/przelewem) na konto Zamawiającego w terminie, tj. do dnia i godziny składania ofert.</w:t>
      </w:r>
      <w:r w:rsidR="00EF6385" w:rsidRPr="00B947DF">
        <w:rPr>
          <w:rFonts w:ascii="Arial" w:hAnsi="Arial" w:cs="Arial"/>
          <w:sz w:val="24"/>
          <w:szCs w:val="24"/>
        </w:rPr>
        <w:t xml:space="preserve"> Gdy wadium wpłynie po terminie złożona oferta jest odrzucana.</w:t>
      </w:r>
    </w:p>
    <w:p w14:paraId="5944C5D6" w14:textId="77777777" w:rsidR="00BB66B9" w:rsidRPr="00B947DF" w:rsidRDefault="00BB66B9"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Zamawiający nie dopuszcza złożenia wadium w walucie innej niż Polski Złoty. </w:t>
      </w:r>
    </w:p>
    <w:p w14:paraId="3E66886C" w14:textId="77777777" w:rsidR="00BB66B9" w:rsidRPr="00B947DF" w:rsidRDefault="00BB66B9"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 przypadku złożenia wadium w formie wskazanej w pkt. 2b-d, właściwe dokumenty należy załączyć w sposób umożliwiający późniejszy zwrot. </w:t>
      </w:r>
    </w:p>
    <w:p w14:paraId="7E8C5D5D" w14:textId="77777777" w:rsidR="00311B5B" w:rsidRPr="00B947DF" w:rsidRDefault="00311B5B"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Wadium musi obejmować cały okres związania ofertą. </w:t>
      </w:r>
    </w:p>
    <w:p w14:paraId="69E6B996" w14:textId="77777777" w:rsidR="00311B5B" w:rsidRPr="00B947DF" w:rsidRDefault="00311B5B"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Wadium wnoszone w formie gwarancji czy poręczenia powinno być bezwarunkowe, nieodwołalne i płatne na pierwsze żądanie. </w:t>
      </w:r>
    </w:p>
    <w:p w14:paraId="536A929F" w14:textId="77777777" w:rsidR="00311B5B" w:rsidRPr="00B947DF" w:rsidRDefault="00311B5B"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Zamawiający zwraca wadium wszystkim wykonawcom niezwłocznie po wyborze oferty najkorzystniejszej lub unieważnieniu postępowania, z wyjątkiem wykonawcy, którego oferta została wybrana jako najkorzystniejsza. </w:t>
      </w:r>
    </w:p>
    <w:p w14:paraId="3A87C384" w14:textId="77777777" w:rsidR="00311B5B" w:rsidRPr="00B947DF" w:rsidRDefault="00311B5B"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Wykonawcy, którego oferta została wybrana, jako najkorzystniejsza, Zamawiający zwraca wadium niezwłocznie po zawarciu umowy. </w:t>
      </w:r>
    </w:p>
    <w:p w14:paraId="05646C0F" w14:textId="77777777" w:rsidR="00335328" w:rsidRPr="00B947DF" w:rsidRDefault="00335328"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Wadium przepada w sytuacji, gdy oferent, który wygrał postępowanie i uchyla się od podpisania umowy, tj. w szczególności nie stawił się w wyznaczonym miejscu i terminie i nie zawarł umowy, odmówił podpisania umowy.</w:t>
      </w:r>
    </w:p>
    <w:p w14:paraId="78922B66" w14:textId="77777777" w:rsidR="00311B5B" w:rsidRPr="00B947DF" w:rsidRDefault="005B51CB" w:rsidP="007E3902">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W przypadku odmowy podpisania umowy przez Wykonawcę, wadium przepada.</w:t>
      </w:r>
    </w:p>
    <w:p w14:paraId="1A97F1DA" w14:textId="77777777" w:rsidR="00BB66B9" w:rsidRPr="00B947DF" w:rsidRDefault="00BB66B9" w:rsidP="00BB66B9">
      <w:pPr>
        <w:pStyle w:val="Default"/>
        <w:numPr>
          <w:ilvl w:val="2"/>
          <w:numId w:val="43"/>
        </w:numPr>
        <w:rPr>
          <w:sz w:val="22"/>
          <w:szCs w:val="22"/>
        </w:rPr>
      </w:pPr>
    </w:p>
    <w:p w14:paraId="5225ED2B"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Warunki zmiany umowy: </w:t>
      </w:r>
    </w:p>
    <w:p w14:paraId="14087493" w14:textId="77777777" w:rsidR="00BA24E5" w:rsidRPr="00B947DF" w:rsidRDefault="00BA24E5" w:rsidP="00BA24E5">
      <w:pPr>
        <w:pStyle w:val="Default"/>
        <w:rPr>
          <w:rFonts w:ascii="Arial" w:hAnsi="Arial" w:cs="Arial"/>
          <w:color w:val="auto"/>
          <w:sz w:val="12"/>
          <w:szCs w:val="12"/>
        </w:rPr>
      </w:pPr>
    </w:p>
    <w:p w14:paraId="236CD8BC" w14:textId="77777777" w:rsidR="009E1DC8" w:rsidRPr="00B947DF" w:rsidRDefault="008966F7" w:rsidP="004F1EB1">
      <w:pPr>
        <w:autoSpaceDE w:val="0"/>
        <w:autoSpaceDN w:val="0"/>
        <w:adjustRightInd w:val="0"/>
        <w:spacing w:after="0" w:line="240" w:lineRule="auto"/>
        <w:ind w:left="360"/>
        <w:jc w:val="both"/>
        <w:rPr>
          <w:rFonts w:ascii="Arial" w:hAnsi="Arial" w:cs="Arial"/>
          <w:sz w:val="24"/>
          <w:szCs w:val="24"/>
        </w:rPr>
      </w:pPr>
      <w:r w:rsidRPr="00B947DF">
        <w:rPr>
          <w:rFonts w:ascii="Arial" w:hAnsi="Arial" w:cs="Arial"/>
          <w:sz w:val="24"/>
          <w:szCs w:val="24"/>
        </w:rPr>
        <w:t>Wybrany oferent powinien zawrzeć z Zamawiającym umowę o udzielenie zamówienia.</w:t>
      </w:r>
      <w:r w:rsidR="00E3026B" w:rsidRPr="00B947DF">
        <w:rPr>
          <w:rFonts w:ascii="Arial" w:hAnsi="Arial" w:cs="Arial"/>
          <w:sz w:val="24"/>
          <w:szCs w:val="24"/>
        </w:rPr>
        <w:t xml:space="preserve"> </w:t>
      </w:r>
      <w:r w:rsidR="00BA24E5" w:rsidRPr="00B947DF">
        <w:rPr>
          <w:rFonts w:ascii="Arial" w:hAnsi="Arial" w:cs="Arial"/>
          <w:sz w:val="24"/>
          <w:szCs w:val="24"/>
        </w:rPr>
        <w:t xml:space="preserve">Zamawiający zastrzega sobie możliwość dokonywania zmian w umowie zawartej z </w:t>
      </w:r>
      <w:r w:rsidR="009E1DC8" w:rsidRPr="00B947DF">
        <w:rPr>
          <w:rFonts w:ascii="Arial" w:hAnsi="Arial" w:cs="Arial"/>
          <w:sz w:val="24"/>
          <w:szCs w:val="24"/>
        </w:rPr>
        <w:t>W</w:t>
      </w:r>
      <w:r w:rsidR="00BA24E5" w:rsidRPr="00B947DF">
        <w:rPr>
          <w:rFonts w:ascii="Arial" w:hAnsi="Arial" w:cs="Arial"/>
          <w:sz w:val="24"/>
          <w:szCs w:val="24"/>
        </w:rPr>
        <w:t xml:space="preserve">ykonawcą, który zostanie wybrany w wyniku przeprowadzonego postępowania. </w:t>
      </w:r>
      <w:r w:rsidR="009E1DC8" w:rsidRPr="00B947DF">
        <w:rPr>
          <w:rFonts w:ascii="Arial" w:hAnsi="Arial" w:cs="Arial"/>
          <w:sz w:val="24"/>
          <w:szCs w:val="24"/>
        </w:rPr>
        <w:t xml:space="preserve">Zamawiający dopuszcza możliwość dokonania zmian postanowień zawartej umowy w stosunku do treści oferty, na podstawie której dokonano wyboru </w:t>
      </w:r>
      <w:r w:rsidR="000C6AFF" w:rsidRPr="00B947DF">
        <w:rPr>
          <w:rFonts w:ascii="Arial" w:hAnsi="Arial" w:cs="Arial"/>
          <w:sz w:val="24"/>
          <w:szCs w:val="24"/>
        </w:rPr>
        <w:t>Wykonawcy</w:t>
      </w:r>
      <w:r w:rsidR="009E1DC8" w:rsidRPr="00B947DF">
        <w:rPr>
          <w:rFonts w:ascii="Arial" w:hAnsi="Arial" w:cs="Arial"/>
          <w:sz w:val="24"/>
          <w:szCs w:val="24"/>
        </w:rPr>
        <w:t>, w następujących przypadkach</w:t>
      </w:r>
      <w:r w:rsidR="000B460B" w:rsidRPr="00B947DF">
        <w:rPr>
          <w:rFonts w:ascii="Arial" w:hAnsi="Arial" w:cs="Arial"/>
          <w:sz w:val="24"/>
          <w:szCs w:val="24"/>
        </w:rPr>
        <w:t xml:space="preserve"> i przy zachowaniu następujących warunków</w:t>
      </w:r>
      <w:r w:rsidR="009E1DC8" w:rsidRPr="00B947DF">
        <w:rPr>
          <w:rFonts w:ascii="Arial" w:hAnsi="Arial" w:cs="Arial"/>
          <w:sz w:val="24"/>
          <w:szCs w:val="24"/>
        </w:rPr>
        <w:t>:</w:t>
      </w:r>
    </w:p>
    <w:p w14:paraId="21C37A04" w14:textId="77777777" w:rsidR="000B460B" w:rsidRPr="00B947DF" w:rsidRDefault="000B460B" w:rsidP="004F1EB1">
      <w:pPr>
        <w:autoSpaceDE w:val="0"/>
        <w:autoSpaceDN w:val="0"/>
        <w:adjustRightInd w:val="0"/>
        <w:spacing w:after="0" w:line="240" w:lineRule="auto"/>
        <w:ind w:left="360"/>
        <w:jc w:val="both"/>
        <w:rPr>
          <w:rFonts w:ascii="Arial" w:hAnsi="Arial" w:cs="Arial"/>
          <w:sz w:val="24"/>
          <w:szCs w:val="24"/>
        </w:rPr>
      </w:pPr>
    </w:p>
    <w:p w14:paraId="632CBD7F" w14:textId="77777777" w:rsidR="000B460B" w:rsidRPr="00B947DF" w:rsidRDefault="000B460B" w:rsidP="000B460B">
      <w:pPr>
        <w:pStyle w:val="Akapitzlist"/>
        <w:numPr>
          <w:ilvl w:val="4"/>
          <w:numId w:val="21"/>
        </w:numPr>
        <w:ind w:left="993"/>
        <w:jc w:val="both"/>
        <w:rPr>
          <w:rFonts w:ascii="Arial" w:hAnsi="Arial" w:cs="Arial"/>
          <w:sz w:val="24"/>
          <w:szCs w:val="24"/>
        </w:rPr>
      </w:pPr>
      <w:r w:rsidRPr="00B947DF">
        <w:rPr>
          <w:rFonts w:ascii="Arial" w:hAnsi="Arial" w:cs="Arial"/>
          <w:sz w:val="24"/>
          <w:szCs w:val="24"/>
        </w:rPr>
        <w:t>w przypadku wystąpienia konieczności wykonania niezbędnych zmian dokumentacji projektowej, zmiany technologii lub sposobu wykonania zamówienia, lub wskutek poprawienia błędów projektowych, przy czym zamiany będą dotyczyły zakresu prac w stopniu nie wykraczającym poza określenie przedmiotu zamówienia zawarte w zapytaniu ofertowym,</w:t>
      </w:r>
    </w:p>
    <w:p w14:paraId="466EAD5E" w14:textId="77777777" w:rsidR="000B460B" w:rsidRPr="00B947DF" w:rsidRDefault="000B460B" w:rsidP="000B460B">
      <w:pPr>
        <w:pStyle w:val="Akapitzlist"/>
        <w:numPr>
          <w:ilvl w:val="4"/>
          <w:numId w:val="21"/>
        </w:numPr>
        <w:ind w:left="993"/>
        <w:jc w:val="both"/>
        <w:rPr>
          <w:rFonts w:ascii="Arial" w:hAnsi="Arial" w:cs="Arial"/>
          <w:sz w:val="24"/>
          <w:szCs w:val="24"/>
        </w:rPr>
      </w:pPr>
      <w:r w:rsidRPr="00B947DF">
        <w:rPr>
          <w:rFonts w:ascii="Arial" w:hAnsi="Arial" w:cs="Arial"/>
          <w:sz w:val="24"/>
          <w:szCs w:val="24"/>
        </w:rPr>
        <w:t xml:space="preserve">wskutek zmian obowiązujących przepisów techniczno- budowlanych, norm, lub innych przepisów prawa, zaleceń służb sanitarnych lub porządkowych, mających wpływ na warunki lub wykonywanie umowy; zmiany będą dokonane w zakresie w jakim </w:t>
      </w:r>
      <w:r w:rsidRPr="00B947DF">
        <w:rPr>
          <w:rFonts w:ascii="Arial" w:hAnsi="Arial" w:cs="Arial"/>
          <w:sz w:val="24"/>
          <w:szCs w:val="24"/>
        </w:rPr>
        <w:lastRenderedPageBreak/>
        <w:t xml:space="preserve">konieczne będzie dostosowanie dotychczasowych rozwiązań do nowych regulacji prawnych i zaleceń, </w:t>
      </w:r>
    </w:p>
    <w:p w14:paraId="1EFDCF22" w14:textId="77777777" w:rsidR="000B460B" w:rsidRPr="00B947DF" w:rsidRDefault="000B460B" w:rsidP="000B460B">
      <w:pPr>
        <w:pStyle w:val="Akapitzlist"/>
        <w:numPr>
          <w:ilvl w:val="4"/>
          <w:numId w:val="21"/>
        </w:numPr>
        <w:ind w:left="993"/>
        <w:jc w:val="both"/>
        <w:rPr>
          <w:rFonts w:ascii="Arial" w:hAnsi="Arial" w:cs="Arial"/>
          <w:sz w:val="24"/>
          <w:szCs w:val="24"/>
        </w:rPr>
      </w:pPr>
      <w:r w:rsidRPr="00B947DF">
        <w:rPr>
          <w:rFonts w:ascii="Arial" w:hAnsi="Arial" w:cs="Arial"/>
          <w:sz w:val="24"/>
          <w:szCs w:val="24"/>
        </w:rPr>
        <w:t>z powodu wystąpienia zdarzeń losowych mających charakter siły wyższej (nowych i nadal trwających), które uzasadniają wprowadzenie zmian do umowy, takich jak: epidemie, akty terroru, wojny wypowiedziane i niewypowiedziane, blokady, powstania, zamieszki, osunięcia gruntu, trzęsienia ziemi, powodzie, wybuchy i inne podobne zdarzenia poza kontrolą którejkolwiek ze stron i którym żadna ze stron nie mogła zapobiec, przy czym zmiany mogą być dokonane w zakresie:</w:t>
      </w:r>
    </w:p>
    <w:p w14:paraId="0A0018FB" w14:textId="77777777" w:rsidR="000B460B" w:rsidRPr="00B947DF" w:rsidRDefault="000B460B" w:rsidP="005919CA">
      <w:pPr>
        <w:pStyle w:val="Akapitzlist"/>
        <w:numPr>
          <w:ilvl w:val="0"/>
          <w:numId w:val="22"/>
        </w:numPr>
        <w:ind w:left="1701"/>
        <w:jc w:val="both"/>
        <w:rPr>
          <w:rFonts w:ascii="Arial" w:hAnsi="Arial" w:cs="Arial"/>
          <w:sz w:val="24"/>
          <w:szCs w:val="24"/>
        </w:rPr>
      </w:pPr>
      <w:r w:rsidRPr="00B947DF">
        <w:rPr>
          <w:rFonts w:ascii="Arial" w:hAnsi="Arial" w:cs="Arial"/>
          <w:sz w:val="24"/>
          <w:szCs w:val="24"/>
        </w:rPr>
        <w:t xml:space="preserve">wydłużenia terminu realizacji zamówienia o czas wystąpienia zdarzenia i usuwania jego skutków, </w:t>
      </w:r>
    </w:p>
    <w:p w14:paraId="40CB0F8E" w14:textId="77777777" w:rsidR="000B460B" w:rsidRPr="00B947DF" w:rsidRDefault="005E060C" w:rsidP="005919CA">
      <w:pPr>
        <w:pStyle w:val="Akapitzlist"/>
        <w:numPr>
          <w:ilvl w:val="0"/>
          <w:numId w:val="22"/>
        </w:numPr>
        <w:ind w:left="1701"/>
        <w:jc w:val="both"/>
        <w:rPr>
          <w:rFonts w:ascii="Arial" w:hAnsi="Arial" w:cs="Arial"/>
          <w:sz w:val="24"/>
          <w:szCs w:val="24"/>
        </w:rPr>
      </w:pPr>
      <w:r w:rsidRPr="00B947DF">
        <w:rPr>
          <w:rFonts w:ascii="Arial" w:hAnsi="Arial" w:cs="Arial"/>
          <w:sz w:val="24"/>
          <w:szCs w:val="24"/>
        </w:rPr>
        <w:t xml:space="preserve">zmiany </w:t>
      </w:r>
      <w:r w:rsidR="000B460B" w:rsidRPr="00B947DF">
        <w:rPr>
          <w:rFonts w:ascii="Arial" w:hAnsi="Arial" w:cs="Arial"/>
          <w:sz w:val="24"/>
          <w:szCs w:val="24"/>
        </w:rPr>
        <w:t xml:space="preserve">zakresu </w:t>
      </w:r>
      <w:r w:rsidR="00AF07F3" w:rsidRPr="00B947DF">
        <w:rPr>
          <w:rFonts w:ascii="Arial" w:hAnsi="Arial" w:cs="Arial"/>
          <w:sz w:val="24"/>
          <w:szCs w:val="24"/>
        </w:rPr>
        <w:t>prac</w:t>
      </w:r>
      <w:r w:rsidR="000B460B" w:rsidRPr="00B947DF">
        <w:rPr>
          <w:rFonts w:ascii="Arial" w:hAnsi="Arial" w:cs="Arial"/>
          <w:sz w:val="24"/>
          <w:szCs w:val="24"/>
        </w:rPr>
        <w:t xml:space="preserve"> w stopniu nie wykraczającym poza określenie przedmiotu zamówienia zawarte w zapytaniu ofertowym, jeżeli wskutek siły wyższej konieczne będzie np. ograniczenie zakresu </w:t>
      </w:r>
      <w:proofErr w:type="gramStart"/>
      <w:r w:rsidR="00AF07F3" w:rsidRPr="00B947DF">
        <w:rPr>
          <w:rFonts w:ascii="Arial" w:hAnsi="Arial" w:cs="Arial"/>
          <w:sz w:val="24"/>
          <w:szCs w:val="24"/>
        </w:rPr>
        <w:t>prac</w:t>
      </w:r>
      <w:r w:rsidR="000B460B" w:rsidRPr="00B947DF">
        <w:rPr>
          <w:rFonts w:ascii="Arial" w:hAnsi="Arial" w:cs="Arial"/>
          <w:sz w:val="24"/>
          <w:szCs w:val="24"/>
        </w:rPr>
        <w:t>,</w:t>
      </w:r>
      <w:proofErr w:type="gramEnd"/>
      <w:r w:rsidR="000B460B" w:rsidRPr="00B947DF">
        <w:rPr>
          <w:rFonts w:ascii="Arial" w:hAnsi="Arial" w:cs="Arial"/>
          <w:sz w:val="24"/>
          <w:szCs w:val="24"/>
        </w:rPr>
        <w:t xml:space="preserve"> lub wykonanie dodatkowych czynności związanych z usuwaniem skutków zdarzenia,</w:t>
      </w:r>
    </w:p>
    <w:p w14:paraId="4920812B" w14:textId="77777777" w:rsidR="000B460B" w:rsidRPr="00B947DF" w:rsidRDefault="000B460B" w:rsidP="005919CA">
      <w:pPr>
        <w:pStyle w:val="Akapitzlist"/>
        <w:numPr>
          <w:ilvl w:val="0"/>
          <w:numId w:val="22"/>
        </w:numPr>
        <w:ind w:left="1701"/>
        <w:jc w:val="both"/>
        <w:rPr>
          <w:rFonts w:ascii="Arial" w:hAnsi="Arial" w:cs="Arial"/>
          <w:sz w:val="24"/>
          <w:szCs w:val="24"/>
        </w:rPr>
      </w:pPr>
      <w:r w:rsidRPr="00B947DF">
        <w:rPr>
          <w:rFonts w:ascii="Arial" w:hAnsi="Arial" w:cs="Arial"/>
          <w:sz w:val="24"/>
          <w:szCs w:val="24"/>
        </w:rPr>
        <w:t xml:space="preserve">wstrzymania lub zawieszenia </w:t>
      </w:r>
      <w:r w:rsidR="00AF07F3" w:rsidRPr="00B947DF">
        <w:rPr>
          <w:rFonts w:ascii="Arial" w:hAnsi="Arial" w:cs="Arial"/>
          <w:sz w:val="24"/>
          <w:szCs w:val="24"/>
        </w:rPr>
        <w:t>prac</w:t>
      </w:r>
      <w:r w:rsidRPr="00B947DF">
        <w:rPr>
          <w:rFonts w:ascii="Arial" w:hAnsi="Arial" w:cs="Arial"/>
          <w:sz w:val="24"/>
          <w:szCs w:val="24"/>
        </w:rPr>
        <w:t>,</w:t>
      </w:r>
    </w:p>
    <w:p w14:paraId="7F082C81"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 xml:space="preserve">w razie zlecenia przez </w:t>
      </w:r>
      <w:r w:rsidR="005919CA" w:rsidRPr="00B947DF">
        <w:rPr>
          <w:rFonts w:ascii="Arial" w:hAnsi="Arial" w:cs="Arial"/>
          <w:sz w:val="24"/>
          <w:szCs w:val="24"/>
        </w:rPr>
        <w:t>Z</w:t>
      </w:r>
      <w:r w:rsidRPr="00B947DF">
        <w:rPr>
          <w:rFonts w:ascii="Arial" w:hAnsi="Arial" w:cs="Arial"/>
          <w:sz w:val="24"/>
          <w:szCs w:val="24"/>
        </w:rPr>
        <w:t xml:space="preserve">amawiającego wykonania </w:t>
      </w:r>
      <w:r w:rsidR="00AF07F3" w:rsidRPr="00B947DF">
        <w:rPr>
          <w:rFonts w:ascii="Arial" w:hAnsi="Arial" w:cs="Arial"/>
          <w:sz w:val="24"/>
          <w:szCs w:val="24"/>
        </w:rPr>
        <w:t>prac</w:t>
      </w:r>
      <w:r w:rsidRPr="00B947DF">
        <w:rPr>
          <w:rFonts w:ascii="Arial" w:hAnsi="Arial" w:cs="Arial"/>
          <w:sz w:val="24"/>
          <w:szCs w:val="24"/>
        </w:rPr>
        <w:t xml:space="preserve"> dodatkowych lub zamiennych, które - wymagają dodatkowego czasu na wykonanie zamówienia; zmiana może nastąpić w zakresie terminu realizacji zamówienia podstawowego, o czas wykonywania </w:t>
      </w:r>
      <w:r w:rsidR="00CC334B" w:rsidRPr="00B947DF">
        <w:rPr>
          <w:rFonts w:ascii="Arial" w:hAnsi="Arial" w:cs="Arial"/>
          <w:sz w:val="24"/>
          <w:szCs w:val="24"/>
        </w:rPr>
        <w:t>prac</w:t>
      </w:r>
      <w:r w:rsidRPr="00B947DF">
        <w:rPr>
          <w:rFonts w:ascii="Arial" w:hAnsi="Arial" w:cs="Arial"/>
          <w:sz w:val="24"/>
          <w:szCs w:val="24"/>
        </w:rPr>
        <w:t xml:space="preserve"> dodatkowych lub zamiennych oraz dotyczyć zakresu </w:t>
      </w:r>
      <w:r w:rsidR="00CC334B" w:rsidRPr="00B947DF">
        <w:rPr>
          <w:rFonts w:ascii="Arial" w:hAnsi="Arial" w:cs="Arial"/>
          <w:sz w:val="24"/>
          <w:szCs w:val="24"/>
        </w:rPr>
        <w:t>prac</w:t>
      </w:r>
      <w:r w:rsidRPr="00B947DF">
        <w:rPr>
          <w:rFonts w:ascii="Arial" w:hAnsi="Arial" w:cs="Arial"/>
          <w:sz w:val="24"/>
          <w:szCs w:val="24"/>
        </w:rPr>
        <w:t xml:space="preserve"> w stopniu nie wykraczającym poza określenie przedmiotu zamówienia zawarte w zapytaniu ofertowym,</w:t>
      </w:r>
    </w:p>
    <w:p w14:paraId="77A0418D"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wskutek konieczności dokonania zmian w dokumentacji projektowej, jeżeli jest to wynikiem uzgodnień z właściwymi organami administracji lub gestorami sieci, wymaganych przepisami prawa, zmiana może nastąpić w zakresie terminu realizacji zamówienia, oraz dotyczyć zakresu robót w stopniu nie wykraczającym poza określenie przedmiotu zamówienia zawarte w zapytaniu ofertowym,</w:t>
      </w:r>
    </w:p>
    <w:p w14:paraId="59FFC59E"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w p</w:t>
      </w:r>
      <w:r w:rsidR="005919CA" w:rsidRPr="00B947DF">
        <w:rPr>
          <w:rFonts w:ascii="Arial" w:hAnsi="Arial" w:cs="Arial"/>
          <w:sz w:val="24"/>
          <w:szCs w:val="24"/>
        </w:rPr>
        <w:t>rzypadku zgłoszenia przez W</w:t>
      </w:r>
      <w:r w:rsidRPr="00B947DF">
        <w:rPr>
          <w:rFonts w:ascii="Arial" w:hAnsi="Arial" w:cs="Arial"/>
          <w:sz w:val="24"/>
          <w:szCs w:val="24"/>
        </w:rPr>
        <w:t xml:space="preserve">ykonawcę wystąpienia konieczności wykonania </w:t>
      </w:r>
      <w:r w:rsidR="00CC334B" w:rsidRPr="00B947DF">
        <w:rPr>
          <w:rFonts w:ascii="Arial" w:hAnsi="Arial" w:cs="Arial"/>
          <w:sz w:val="24"/>
          <w:szCs w:val="24"/>
        </w:rPr>
        <w:t>prac</w:t>
      </w:r>
      <w:r w:rsidRPr="00B947DF">
        <w:rPr>
          <w:rFonts w:ascii="Arial" w:hAnsi="Arial" w:cs="Arial"/>
          <w:sz w:val="24"/>
          <w:szCs w:val="24"/>
        </w:rPr>
        <w:t xml:space="preserve"> zamiennych, w szczególności wynikającej z niezbędnej zmiany technologii wykonania </w:t>
      </w:r>
      <w:r w:rsidR="00CC334B" w:rsidRPr="00B947DF">
        <w:rPr>
          <w:rFonts w:ascii="Arial" w:hAnsi="Arial" w:cs="Arial"/>
          <w:sz w:val="24"/>
          <w:szCs w:val="24"/>
        </w:rPr>
        <w:t xml:space="preserve">prac </w:t>
      </w:r>
      <w:r w:rsidRPr="00B947DF">
        <w:rPr>
          <w:rFonts w:ascii="Arial" w:hAnsi="Arial" w:cs="Arial"/>
          <w:sz w:val="24"/>
          <w:szCs w:val="24"/>
        </w:rPr>
        <w:t xml:space="preserve">stwierdzonej przez inspektora nadzoru, nadzór autorski, organ administracji, zmiany projektu budowlanego, przy czym zmiana może dotyczyć zakresu </w:t>
      </w:r>
      <w:r w:rsidR="00CC334B" w:rsidRPr="00B947DF">
        <w:rPr>
          <w:rFonts w:ascii="Arial" w:hAnsi="Arial" w:cs="Arial"/>
          <w:sz w:val="24"/>
          <w:szCs w:val="24"/>
        </w:rPr>
        <w:t xml:space="preserve">prac </w:t>
      </w:r>
      <w:r w:rsidRPr="00B947DF">
        <w:rPr>
          <w:rFonts w:ascii="Arial" w:hAnsi="Arial" w:cs="Arial"/>
          <w:sz w:val="24"/>
          <w:szCs w:val="24"/>
        </w:rPr>
        <w:t>w stopniu nie wykraczającym poza określenie przedmiotu zamówienia zawarte w zapytaniu ofertowym,</w:t>
      </w:r>
    </w:p>
    <w:p w14:paraId="444D20EE"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w zakresie zmiany terminu realizacji zamówienia, z przyczyn leżących po stronie zamawiającego –</w:t>
      </w:r>
      <w:r w:rsidR="00CC334B" w:rsidRPr="00B947DF">
        <w:rPr>
          <w:rFonts w:ascii="Arial" w:hAnsi="Arial" w:cs="Arial"/>
          <w:sz w:val="24"/>
          <w:szCs w:val="24"/>
        </w:rPr>
        <w:t xml:space="preserve"> </w:t>
      </w:r>
      <w:r w:rsidRPr="00B947DF">
        <w:rPr>
          <w:rFonts w:ascii="Arial" w:hAnsi="Arial" w:cs="Arial"/>
          <w:sz w:val="24"/>
          <w:szCs w:val="24"/>
        </w:rPr>
        <w:t>o czas opóźnienia, przerwania lub zawieszenia</w:t>
      </w:r>
      <w:r w:rsidR="00CC334B" w:rsidRPr="00B947DF">
        <w:rPr>
          <w:rFonts w:ascii="Arial" w:hAnsi="Arial" w:cs="Arial"/>
          <w:sz w:val="24"/>
          <w:szCs w:val="24"/>
        </w:rPr>
        <w:t xml:space="preserve"> prac</w:t>
      </w:r>
      <w:r w:rsidRPr="00B947DF">
        <w:rPr>
          <w:rFonts w:ascii="Arial" w:hAnsi="Arial" w:cs="Arial"/>
          <w:sz w:val="24"/>
          <w:szCs w:val="24"/>
        </w:rPr>
        <w:t>,</w:t>
      </w:r>
    </w:p>
    <w:p w14:paraId="5DF51ED4"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 xml:space="preserve">w zakresie zmiany terminu realizacji zamówienia, z powodu przedłużających się uzgodnień z organami administracji, gestorami </w:t>
      </w:r>
      <w:proofErr w:type="gramStart"/>
      <w:r w:rsidRPr="00B947DF">
        <w:rPr>
          <w:rFonts w:ascii="Arial" w:hAnsi="Arial" w:cs="Arial"/>
          <w:sz w:val="24"/>
          <w:szCs w:val="24"/>
        </w:rPr>
        <w:t>sieci,</w:t>
      </w:r>
      <w:proofErr w:type="gramEnd"/>
      <w:r w:rsidRPr="00B947DF">
        <w:rPr>
          <w:rFonts w:ascii="Arial" w:hAnsi="Arial" w:cs="Arial"/>
          <w:sz w:val="24"/>
          <w:szCs w:val="24"/>
        </w:rPr>
        <w:t xml:space="preserve"> i innych procedur administracyjnych, mających wpływ na termin realizacji umowy, z przyczyn nie </w:t>
      </w:r>
      <w:r w:rsidR="007D0075" w:rsidRPr="00B947DF">
        <w:rPr>
          <w:rFonts w:ascii="Arial" w:hAnsi="Arial" w:cs="Arial"/>
          <w:sz w:val="24"/>
          <w:szCs w:val="24"/>
        </w:rPr>
        <w:t>leżących po stronie W</w:t>
      </w:r>
      <w:r w:rsidRPr="00B947DF">
        <w:rPr>
          <w:rFonts w:ascii="Arial" w:hAnsi="Arial" w:cs="Arial"/>
          <w:sz w:val="24"/>
          <w:szCs w:val="24"/>
        </w:rPr>
        <w:t xml:space="preserve">ykonawcy, przy czym termin może ulec wydłużeniu o czas dokonywania uzgodnień i trwania procedur, </w:t>
      </w:r>
    </w:p>
    <w:p w14:paraId="1FAC9916"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 xml:space="preserve">w przypadku zaistnienia obowiązku wykonania dodatkowych badań, opracowań lub uzgodnień, zmiana może dotyczyć zakresu </w:t>
      </w:r>
      <w:r w:rsidR="00CC334B" w:rsidRPr="00B947DF">
        <w:rPr>
          <w:rFonts w:ascii="Arial" w:hAnsi="Arial" w:cs="Arial"/>
          <w:sz w:val="24"/>
          <w:szCs w:val="24"/>
        </w:rPr>
        <w:t xml:space="preserve">prac </w:t>
      </w:r>
      <w:r w:rsidRPr="00B947DF">
        <w:rPr>
          <w:rFonts w:ascii="Arial" w:hAnsi="Arial" w:cs="Arial"/>
          <w:sz w:val="24"/>
          <w:szCs w:val="24"/>
        </w:rPr>
        <w:t xml:space="preserve">w stopniu nie wykraczającym poza określenie przedmiotu zamówienia zawarte w zapytaniu ofertowym oraz wydłużenia </w:t>
      </w:r>
      <w:r w:rsidRPr="00B947DF">
        <w:rPr>
          <w:rFonts w:ascii="Arial" w:hAnsi="Arial" w:cs="Arial"/>
          <w:sz w:val="24"/>
          <w:szCs w:val="24"/>
        </w:rPr>
        <w:lastRenderedPageBreak/>
        <w:t>terminu realizacji zamówienia o czas wykonywania dodatkowych badań, opracowań lub uzyskiwania uzgodnień,</w:t>
      </w:r>
    </w:p>
    <w:p w14:paraId="3B79B450" w14:textId="77777777" w:rsidR="000B460B" w:rsidRPr="00B947DF" w:rsidRDefault="000B460B" w:rsidP="00CC334B">
      <w:pPr>
        <w:pStyle w:val="Akapitzlist"/>
        <w:numPr>
          <w:ilvl w:val="4"/>
          <w:numId w:val="21"/>
        </w:numPr>
        <w:ind w:left="993"/>
        <w:jc w:val="both"/>
        <w:rPr>
          <w:rFonts w:ascii="Arial" w:hAnsi="Arial" w:cs="Arial"/>
          <w:sz w:val="24"/>
          <w:szCs w:val="24"/>
        </w:rPr>
      </w:pPr>
      <w:r w:rsidRPr="00B947DF">
        <w:rPr>
          <w:rFonts w:ascii="Arial" w:hAnsi="Arial" w:cs="Arial"/>
          <w:sz w:val="24"/>
          <w:szCs w:val="24"/>
        </w:rPr>
        <w:t>innych zewnętrznych przeszkód uniemożliwiających prowadzenie</w:t>
      </w:r>
      <w:r w:rsidR="005919CA" w:rsidRPr="00B947DF">
        <w:rPr>
          <w:rFonts w:ascii="Arial" w:hAnsi="Arial" w:cs="Arial"/>
          <w:sz w:val="24"/>
          <w:szCs w:val="24"/>
        </w:rPr>
        <w:t xml:space="preserve"> </w:t>
      </w:r>
      <w:r w:rsidR="00CC334B" w:rsidRPr="00B947DF">
        <w:rPr>
          <w:rFonts w:ascii="Arial" w:hAnsi="Arial" w:cs="Arial"/>
          <w:sz w:val="24"/>
          <w:szCs w:val="24"/>
        </w:rPr>
        <w:t>prac</w:t>
      </w:r>
      <w:r w:rsidR="005919CA" w:rsidRPr="00B947DF">
        <w:rPr>
          <w:rFonts w:ascii="Arial" w:hAnsi="Arial" w:cs="Arial"/>
          <w:sz w:val="24"/>
          <w:szCs w:val="24"/>
        </w:rPr>
        <w:t>, za które nie odpowiada W</w:t>
      </w:r>
      <w:r w:rsidRPr="00B947DF">
        <w:rPr>
          <w:rFonts w:ascii="Arial" w:hAnsi="Arial" w:cs="Arial"/>
          <w:sz w:val="24"/>
          <w:szCs w:val="24"/>
        </w:rPr>
        <w:t>ykonawca</w:t>
      </w:r>
      <w:r w:rsidR="00CC334B" w:rsidRPr="00B947DF">
        <w:rPr>
          <w:rFonts w:ascii="Arial" w:hAnsi="Arial" w:cs="Arial"/>
          <w:sz w:val="24"/>
          <w:szCs w:val="24"/>
        </w:rPr>
        <w:t xml:space="preserve">, </w:t>
      </w:r>
      <w:r w:rsidRPr="00B947DF">
        <w:rPr>
          <w:rFonts w:ascii="Arial" w:hAnsi="Arial" w:cs="Arial"/>
          <w:sz w:val="24"/>
          <w:szCs w:val="24"/>
        </w:rPr>
        <w:t>w stopniu nie wykraczającym poza określenie przedmiotu zamówienia zawarte w zapytaniu ofertowym,</w:t>
      </w:r>
    </w:p>
    <w:p w14:paraId="47073A4D"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 xml:space="preserve">w przypadku, gdy zmiany pozwolą osiągnąć lepsze parametry techniczne, użytkowe, od przyjętych w dokumentacji </w:t>
      </w:r>
      <w:proofErr w:type="gramStart"/>
      <w:r w:rsidRPr="00B947DF">
        <w:rPr>
          <w:rFonts w:ascii="Arial" w:hAnsi="Arial" w:cs="Arial"/>
          <w:sz w:val="24"/>
          <w:szCs w:val="24"/>
        </w:rPr>
        <w:t>projektowej,</w:t>
      </w:r>
      <w:proofErr w:type="gramEnd"/>
      <w:r w:rsidRPr="00B947DF">
        <w:rPr>
          <w:rFonts w:ascii="Arial" w:hAnsi="Arial" w:cs="Arial"/>
          <w:sz w:val="24"/>
          <w:szCs w:val="24"/>
        </w:rPr>
        <w:t xml:space="preserve"> lub jeżeli zmiany dotyczą zastosowania nowych technologii nieznanych i niedostępnych w momencie zawarcia umowy zmiana może dotyczyć zakresu </w:t>
      </w:r>
      <w:r w:rsidR="00CC334B" w:rsidRPr="00B947DF">
        <w:rPr>
          <w:rFonts w:ascii="Arial" w:hAnsi="Arial" w:cs="Arial"/>
          <w:sz w:val="24"/>
          <w:szCs w:val="24"/>
        </w:rPr>
        <w:t xml:space="preserve">prac </w:t>
      </w:r>
      <w:r w:rsidRPr="00B947DF">
        <w:rPr>
          <w:rFonts w:ascii="Arial" w:hAnsi="Arial" w:cs="Arial"/>
          <w:sz w:val="24"/>
          <w:szCs w:val="24"/>
        </w:rPr>
        <w:t>w stopniu nie wykraczającym poza określenie przedmiotu zamówienia zawarte w zapytaniu ofertowym,</w:t>
      </w:r>
    </w:p>
    <w:p w14:paraId="7B54829F" w14:textId="77777777" w:rsidR="00CC334B" w:rsidRPr="00B947DF" w:rsidRDefault="00956CB3" w:rsidP="000B460B">
      <w:pPr>
        <w:pStyle w:val="Akapitzlist"/>
        <w:numPr>
          <w:ilvl w:val="4"/>
          <w:numId w:val="21"/>
        </w:numPr>
        <w:ind w:left="993"/>
        <w:jc w:val="both"/>
        <w:rPr>
          <w:rFonts w:ascii="Arial" w:hAnsi="Arial" w:cs="Arial"/>
          <w:sz w:val="24"/>
          <w:szCs w:val="24"/>
        </w:rPr>
      </w:pPr>
      <w:r w:rsidRPr="00B947DF">
        <w:rPr>
          <w:rFonts w:ascii="Arial" w:hAnsi="Arial" w:cs="Arial"/>
          <w:sz w:val="24"/>
          <w:szCs w:val="24"/>
        </w:rPr>
        <w:t>w</w:t>
      </w:r>
      <w:r w:rsidR="000B460B" w:rsidRPr="00B947DF">
        <w:rPr>
          <w:rFonts w:ascii="Arial" w:hAnsi="Arial" w:cs="Arial"/>
          <w:sz w:val="24"/>
          <w:szCs w:val="24"/>
        </w:rPr>
        <w:t xml:space="preserve">ynagrodzenie ma charakter ryczałtowy i nie podlega późniejszym </w:t>
      </w:r>
      <w:r w:rsidRPr="00B947DF">
        <w:rPr>
          <w:rFonts w:ascii="Arial" w:hAnsi="Arial" w:cs="Arial"/>
          <w:sz w:val="24"/>
          <w:szCs w:val="24"/>
        </w:rPr>
        <w:t xml:space="preserve">zmianom, za wyjątkiem </w:t>
      </w:r>
      <w:proofErr w:type="gramStart"/>
      <w:r w:rsidRPr="00B947DF">
        <w:rPr>
          <w:rFonts w:ascii="Arial" w:hAnsi="Arial" w:cs="Arial"/>
          <w:sz w:val="24"/>
          <w:szCs w:val="24"/>
        </w:rPr>
        <w:t>przypadku</w:t>
      </w:r>
      <w:proofErr w:type="gramEnd"/>
      <w:r w:rsidRPr="00B947DF">
        <w:rPr>
          <w:rFonts w:ascii="Arial" w:hAnsi="Arial" w:cs="Arial"/>
          <w:sz w:val="24"/>
          <w:szCs w:val="24"/>
        </w:rPr>
        <w:t xml:space="preserve"> gdy </w:t>
      </w:r>
      <w:r w:rsidR="000B460B" w:rsidRPr="00B947DF">
        <w:rPr>
          <w:rFonts w:ascii="Arial" w:hAnsi="Arial" w:cs="Arial"/>
          <w:sz w:val="24"/>
          <w:szCs w:val="24"/>
        </w:rPr>
        <w:t xml:space="preserve">Zamawiający zleci Wykonawcy wykonanie </w:t>
      </w:r>
      <w:r w:rsidR="00CC334B" w:rsidRPr="00B947DF">
        <w:rPr>
          <w:rFonts w:ascii="Arial" w:hAnsi="Arial" w:cs="Arial"/>
          <w:sz w:val="24"/>
          <w:szCs w:val="24"/>
        </w:rPr>
        <w:t xml:space="preserve">prac </w:t>
      </w:r>
      <w:r w:rsidR="000B460B" w:rsidRPr="00B947DF">
        <w:rPr>
          <w:rFonts w:ascii="Arial" w:hAnsi="Arial" w:cs="Arial"/>
          <w:sz w:val="24"/>
          <w:szCs w:val="24"/>
        </w:rPr>
        <w:t xml:space="preserve">zamiennych lub dodatkowych, skutkujących zmianą kosztów </w:t>
      </w:r>
      <w:r w:rsidR="00CC334B" w:rsidRPr="00B947DF">
        <w:rPr>
          <w:rFonts w:ascii="Arial" w:hAnsi="Arial" w:cs="Arial"/>
          <w:sz w:val="24"/>
          <w:szCs w:val="24"/>
        </w:rPr>
        <w:t>prac</w:t>
      </w:r>
      <w:r w:rsidR="000B460B" w:rsidRPr="00B947DF">
        <w:rPr>
          <w:rFonts w:ascii="Arial" w:hAnsi="Arial" w:cs="Arial"/>
          <w:sz w:val="24"/>
          <w:szCs w:val="24"/>
        </w:rPr>
        <w:t>, zgodnie z podpisanym wcześniej protokoł</w:t>
      </w:r>
      <w:r w:rsidR="007D0075" w:rsidRPr="00B947DF">
        <w:rPr>
          <w:rFonts w:ascii="Arial" w:hAnsi="Arial" w:cs="Arial"/>
          <w:sz w:val="24"/>
          <w:szCs w:val="24"/>
        </w:rPr>
        <w:t>em konieczności, wynagrodzenie W</w:t>
      </w:r>
      <w:r w:rsidR="000B460B" w:rsidRPr="00B947DF">
        <w:rPr>
          <w:rFonts w:ascii="Arial" w:hAnsi="Arial" w:cs="Arial"/>
          <w:sz w:val="24"/>
          <w:szCs w:val="24"/>
        </w:rPr>
        <w:t xml:space="preserve">ykonawcy zostanie zwiększone lub zmniejszone o wartość </w:t>
      </w:r>
      <w:r w:rsidR="00CC334B" w:rsidRPr="00B947DF">
        <w:rPr>
          <w:rFonts w:ascii="Arial" w:hAnsi="Arial" w:cs="Arial"/>
          <w:sz w:val="24"/>
          <w:szCs w:val="24"/>
        </w:rPr>
        <w:t xml:space="preserve">prac </w:t>
      </w:r>
      <w:r w:rsidR="000B460B" w:rsidRPr="00B947DF">
        <w:rPr>
          <w:rFonts w:ascii="Arial" w:hAnsi="Arial" w:cs="Arial"/>
          <w:sz w:val="24"/>
          <w:szCs w:val="24"/>
        </w:rPr>
        <w:t>zamiennych lub dodatkowych</w:t>
      </w:r>
      <w:r w:rsidR="00CC334B" w:rsidRPr="00B947DF">
        <w:rPr>
          <w:rFonts w:ascii="Arial" w:hAnsi="Arial" w:cs="Arial"/>
          <w:sz w:val="24"/>
          <w:szCs w:val="24"/>
        </w:rPr>
        <w:t>.</w:t>
      </w:r>
    </w:p>
    <w:p w14:paraId="7424081E" w14:textId="77777777" w:rsidR="00A04CA3" w:rsidRPr="00B947DF" w:rsidRDefault="00A04CA3" w:rsidP="00956CB3">
      <w:pPr>
        <w:pStyle w:val="Akapitzlist"/>
        <w:numPr>
          <w:ilvl w:val="4"/>
          <w:numId w:val="21"/>
        </w:numPr>
        <w:ind w:left="993"/>
        <w:jc w:val="both"/>
        <w:rPr>
          <w:rFonts w:ascii="Arial" w:hAnsi="Arial" w:cs="Arial"/>
          <w:sz w:val="24"/>
          <w:szCs w:val="24"/>
        </w:rPr>
      </w:pPr>
      <w:r w:rsidRPr="00B947DF">
        <w:rPr>
          <w:rFonts w:ascii="Arial" w:hAnsi="Arial" w:cs="Arial"/>
          <w:sz w:val="24"/>
          <w:szCs w:val="24"/>
        </w:rPr>
        <w:t>Zamawiający dopuszcza zmianę wynikającą z wystąpienia zamówień uzupełniających.</w:t>
      </w:r>
      <w:r w:rsidR="00DC3F4B" w:rsidRPr="00B947DF">
        <w:rPr>
          <w:rFonts w:ascii="Arial" w:hAnsi="Arial" w:cs="Arial"/>
          <w:sz w:val="24"/>
          <w:szCs w:val="24"/>
        </w:rPr>
        <w:t xml:space="preserve"> Zamawiający przewiduje możliwość udzielenia zamówień uzupełniających, w zakresie niezbędnych zmian i uzupełnień </w:t>
      </w:r>
      <w:r w:rsidR="00CC334B" w:rsidRPr="00B947DF">
        <w:rPr>
          <w:rFonts w:ascii="Arial" w:hAnsi="Arial" w:cs="Arial"/>
          <w:sz w:val="24"/>
          <w:szCs w:val="24"/>
        </w:rPr>
        <w:t xml:space="preserve">prac projektowych </w:t>
      </w:r>
      <w:r w:rsidR="00DC3F4B" w:rsidRPr="00B947DF">
        <w:rPr>
          <w:rFonts w:ascii="Arial" w:hAnsi="Arial" w:cs="Arial"/>
          <w:sz w:val="24"/>
          <w:szCs w:val="24"/>
        </w:rPr>
        <w:t xml:space="preserve">niezbędnych do zrealizowania celu zamówienia, o ile wartość planowanych robót uzupełniających nie przekroczy </w:t>
      </w:r>
      <w:r w:rsidR="00DE0176" w:rsidRPr="00B947DF">
        <w:rPr>
          <w:rFonts w:ascii="Arial" w:hAnsi="Arial" w:cs="Arial"/>
          <w:sz w:val="24"/>
          <w:szCs w:val="24"/>
        </w:rPr>
        <w:t>5</w:t>
      </w:r>
      <w:r w:rsidR="00EF0FFD" w:rsidRPr="00B947DF">
        <w:rPr>
          <w:rFonts w:ascii="Arial" w:hAnsi="Arial" w:cs="Arial"/>
          <w:sz w:val="24"/>
          <w:szCs w:val="24"/>
        </w:rPr>
        <w:t>0</w:t>
      </w:r>
      <w:r w:rsidR="00DC3F4B" w:rsidRPr="00B947DF">
        <w:rPr>
          <w:rFonts w:ascii="Arial" w:hAnsi="Arial" w:cs="Arial"/>
          <w:sz w:val="24"/>
          <w:szCs w:val="24"/>
        </w:rPr>
        <w:t xml:space="preserve">% wartości udzielonego zamówienia, a ich charakter będzie podobny do charakteru zleconych </w:t>
      </w:r>
      <w:r w:rsidR="00ED340F" w:rsidRPr="00B947DF">
        <w:rPr>
          <w:rFonts w:ascii="Arial" w:hAnsi="Arial" w:cs="Arial"/>
          <w:sz w:val="24"/>
          <w:szCs w:val="24"/>
        </w:rPr>
        <w:t>prac</w:t>
      </w:r>
      <w:r w:rsidR="00DC3F4B" w:rsidRPr="00B947DF">
        <w:rPr>
          <w:rFonts w:ascii="Arial" w:hAnsi="Arial" w:cs="Arial"/>
          <w:sz w:val="24"/>
          <w:szCs w:val="24"/>
        </w:rPr>
        <w:t>, na warunkach uzgodnionych z Wykonawcą, analogicznych do warunków określonych w umowie, tj. przy zachowaniu stawek cenowych zastosowanych do obliczenia ceny w złożonej ofercie.</w:t>
      </w:r>
    </w:p>
    <w:p w14:paraId="25585891" w14:textId="77777777" w:rsidR="00F54D3A" w:rsidRPr="00B947DF" w:rsidRDefault="00F54D3A" w:rsidP="00F54766">
      <w:pPr>
        <w:pStyle w:val="Akapitzlist"/>
        <w:autoSpaceDE w:val="0"/>
        <w:autoSpaceDN w:val="0"/>
        <w:adjustRightInd w:val="0"/>
        <w:spacing w:after="0" w:line="240" w:lineRule="auto"/>
        <w:ind w:left="1080"/>
        <w:jc w:val="both"/>
        <w:rPr>
          <w:rFonts w:ascii="Arial" w:hAnsi="Arial" w:cs="Arial"/>
          <w:sz w:val="12"/>
          <w:szCs w:val="12"/>
        </w:rPr>
      </w:pPr>
    </w:p>
    <w:p w14:paraId="494A7B48" w14:textId="77777777" w:rsidR="00BC08C2" w:rsidRPr="00B947DF" w:rsidRDefault="00126A15" w:rsidP="004F1EB1">
      <w:pPr>
        <w:autoSpaceDE w:val="0"/>
        <w:autoSpaceDN w:val="0"/>
        <w:adjustRightInd w:val="0"/>
        <w:spacing w:after="0" w:line="240" w:lineRule="auto"/>
        <w:ind w:left="360"/>
        <w:jc w:val="both"/>
        <w:rPr>
          <w:rFonts w:ascii="Arial" w:hAnsi="Arial" w:cs="Arial"/>
          <w:sz w:val="24"/>
          <w:szCs w:val="24"/>
        </w:rPr>
      </w:pPr>
      <w:r w:rsidRPr="00B947DF">
        <w:rPr>
          <w:rFonts w:ascii="Arial" w:hAnsi="Arial" w:cs="Arial"/>
          <w:sz w:val="24"/>
          <w:szCs w:val="24"/>
        </w:rPr>
        <w:t>W</w:t>
      </w:r>
      <w:r w:rsidR="00BC08C2" w:rsidRPr="00B947DF">
        <w:rPr>
          <w:rFonts w:ascii="Arial" w:hAnsi="Arial" w:cs="Arial"/>
          <w:sz w:val="24"/>
          <w:szCs w:val="24"/>
        </w:rPr>
        <w:t>szelkie zmiany i uzupełnienia do umowy zawartej z wybranym</w:t>
      </w:r>
      <w:r w:rsidR="004F1EB1" w:rsidRPr="00B947DF">
        <w:rPr>
          <w:rFonts w:ascii="Arial" w:hAnsi="Arial" w:cs="Arial"/>
          <w:sz w:val="24"/>
          <w:szCs w:val="24"/>
        </w:rPr>
        <w:t xml:space="preserve"> </w:t>
      </w:r>
      <w:r w:rsidR="00D63094" w:rsidRPr="00B947DF">
        <w:rPr>
          <w:rFonts w:ascii="Arial" w:hAnsi="Arial" w:cs="Arial"/>
          <w:sz w:val="24"/>
          <w:szCs w:val="24"/>
        </w:rPr>
        <w:t>Wykonawcą</w:t>
      </w:r>
      <w:r w:rsidR="00BC08C2" w:rsidRPr="00B947DF">
        <w:rPr>
          <w:rFonts w:ascii="Arial" w:hAnsi="Arial" w:cs="Arial"/>
          <w:sz w:val="24"/>
          <w:szCs w:val="24"/>
        </w:rPr>
        <w:t xml:space="preserve"> muszą być dokonywane w formie pisemnych aneksów do umowy podpisanych przez</w:t>
      </w:r>
      <w:r w:rsidR="004F1EB1" w:rsidRPr="00B947DF">
        <w:rPr>
          <w:rFonts w:ascii="Arial" w:hAnsi="Arial" w:cs="Arial"/>
          <w:sz w:val="24"/>
          <w:szCs w:val="24"/>
        </w:rPr>
        <w:t xml:space="preserve"> </w:t>
      </w:r>
      <w:r w:rsidR="00BC08C2" w:rsidRPr="00B947DF">
        <w:rPr>
          <w:rFonts w:ascii="Arial" w:hAnsi="Arial" w:cs="Arial"/>
          <w:sz w:val="24"/>
          <w:szCs w:val="24"/>
        </w:rPr>
        <w:t>strony, pod rygorem nieważności.</w:t>
      </w:r>
    </w:p>
    <w:p w14:paraId="4968535F" w14:textId="77777777" w:rsidR="001A6C60" w:rsidRPr="00B947DF" w:rsidRDefault="001A6C60" w:rsidP="004F1EB1">
      <w:pPr>
        <w:autoSpaceDE w:val="0"/>
        <w:autoSpaceDN w:val="0"/>
        <w:adjustRightInd w:val="0"/>
        <w:spacing w:after="0" w:line="240" w:lineRule="auto"/>
        <w:ind w:left="360"/>
        <w:jc w:val="both"/>
        <w:rPr>
          <w:rFonts w:ascii="Arial" w:hAnsi="Arial" w:cs="Arial"/>
          <w:sz w:val="24"/>
          <w:szCs w:val="24"/>
        </w:rPr>
      </w:pPr>
    </w:p>
    <w:p w14:paraId="425331AA" w14:textId="77777777" w:rsidR="00BA24E5" w:rsidRPr="00B947DF" w:rsidRDefault="00BA24E5" w:rsidP="00BA24E5">
      <w:pPr>
        <w:pStyle w:val="Default"/>
        <w:spacing w:after="61"/>
        <w:rPr>
          <w:rFonts w:ascii="Arial" w:hAnsi="Arial" w:cs="Arial"/>
          <w:color w:val="auto"/>
        </w:rPr>
      </w:pPr>
      <w:r w:rsidRPr="00B947DF">
        <w:rPr>
          <w:rFonts w:ascii="Arial" w:hAnsi="Arial" w:cs="Arial"/>
          <w:b/>
          <w:bCs/>
          <w:color w:val="auto"/>
        </w:rPr>
        <w:t>Lista dokumentów/oświ</w:t>
      </w:r>
      <w:r w:rsidR="005C0607" w:rsidRPr="00B947DF">
        <w:rPr>
          <w:rFonts w:ascii="Arial" w:hAnsi="Arial" w:cs="Arial"/>
          <w:b/>
          <w:bCs/>
          <w:color w:val="auto"/>
        </w:rPr>
        <w:t>adczeń wymaganych od W</w:t>
      </w:r>
      <w:r w:rsidRPr="00B947DF">
        <w:rPr>
          <w:rFonts w:ascii="Arial" w:hAnsi="Arial" w:cs="Arial"/>
          <w:b/>
          <w:bCs/>
          <w:color w:val="auto"/>
        </w:rPr>
        <w:t xml:space="preserve">ykonawcy: </w:t>
      </w:r>
    </w:p>
    <w:p w14:paraId="0CA50B8C" w14:textId="77777777" w:rsidR="00130A33" w:rsidRPr="00B947DF" w:rsidRDefault="00BA24E5" w:rsidP="00603319">
      <w:pPr>
        <w:pStyle w:val="Default"/>
        <w:numPr>
          <w:ilvl w:val="0"/>
          <w:numId w:val="2"/>
        </w:numPr>
        <w:spacing w:after="61"/>
        <w:jc w:val="both"/>
        <w:rPr>
          <w:rFonts w:ascii="Arial" w:hAnsi="Arial" w:cs="Arial"/>
          <w:color w:val="auto"/>
        </w:rPr>
      </w:pPr>
      <w:r w:rsidRPr="00B947DF">
        <w:rPr>
          <w:rFonts w:ascii="Arial" w:hAnsi="Arial" w:cs="Arial"/>
          <w:color w:val="auto"/>
        </w:rPr>
        <w:t>Wypełniony i podpisany formularz ofertowy przygotowany zgodnie z wzorem</w:t>
      </w:r>
      <w:r w:rsidR="008158D3" w:rsidRPr="00B947DF">
        <w:rPr>
          <w:rFonts w:ascii="Arial" w:hAnsi="Arial" w:cs="Arial"/>
          <w:color w:val="auto"/>
        </w:rPr>
        <w:t xml:space="preserve"> stanowiącym Załącznik nr 1 do Z</w:t>
      </w:r>
      <w:r w:rsidRPr="00B947DF">
        <w:rPr>
          <w:rFonts w:ascii="Arial" w:hAnsi="Arial" w:cs="Arial"/>
          <w:color w:val="auto"/>
        </w:rPr>
        <w:t xml:space="preserve">apytania ofertowego. </w:t>
      </w:r>
    </w:p>
    <w:p w14:paraId="32B8A398" w14:textId="77777777" w:rsidR="00E31A1C" w:rsidRPr="00B947DF" w:rsidRDefault="00E31A1C" w:rsidP="00603319">
      <w:pPr>
        <w:pStyle w:val="Default"/>
        <w:numPr>
          <w:ilvl w:val="0"/>
          <w:numId w:val="2"/>
        </w:numPr>
        <w:spacing w:after="61"/>
        <w:jc w:val="both"/>
        <w:rPr>
          <w:rFonts w:ascii="Arial" w:hAnsi="Arial" w:cs="Arial"/>
          <w:color w:val="auto"/>
        </w:rPr>
      </w:pPr>
      <w:r w:rsidRPr="00B947DF">
        <w:rPr>
          <w:rFonts w:ascii="Arial" w:hAnsi="Arial" w:cs="Arial"/>
          <w:color w:val="auto"/>
        </w:rPr>
        <w:t>Oświadczenie o braku powiązań kapitałowych i osobowych</w:t>
      </w:r>
      <w:r w:rsidR="001C2D72" w:rsidRPr="00B947DF">
        <w:rPr>
          <w:rFonts w:ascii="Arial" w:hAnsi="Arial" w:cs="Arial"/>
          <w:color w:val="auto"/>
        </w:rPr>
        <w:t xml:space="preserve"> (Załącznik nr 2</w:t>
      </w:r>
      <w:r w:rsidR="00AC57D8" w:rsidRPr="00B947DF">
        <w:rPr>
          <w:rFonts w:ascii="Arial" w:hAnsi="Arial" w:cs="Arial"/>
          <w:color w:val="auto"/>
        </w:rPr>
        <w:t>.1.</w:t>
      </w:r>
      <w:r w:rsidR="001C2D72" w:rsidRPr="00B947DF">
        <w:rPr>
          <w:rFonts w:ascii="Arial" w:hAnsi="Arial" w:cs="Arial"/>
          <w:color w:val="auto"/>
        </w:rPr>
        <w:t>)</w:t>
      </w:r>
    </w:p>
    <w:p w14:paraId="7068DEB9" w14:textId="77777777" w:rsidR="00AC57D8" w:rsidRPr="00B947DF" w:rsidRDefault="00AC57D8" w:rsidP="00603319">
      <w:pPr>
        <w:pStyle w:val="Default"/>
        <w:numPr>
          <w:ilvl w:val="0"/>
          <w:numId w:val="2"/>
        </w:numPr>
        <w:spacing w:after="61"/>
        <w:jc w:val="both"/>
        <w:rPr>
          <w:rFonts w:ascii="Arial" w:hAnsi="Arial" w:cs="Arial"/>
          <w:color w:val="auto"/>
        </w:rPr>
      </w:pPr>
      <w:r w:rsidRPr="00B947DF">
        <w:rPr>
          <w:rFonts w:ascii="Arial" w:hAnsi="Arial" w:cs="Arial"/>
          <w:color w:val="auto"/>
        </w:rPr>
        <w:t>Oświadczenie o braku powiązań z Federacją Rosyjską i/lub Republiką Białoruską. (Załącznik nr 2.2.)</w:t>
      </w:r>
    </w:p>
    <w:p w14:paraId="02355D9D" w14:textId="77777777" w:rsidR="00CD1257" w:rsidRPr="00B947DF" w:rsidRDefault="00BA24E5" w:rsidP="00603319">
      <w:pPr>
        <w:pStyle w:val="Default"/>
        <w:numPr>
          <w:ilvl w:val="0"/>
          <w:numId w:val="2"/>
        </w:numPr>
        <w:spacing w:after="61"/>
        <w:jc w:val="both"/>
        <w:rPr>
          <w:rFonts w:ascii="Arial" w:hAnsi="Arial" w:cs="Arial"/>
          <w:color w:val="auto"/>
        </w:rPr>
      </w:pPr>
      <w:r w:rsidRPr="00B947DF">
        <w:rPr>
          <w:rFonts w:ascii="Arial" w:hAnsi="Arial" w:cs="Arial"/>
          <w:color w:val="auto"/>
        </w:rPr>
        <w:t xml:space="preserve">Dokumenty potwierdzające spełnianie warunków udziału w postępowaniu w zakresie wiedzy i doświadczenia – wymienione w </w:t>
      </w:r>
      <w:r w:rsidR="00422B75" w:rsidRPr="00B947DF">
        <w:rPr>
          <w:rFonts w:ascii="Arial" w:hAnsi="Arial" w:cs="Arial"/>
          <w:color w:val="auto"/>
        </w:rPr>
        <w:t>części „Wiedza i doświadczenie”, według Załącznika nr 3</w:t>
      </w:r>
      <w:r w:rsidRPr="00B947DF">
        <w:rPr>
          <w:rFonts w:ascii="Arial" w:hAnsi="Arial" w:cs="Arial"/>
          <w:color w:val="auto"/>
        </w:rPr>
        <w:t xml:space="preserve"> </w:t>
      </w:r>
      <w:r w:rsidR="00595854" w:rsidRPr="00B947DF">
        <w:rPr>
          <w:rFonts w:ascii="Arial" w:hAnsi="Arial" w:cs="Arial"/>
          <w:color w:val="auto"/>
        </w:rPr>
        <w:t xml:space="preserve">do zapytania ofertowego oraz referencje potwierdzające prawidłową realizację </w:t>
      </w:r>
      <w:r w:rsidR="003A50C4" w:rsidRPr="00B947DF">
        <w:rPr>
          <w:rFonts w:ascii="Arial" w:hAnsi="Arial" w:cs="Arial"/>
          <w:color w:val="auto"/>
        </w:rPr>
        <w:t>zamówień</w:t>
      </w:r>
      <w:r w:rsidR="00595854" w:rsidRPr="00B947DF">
        <w:rPr>
          <w:rFonts w:ascii="Arial" w:hAnsi="Arial" w:cs="Arial"/>
          <w:color w:val="auto"/>
        </w:rPr>
        <w:t xml:space="preserve"> wykazanych w doświadczeniu.</w:t>
      </w:r>
    </w:p>
    <w:p w14:paraId="545513FF" w14:textId="77777777" w:rsidR="0069712D" w:rsidRPr="00B947DF" w:rsidRDefault="002C6C5F" w:rsidP="0069712D">
      <w:pPr>
        <w:pStyle w:val="Akapitzlist"/>
        <w:numPr>
          <w:ilvl w:val="0"/>
          <w:numId w:val="2"/>
        </w:numPr>
        <w:spacing w:before="100" w:beforeAutospacing="1" w:after="100" w:afterAutospacing="1" w:line="240" w:lineRule="auto"/>
        <w:jc w:val="both"/>
        <w:rPr>
          <w:rFonts w:ascii="Arial" w:hAnsi="Arial" w:cs="Arial"/>
          <w:sz w:val="24"/>
          <w:szCs w:val="24"/>
        </w:rPr>
      </w:pPr>
      <w:r w:rsidRPr="00B947DF">
        <w:rPr>
          <w:rFonts w:ascii="Arial" w:hAnsi="Arial" w:cs="Arial"/>
          <w:sz w:val="24"/>
          <w:szCs w:val="24"/>
        </w:rPr>
        <w:t>P</w:t>
      </w:r>
      <w:r w:rsidR="0069712D" w:rsidRPr="00B947DF">
        <w:rPr>
          <w:rFonts w:ascii="Arial" w:hAnsi="Arial" w:cs="Arial"/>
          <w:sz w:val="24"/>
          <w:szCs w:val="24"/>
        </w:rPr>
        <w:t>odpisana klauzula informacyjna dotycząca przetwarzania danych osobowych (Załącznik nr 4).</w:t>
      </w:r>
    </w:p>
    <w:p w14:paraId="5EECEDD0" w14:textId="77777777" w:rsidR="0069712D" w:rsidRPr="00B947DF" w:rsidRDefault="0069712D" w:rsidP="0069712D">
      <w:pPr>
        <w:pStyle w:val="Akapitzlist"/>
        <w:numPr>
          <w:ilvl w:val="0"/>
          <w:numId w:val="2"/>
        </w:numPr>
        <w:spacing w:before="100" w:beforeAutospacing="1" w:after="100" w:afterAutospacing="1" w:line="240" w:lineRule="auto"/>
        <w:jc w:val="both"/>
        <w:rPr>
          <w:rFonts w:ascii="Arial" w:hAnsi="Arial" w:cs="Arial"/>
          <w:sz w:val="24"/>
          <w:szCs w:val="24"/>
        </w:rPr>
      </w:pPr>
      <w:r w:rsidRPr="00B947DF">
        <w:rPr>
          <w:rFonts w:ascii="Arial" w:hAnsi="Arial" w:cs="Arial"/>
          <w:sz w:val="24"/>
          <w:szCs w:val="24"/>
        </w:rPr>
        <w:t>Wykaz osób skierowanych przez Wykonawcę do realizacji zamówienia wraz z informacjami na temat ich kwalifikacji zawodowych (posiadanych uprawnień) oraz informacją o podstawie do dysponowania tymi osobami (Załącznik nr 5).</w:t>
      </w:r>
      <w:r w:rsidR="00B62E75" w:rsidRPr="00B947DF">
        <w:rPr>
          <w:rFonts w:ascii="Arial" w:hAnsi="Arial" w:cs="Arial"/>
          <w:sz w:val="24"/>
          <w:szCs w:val="24"/>
        </w:rPr>
        <w:t xml:space="preserve"> Należy załączyć również potwierdzone za zgodność z oryginałem kopie dokumentów potwierdzających kwalifikacje zawodowe (posiadane uprawnienia) osób skierowanych przez Wykonawcę do realizacji zamówienia.</w:t>
      </w:r>
    </w:p>
    <w:p w14:paraId="426C1CAE" w14:textId="77777777" w:rsidR="00A82074" w:rsidRPr="00B947DF" w:rsidRDefault="00181386" w:rsidP="00A82074">
      <w:pPr>
        <w:pStyle w:val="Default"/>
        <w:numPr>
          <w:ilvl w:val="0"/>
          <w:numId w:val="2"/>
        </w:numPr>
        <w:spacing w:after="61"/>
        <w:jc w:val="both"/>
        <w:rPr>
          <w:rFonts w:ascii="Arial" w:hAnsi="Arial" w:cs="Arial"/>
          <w:color w:val="auto"/>
        </w:rPr>
      </w:pPr>
      <w:r w:rsidRPr="00B947DF">
        <w:rPr>
          <w:rFonts w:ascii="Arial" w:hAnsi="Arial" w:cs="Arial"/>
        </w:rPr>
        <w:lastRenderedPageBreak/>
        <w:t>A</w:t>
      </w:r>
      <w:r w:rsidR="00CD1257" w:rsidRPr="00B947DF">
        <w:rPr>
          <w:rFonts w:ascii="Arial" w:hAnsi="Arial" w:cs="Arial"/>
        </w:rPr>
        <w:t xml:space="preserve">ktualny wydruk z właściwego rejestru lub z centralnej ewidencji i informacji o działalności gospodarczej, jeżeli odrębne przepisy wymagają wpisu do rejestru lub ewidencji działalności gospodarczej RP. </w:t>
      </w:r>
    </w:p>
    <w:p w14:paraId="48950A10" w14:textId="230307C4" w:rsidR="00A82074" w:rsidRPr="00B947DF" w:rsidRDefault="00A82074" w:rsidP="00A82074">
      <w:pPr>
        <w:pStyle w:val="Default"/>
        <w:numPr>
          <w:ilvl w:val="0"/>
          <w:numId w:val="2"/>
        </w:numPr>
        <w:spacing w:after="61"/>
        <w:jc w:val="both"/>
        <w:rPr>
          <w:rFonts w:ascii="Arial" w:hAnsi="Arial" w:cs="Arial"/>
          <w:color w:val="auto"/>
        </w:rPr>
      </w:pPr>
      <w:r w:rsidRPr="00B947DF">
        <w:rPr>
          <w:rFonts w:ascii="Arial" w:hAnsi="Arial" w:cs="Arial"/>
          <w:color w:val="auto"/>
        </w:rPr>
        <w:t xml:space="preserve">Dokumenty potwierdzające spełnianie warunków udziału w postępowaniu w zakresie sytuacji ekonomicznej i finansowej - potwierdzenie posiadania </w:t>
      </w:r>
      <w:r w:rsidR="00026E6B" w:rsidRPr="00B947DF">
        <w:rPr>
          <w:rFonts w:ascii="Arial" w:eastAsia="Times New Roman" w:hAnsi="Arial" w:cs="Arial"/>
          <w:color w:val="auto"/>
        </w:rPr>
        <w:t>ubezpieczeni</w:t>
      </w:r>
      <w:r w:rsidR="00026E6B">
        <w:rPr>
          <w:rFonts w:ascii="Arial" w:eastAsia="Times New Roman" w:hAnsi="Arial" w:cs="Arial"/>
          <w:color w:val="auto"/>
        </w:rPr>
        <w:t>a</w:t>
      </w:r>
      <w:r w:rsidR="00026E6B" w:rsidRPr="00B947DF">
        <w:rPr>
          <w:rFonts w:ascii="Arial" w:eastAsia="Times New Roman" w:hAnsi="Arial" w:cs="Arial"/>
          <w:color w:val="auto"/>
        </w:rPr>
        <w:t xml:space="preserve"> </w:t>
      </w:r>
      <w:r w:rsidR="00026E6B">
        <w:rPr>
          <w:rFonts w:ascii="Arial" w:eastAsia="Times New Roman" w:hAnsi="Arial" w:cs="Arial"/>
          <w:color w:val="auto"/>
        </w:rPr>
        <w:t>co najmniej w zakresie wynikającym z przynależności do Polskiej Izby Inżynierów Budownictwa.</w:t>
      </w:r>
    </w:p>
    <w:p w14:paraId="18AFF343" w14:textId="77777777" w:rsidR="00B5604A" w:rsidRPr="00B947DF" w:rsidRDefault="00B5604A" w:rsidP="00603319">
      <w:pPr>
        <w:pStyle w:val="Default"/>
        <w:numPr>
          <w:ilvl w:val="0"/>
          <w:numId w:val="2"/>
        </w:numPr>
        <w:spacing w:after="61"/>
        <w:jc w:val="both"/>
        <w:rPr>
          <w:rFonts w:ascii="Arial" w:hAnsi="Arial" w:cs="Arial"/>
          <w:color w:val="auto"/>
        </w:rPr>
      </w:pPr>
      <w:r w:rsidRPr="00B947DF">
        <w:rPr>
          <w:rFonts w:ascii="Arial" w:eastAsia="Times New Roman" w:hAnsi="Arial"/>
          <w:lang w:eastAsia="pl-PL"/>
        </w:rPr>
        <w:t>Pełnomocnictwo/umocowanie prawne dla osoby podpisującej ofertę (jeśli dotyczy)</w:t>
      </w:r>
      <w:r w:rsidR="007E167C" w:rsidRPr="00B947DF">
        <w:rPr>
          <w:rFonts w:ascii="Arial" w:eastAsia="Times New Roman" w:hAnsi="Arial"/>
          <w:lang w:eastAsia="pl-PL"/>
        </w:rPr>
        <w:t>.</w:t>
      </w:r>
    </w:p>
    <w:p w14:paraId="311416F3" w14:textId="77777777" w:rsidR="006A2E52" w:rsidRPr="00B947DF" w:rsidRDefault="006A2E52" w:rsidP="006A2E52">
      <w:pPr>
        <w:pStyle w:val="Default"/>
        <w:spacing w:after="61"/>
        <w:ind w:left="720"/>
        <w:jc w:val="both"/>
        <w:rPr>
          <w:rFonts w:ascii="Arial" w:hAnsi="Arial" w:cs="Arial"/>
          <w:color w:val="auto"/>
        </w:rPr>
      </w:pPr>
    </w:p>
    <w:p w14:paraId="6AC1384C" w14:textId="77777777" w:rsidR="00BA24E5" w:rsidRPr="00B947DF" w:rsidRDefault="00DF2450" w:rsidP="00BA24E5">
      <w:pPr>
        <w:pStyle w:val="Default"/>
        <w:rPr>
          <w:rFonts w:ascii="Arial" w:hAnsi="Arial" w:cs="Arial"/>
          <w:color w:val="auto"/>
        </w:rPr>
      </w:pPr>
      <w:r w:rsidRPr="00B947DF">
        <w:rPr>
          <w:rFonts w:ascii="Arial" w:hAnsi="Arial" w:cs="Arial"/>
          <w:b/>
          <w:bCs/>
          <w:color w:val="auto"/>
        </w:rPr>
        <w:t>V</w:t>
      </w:r>
      <w:r w:rsidR="000A3228" w:rsidRPr="00B947DF">
        <w:rPr>
          <w:rFonts w:ascii="Arial" w:hAnsi="Arial" w:cs="Arial"/>
          <w:b/>
          <w:bCs/>
          <w:color w:val="auto"/>
        </w:rPr>
        <w:t>I</w:t>
      </w:r>
      <w:r w:rsidRPr="00B947DF">
        <w:rPr>
          <w:rFonts w:ascii="Arial" w:hAnsi="Arial" w:cs="Arial"/>
          <w:b/>
          <w:bCs/>
          <w:color w:val="auto"/>
        </w:rPr>
        <w:t xml:space="preserve">. </w:t>
      </w:r>
      <w:r w:rsidR="00412CAB" w:rsidRPr="00B947DF">
        <w:rPr>
          <w:rFonts w:ascii="Arial" w:hAnsi="Arial" w:cs="Arial"/>
          <w:b/>
          <w:bCs/>
          <w:color w:val="auto"/>
        </w:rPr>
        <w:t>OCENA OFERTY</w:t>
      </w:r>
      <w:r w:rsidR="00BA24E5" w:rsidRPr="00B947DF">
        <w:rPr>
          <w:rFonts w:ascii="Arial" w:hAnsi="Arial" w:cs="Arial"/>
          <w:b/>
          <w:bCs/>
          <w:color w:val="auto"/>
        </w:rPr>
        <w:t xml:space="preserve">: </w:t>
      </w:r>
    </w:p>
    <w:p w14:paraId="1199BB84" w14:textId="77777777" w:rsidR="00BA24E5" w:rsidRPr="00B947DF" w:rsidRDefault="00BA24E5" w:rsidP="00BA24E5">
      <w:pPr>
        <w:pStyle w:val="Default"/>
        <w:rPr>
          <w:rFonts w:ascii="Arial" w:hAnsi="Arial" w:cs="Arial"/>
          <w:color w:val="auto"/>
        </w:rPr>
      </w:pPr>
    </w:p>
    <w:p w14:paraId="51BB6CC0" w14:textId="77777777" w:rsidR="00BA24E5" w:rsidRDefault="00BA24E5" w:rsidP="00BA24E5">
      <w:pPr>
        <w:pStyle w:val="Default"/>
        <w:rPr>
          <w:rFonts w:ascii="Arial" w:hAnsi="Arial" w:cs="Arial"/>
          <w:b/>
          <w:bCs/>
          <w:color w:val="auto"/>
        </w:rPr>
      </w:pPr>
      <w:r w:rsidRPr="00B947DF">
        <w:rPr>
          <w:rFonts w:ascii="Arial" w:hAnsi="Arial" w:cs="Arial"/>
          <w:b/>
          <w:bCs/>
          <w:color w:val="auto"/>
        </w:rPr>
        <w:t xml:space="preserve">Kryteria oceny i opis sposobu przyznawania punktacji: </w:t>
      </w:r>
    </w:p>
    <w:p w14:paraId="1E47EBA0" w14:textId="77777777" w:rsidR="00C1786C" w:rsidRDefault="00C1786C" w:rsidP="00BA24E5">
      <w:pPr>
        <w:pStyle w:val="Default"/>
        <w:rPr>
          <w:rFonts w:ascii="Arial" w:hAnsi="Arial" w:cs="Arial"/>
          <w:b/>
          <w:bCs/>
          <w:color w:val="auto"/>
        </w:rPr>
      </w:pPr>
    </w:p>
    <w:p w14:paraId="482725DA" w14:textId="77777777" w:rsidR="00C1786C" w:rsidRPr="00870AB0" w:rsidRDefault="00C1786C" w:rsidP="00C1786C">
      <w:pPr>
        <w:pStyle w:val="Default"/>
        <w:numPr>
          <w:ilvl w:val="0"/>
          <w:numId w:val="12"/>
        </w:numPr>
        <w:spacing w:after="51"/>
        <w:rPr>
          <w:rFonts w:ascii="Arial" w:hAnsi="Arial" w:cs="Arial"/>
          <w:color w:val="auto"/>
        </w:rPr>
      </w:pPr>
      <w:r w:rsidRPr="00870AB0">
        <w:rPr>
          <w:rFonts w:ascii="Arial" w:hAnsi="Arial" w:cs="Arial"/>
          <w:color w:val="auto"/>
        </w:rPr>
        <w:t xml:space="preserve">Jedynym kryterium oceny ofert jest: </w:t>
      </w:r>
    </w:p>
    <w:p w14:paraId="20E3F609" w14:textId="77777777" w:rsidR="00C1786C" w:rsidRPr="00870AB0" w:rsidRDefault="00C1786C" w:rsidP="00C1786C">
      <w:pPr>
        <w:pStyle w:val="Akapitzlist"/>
        <w:numPr>
          <w:ilvl w:val="0"/>
          <w:numId w:val="8"/>
        </w:numPr>
        <w:autoSpaceDE w:val="0"/>
        <w:autoSpaceDN w:val="0"/>
        <w:adjustRightInd w:val="0"/>
        <w:spacing w:after="0" w:line="240" w:lineRule="auto"/>
        <w:ind w:left="1134"/>
        <w:jc w:val="both"/>
        <w:rPr>
          <w:rFonts w:ascii="Arial" w:hAnsi="Arial" w:cs="Arial"/>
          <w:sz w:val="24"/>
          <w:szCs w:val="24"/>
        </w:rPr>
      </w:pPr>
      <w:r w:rsidRPr="00870AB0">
        <w:rPr>
          <w:rFonts w:ascii="Arial" w:hAnsi="Arial" w:cs="Arial"/>
          <w:b/>
          <w:sz w:val="24"/>
          <w:szCs w:val="24"/>
        </w:rPr>
        <w:t>Cena ofertowa</w:t>
      </w:r>
      <w:r w:rsidRPr="00870AB0">
        <w:rPr>
          <w:rFonts w:ascii="Arial" w:hAnsi="Arial" w:cs="Arial"/>
          <w:sz w:val="24"/>
          <w:szCs w:val="24"/>
        </w:rPr>
        <w:t xml:space="preserve"> rozumiana jako cena brutto całości przedmiotu zamówienia. Cena ofertowa powinna zawierać wszystkie koszty realizacji zamówienia, jakie Zamawiający będzie musiał ponieść. Ocenie podlegać będzie łączna cena brutto obejmująca wszystkie koszty wykonania zamówienia. </w:t>
      </w:r>
    </w:p>
    <w:p w14:paraId="646288F1" w14:textId="77777777" w:rsidR="00C1786C" w:rsidRPr="00870AB0" w:rsidRDefault="00C1786C" w:rsidP="00C1786C">
      <w:pPr>
        <w:pStyle w:val="Akapitzlist"/>
        <w:autoSpaceDE w:val="0"/>
        <w:autoSpaceDN w:val="0"/>
        <w:adjustRightInd w:val="0"/>
        <w:spacing w:after="0" w:line="240" w:lineRule="auto"/>
        <w:ind w:left="1134"/>
        <w:jc w:val="both"/>
        <w:rPr>
          <w:rFonts w:ascii="Arial" w:hAnsi="Arial" w:cs="Arial"/>
          <w:sz w:val="24"/>
          <w:szCs w:val="24"/>
        </w:rPr>
      </w:pPr>
    </w:p>
    <w:p w14:paraId="332C5EF1" w14:textId="77777777" w:rsidR="00C1786C" w:rsidRPr="00870AB0" w:rsidRDefault="00C1786C" w:rsidP="00C1786C">
      <w:pPr>
        <w:pStyle w:val="Default"/>
        <w:spacing w:after="51"/>
        <w:jc w:val="both"/>
        <w:rPr>
          <w:rFonts w:ascii="Arial" w:hAnsi="Arial" w:cs="Arial"/>
          <w:color w:val="auto"/>
        </w:rPr>
      </w:pPr>
    </w:p>
    <w:p w14:paraId="484311C7" w14:textId="77777777" w:rsidR="00C1786C" w:rsidRPr="00870AB0" w:rsidRDefault="00C1786C" w:rsidP="00C1786C">
      <w:pPr>
        <w:pStyle w:val="Default"/>
        <w:numPr>
          <w:ilvl w:val="0"/>
          <w:numId w:val="12"/>
        </w:numPr>
        <w:spacing w:after="51"/>
        <w:rPr>
          <w:rFonts w:ascii="Arial" w:hAnsi="Arial" w:cs="Arial"/>
          <w:color w:val="auto"/>
        </w:rPr>
      </w:pPr>
      <w:r w:rsidRPr="00870AB0">
        <w:rPr>
          <w:rFonts w:ascii="Arial" w:hAnsi="Arial" w:cs="Arial"/>
          <w:color w:val="auto"/>
        </w:rPr>
        <w:t>Zamawiający dokona wyboru najkorzystniejszej oferty kierując się punktowym systemem oceny według poniższego schematu:</w:t>
      </w:r>
    </w:p>
    <w:p w14:paraId="500DCB0B" w14:textId="77777777" w:rsidR="00C1786C" w:rsidRPr="00870AB0" w:rsidRDefault="00C1786C" w:rsidP="00C1786C">
      <w:pPr>
        <w:pStyle w:val="Default"/>
        <w:spacing w:after="51"/>
        <w:rPr>
          <w:rFonts w:ascii="Arial" w:hAnsi="Arial" w:cs="Arial"/>
          <w:color w:val="auto"/>
        </w:rPr>
      </w:pPr>
      <w:r w:rsidRPr="00870AB0">
        <w:rPr>
          <w:rFonts w:ascii="Arial" w:hAnsi="Arial" w:cs="Arial"/>
          <w:color w:val="auto"/>
        </w:rPr>
        <w:t xml:space="preserve"> </w:t>
      </w:r>
    </w:p>
    <w:p w14:paraId="3C335756" w14:textId="77777777" w:rsidR="00C1786C" w:rsidRPr="00870AB0" w:rsidRDefault="00C1786C" w:rsidP="00C1786C">
      <w:pPr>
        <w:pStyle w:val="Default"/>
        <w:rPr>
          <w:rFonts w:ascii="Arial" w:hAnsi="Arial" w:cs="Arial"/>
          <w:color w:val="auto"/>
        </w:rPr>
      </w:pPr>
      <w:r w:rsidRPr="00870AB0">
        <w:rPr>
          <w:rFonts w:ascii="Arial" w:hAnsi="Arial" w:cs="Arial"/>
          <w:color w:val="auto"/>
        </w:rPr>
        <w:t xml:space="preserve">a) Cena ofertowa – maksymalnie do uzyskania jest 100 pkt. </w:t>
      </w:r>
    </w:p>
    <w:p w14:paraId="18AA5F21" w14:textId="77777777" w:rsidR="00C1786C" w:rsidRPr="00870AB0" w:rsidRDefault="00C1786C" w:rsidP="00C1786C">
      <w:pPr>
        <w:pStyle w:val="Default"/>
        <w:rPr>
          <w:rFonts w:ascii="Arial" w:hAnsi="Arial" w:cs="Arial"/>
          <w:color w:val="auto"/>
        </w:rPr>
      </w:pPr>
    </w:p>
    <w:p w14:paraId="5B102325" w14:textId="77777777" w:rsidR="00C1786C" w:rsidRPr="00870AB0" w:rsidRDefault="001764A9" w:rsidP="00C1786C">
      <w:pPr>
        <w:pStyle w:val="Default"/>
        <w:jc w:val="both"/>
        <w:rPr>
          <w:rFonts w:ascii="Arial" w:hAnsi="Arial" w:cs="Arial"/>
          <w:color w:val="auto"/>
        </w:rPr>
      </w:pPr>
      <w:r>
        <w:rPr>
          <w:rFonts w:ascii="Arial" w:hAnsi="Arial" w:cs="Arial"/>
          <w:noProof/>
          <w:color w:val="auto"/>
        </w:rPr>
        <w:pict w14:anchorId="4C9D9654">
          <v:shapetype id="_x0000_t202" coordsize="21600,21600" o:spt="202" path="m,l,21600r21600,l21600,xe">
            <v:stroke joinstyle="miter"/>
            <v:path gradientshapeok="t" o:connecttype="rect"/>
          </v:shapetype>
          <v:shape id="_x0000_s1035" type="#_x0000_t202" style="position:absolute;left:0;text-align:left;margin-left:1in;margin-top:39.7pt;width:291.25pt;height:59.85pt;z-index:251669504;mso-width-relative:margin;mso-height-relative:margin" stroked="f">
            <v:textbox>
              <w:txbxContent>
                <w:p w14:paraId="78D9969B" w14:textId="77777777" w:rsidR="00C1786C" w:rsidRDefault="00C1786C" w:rsidP="00C1786C">
                  <w:pPr>
                    <w:spacing w:after="0" w:line="240" w:lineRule="auto"/>
                    <w:rPr>
                      <w:rFonts w:ascii="Arial" w:hAnsi="Arial" w:cs="Arial"/>
                      <w:sz w:val="24"/>
                      <w:szCs w:val="24"/>
                    </w:rPr>
                  </w:pPr>
                  <w:r>
                    <w:rPr>
                      <w:rFonts w:ascii="Arial" w:hAnsi="Arial" w:cs="Arial"/>
                      <w:sz w:val="24"/>
                      <w:szCs w:val="24"/>
                    </w:rPr>
                    <w:t xml:space="preserve">         </w:t>
                  </w:r>
                  <w:r w:rsidRPr="00C91A9A">
                    <w:rPr>
                      <w:rFonts w:ascii="Arial" w:hAnsi="Arial" w:cs="Arial"/>
                      <w:sz w:val="24"/>
                      <w:szCs w:val="24"/>
                    </w:rPr>
                    <w:t>Najniższa cena ofertowa</w:t>
                  </w:r>
                </w:p>
                <w:p w14:paraId="4E73AE65" w14:textId="77777777" w:rsidR="00C1786C" w:rsidRDefault="00C1786C" w:rsidP="00C1786C">
                  <w:pPr>
                    <w:spacing w:after="0" w:line="240" w:lineRule="auto"/>
                    <w:jc w:val="right"/>
                    <w:rPr>
                      <w:rFonts w:ascii="Arial" w:hAnsi="Arial" w:cs="Arial"/>
                      <w:sz w:val="24"/>
                      <w:szCs w:val="24"/>
                    </w:rPr>
                  </w:pPr>
                  <w:r>
                    <w:rPr>
                      <w:rFonts w:ascii="Arial" w:hAnsi="Arial" w:cs="Arial"/>
                      <w:sz w:val="24"/>
                      <w:szCs w:val="24"/>
                    </w:rPr>
                    <w:t>x 100</w:t>
                  </w:r>
                </w:p>
                <w:p w14:paraId="46F63CB8" w14:textId="77777777" w:rsidR="00C1786C" w:rsidRDefault="00C1786C" w:rsidP="00C1786C">
                  <w:pPr>
                    <w:spacing w:after="0" w:line="240" w:lineRule="auto"/>
                  </w:pPr>
                  <w:r w:rsidRPr="00C91A9A">
                    <w:rPr>
                      <w:rFonts w:ascii="Arial" w:hAnsi="Arial" w:cs="Arial"/>
                      <w:sz w:val="24"/>
                      <w:szCs w:val="24"/>
                    </w:rPr>
                    <w:t>Cena ofertowa w rozpatrywanej ofercie</w:t>
                  </w:r>
                </w:p>
              </w:txbxContent>
            </v:textbox>
          </v:shape>
        </w:pict>
      </w:r>
      <w:r w:rsidR="00C1786C" w:rsidRPr="00870AB0">
        <w:rPr>
          <w:rFonts w:ascii="Arial" w:hAnsi="Arial" w:cs="Arial"/>
          <w:color w:val="auto"/>
        </w:rPr>
        <w:t>Wykonawca, który zaoferował najniższą cenę ofertową, otrzymuje 100 pkt. Z kolei dla pozostałych wykonawców punktacja za to kryterium obliczana będzie według następującego wzoru:</w:t>
      </w:r>
    </w:p>
    <w:p w14:paraId="15211816" w14:textId="77777777" w:rsidR="00C1786C" w:rsidRPr="00870AB0" w:rsidRDefault="00C1786C" w:rsidP="00C1786C">
      <w:pPr>
        <w:pStyle w:val="Default"/>
        <w:rPr>
          <w:rFonts w:ascii="Arial" w:hAnsi="Arial" w:cs="Arial"/>
          <w:color w:val="auto"/>
        </w:rPr>
      </w:pPr>
    </w:p>
    <w:p w14:paraId="31A5CF12" w14:textId="77777777" w:rsidR="00C1786C" w:rsidRPr="00870AB0" w:rsidRDefault="001764A9" w:rsidP="00C1786C">
      <w:pPr>
        <w:pStyle w:val="Default"/>
        <w:rPr>
          <w:rFonts w:ascii="Arial" w:hAnsi="Arial" w:cs="Arial"/>
          <w:color w:val="auto"/>
        </w:rPr>
      </w:pPr>
      <w:r>
        <w:rPr>
          <w:rFonts w:ascii="Arial" w:hAnsi="Arial" w:cs="Arial"/>
          <w:noProof/>
          <w:color w:val="auto"/>
          <w:lang w:eastAsia="pl-PL"/>
        </w:rPr>
        <w:pict w14:anchorId="549D02A9">
          <v:shapetype id="_x0000_t32" coordsize="21600,21600" o:spt="32" o:oned="t" path="m,l21600,21600e" filled="f">
            <v:path arrowok="t" fillok="f" o:connecttype="none"/>
            <o:lock v:ext="edit" shapetype="t"/>
          </v:shapetype>
          <v:shape id="_x0000_s1036" type="#_x0000_t32" style="position:absolute;margin-left:81.8pt;margin-top:7.9pt;width:229.1pt;height:0;z-index:251670528" o:connectortype="straight"/>
        </w:pict>
      </w:r>
      <w:r w:rsidR="00C1786C" w:rsidRPr="00870AB0">
        <w:rPr>
          <w:rFonts w:ascii="Arial" w:hAnsi="Arial" w:cs="Arial"/>
          <w:color w:val="auto"/>
        </w:rPr>
        <w:tab/>
        <w:t>C =</w:t>
      </w:r>
    </w:p>
    <w:p w14:paraId="4105BF87" w14:textId="77777777" w:rsidR="00C1786C" w:rsidRPr="00870AB0" w:rsidRDefault="00C1786C" w:rsidP="00C1786C">
      <w:pPr>
        <w:pStyle w:val="Default"/>
        <w:rPr>
          <w:rFonts w:ascii="Arial" w:hAnsi="Arial" w:cs="Arial"/>
          <w:color w:val="auto"/>
        </w:rPr>
      </w:pPr>
    </w:p>
    <w:p w14:paraId="14917DA8" w14:textId="77777777" w:rsidR="00C1786C" w:rsidRPr="00870AB0" w:rsidRDefault="00C1786C" w:rsidP="00C1786C">
      <w:pPr>
        <w:pStyle w:val="Default"/>
        <w:rPr>
          <w:rFonts w:ascii="Arial" w:hAnsi="Arial" w:cs="Arial"/>
          <w:color w:val="auto"/>
        </w:rPr>
      </w:pPr>
    </w:p>
    <w:p w14:paraId="2C8E40D1" w14:textId="77777777" w:rsidR="00C1786C" w:rsidRPr="00870AB0" w:rsidRDefault="00C1786C" w:rsidP="00C1786C">
      <w:pPr>
        <w:pStyle w:val="Default"/>
        <w:numPr>
          <w:ilvl w:val="0"/>
          <w:numId w:val="12"/>
        </w:numPr>
        <w:spacing w:after="51"/>
        <w:jc w:val="both"/>
        <w:rPr>
          <w:rFonts w:ascii="Arial" w:hAnsi="Arial" w:cs="Arial"/>
          <w:color w:val="auto"/>
        </w:rPr>
      </w:pPr>
      <w:r w:rsidRPr="00870AB0">
        <w:rPr>
          <w:rFonts w:ascii="Arial" w:hAnsi="Arial" w:cs="Arial"/>
          <w:color w:val="auto"/>
        </w:rPr>
        <w:t xml:space="preserve">Za najkorzystniejszą zostanie uznana ta oferta, która otrzyma najwyższą łączną ilość punktów w ramach kryterium ceny (C). Maksymalna liczba możliwych do uzyskania punktów wynosi 100 pkt. </w:t>
      </w:r>
    </w:p>
    <w:p w14:paraId="685960E6" w14:textId="77777777" w:rsidR="00C1786C" w:rsidRPr="00870AB0" w:rsidRDefault="00C1786C" w:rsidP="00C1786C">
      <w:pPr>
        <w:pStyle w:val="Default"/>
        <w:numPr>
          <w:ilvl w:val="0"/>
          <w:numId w:val="12"/>
        </w:numPr>
        <w:spacing w:after="51"/>
        <w:jc w:val="both"/>
        <w:rPr>
          <w:rFonts w:ascii="Arial" w:hAnsi="Arial" w:cs="Arial"/>
          <w:color w:val="auto"/>
        </w:rPr>
      </w:pPr>
      <w:r w:rsidRPr="00870AB0">
        <w:rPr>
          <w:rFonts w:ascii="Arial" w:hAnsi="Arial" w:cs="Arial"/>
          <w:color w:val="auto"/>
        </w:rPr>
        <w:t>Zamawiający udzieli zamówienia Wykonawcy, którego oferta odpowiada wszystkim wymaganiom przedstawionym w zapytaniu ofertowym oraz jest najkorzystniejsza, tj. otrzyma największą liczbę punktów (max. 100 pkt.). Końcowy wynik ustalenia wartości wszystkich kryteriów zaokrąglony zostanie do dwóch miejsc po przecinku.</w:t>
      </w:r>
    </w:p>
    <w:p w14:paraId="47E742A1" w14:textId="77777777" w:rsidR="00C1786C" w:rsidRPr="00870AB0" w:rsidRDefault="00C1786C" w:rsidP="00C1786C">
      <w:pPr>
        <w:pStyle w:val="Default"/>
        <w:numPr>
          <w:ilvl w:val="0"/>
          <w:numId w:val="12"/>
        </w:numPr>
        <w:spacing w:after="51"/>
        <w:jc w:val="both"/>
        <w:rPr>
          <w:rFonts w:ascii="Arial" w:hAnsi="Arial" w:cs="Arial"/>
          <w:color w:val="auto"/>
        </w:rPr>
      </w:pPr>
      <w:r w:rsidRPr="00870AB0">
        <w:rPr>
          <w:rFonts w:ascii="Arial" w:hAnsi="Arial" w:cs="Arial"/>
          <w:color w:val="auto"/>
        </w:rPr>
        <w:t>Z wyboru najkorzystniejszej oferty sporządza się protokół.</w:t>
      </w:r>
    </w:p>
    <w:p w14:paraId="0DF3E39F" w14:textId="77777777" w:rsidR="00C1786C" w:rsidRPr="00870AB0" w:rsidRDefault="00C1786C" w:rsidP="00C1786C">
      <w:pPr>
        <w:pStyle w:val="Default"/>
        <w:numPr>
          <w:ilvl w:val="0"/>
          <w:numId w:val="12"/>
        </w:numPr>
        <w:spacing w:after="51"/>
        <w:jc w:val="both"/>
        <w:rPr>
          <w:rFonts w:ascii="Arial" w:hAnsi="Arial" w:cs="Arial"/>
          <w:color w:val="auto"/>
        </w:rPr>
      </w:pPr>
      <w:r w:rsidRPr="00870AB0">
        <w:rPr>
          <w:rFonts w:ascii="Arial" w:hAnsi="Arial" w:cs="Arial"/>
          <w:color w:val="auto"/>
        </w:rPr>
        <w:t xml:space="preserve">W przypadku gdy wyłoniony Wykonawca uchyla się od zawarcia umowy, zamawiający może wybrać ofertę najkorzystniejszą spośród pozostałych ofert. </w:t>
      </w:r>
    </w:p>
    <w:p w14:paraId="60700907" w14:textId="77777777" w:rsidR="003F1CA6" w:rsidRPr="00B947DF" w:rsidRDefault="003F1CA6" w:rsidP="00603319">
      <w:pPr>
        <w:pStyle w:val="Default"/>
        <w:numPr>
          <w:ilvl w:val="0"/>
          <w:numId w:val="12"/>
        </w:numPr>
        <w:spacing w:after="51"/>
        <w:jc w:val="both"/>
        <w:rPr>
          <w:rFonts w:ascii="Arial" w:hAnsi="Arial" w:cs="Arial"/>
          <w:color w:val="auto"/>
        </w:rPr>
      </w:pPr>
      <w:r w:rsidRPr="00B947DF">
        <w:rPr>
          <w:rFonts w:ascii="Arial" w:hAnsi="Arial" w:cs="Arial"/>
          <w:color w:val="auto"/>
        </w:rPr>
        <w:t>Odstąpienie przez Zamawiającego od zawarcia umowy w przypadku zawiadomienia Wykonawcy o wyborze jego oferty nie może być podstawą roszczeń poniesionych kosztów udziału w postępowaniu.</w:t>
      </w:r>
    </w:p>
    <w:p w14:paraId="45172936" w14:textId="77777777" w:rsidR="00661094" w:rsidRPr="00B947DF" w:rsidRDefault="005829E5" w:rsidP="00603319">
      <w:pPr>
        <w:pStyle w:val="Default"/>
        <w:numPr>
          <w:ilvl w:val="0"/>
          <w:numId w:val="12"/>
        </w:numPr>
        <w:spacing w:after="51"/>
        <w:jc w:val="both"/>
        <w:rPr>
          <w:rFonts w:ascii="Arial" w:hAnsi="Arial" w:cs="Arial"/>
          <w:color w:val="auto"/>
        </w:rPr>
      </w:pPr>
      <w:r w:rsidRPr="00B947DF">
        <w:rPr>
          <w:rFonts w:ascii="Arial" w:hAnsi="Arial" w:cs="Arial"/>
          <w:color w:val="auto"/>
        </w:rPr>
        <w:t xml:space="preserve">Informacja o wyniku postępowania zostanie umieszczona </w:t>
      </w:r>
      <w:r w:rsidR="009B615C" w:rsidRPr="00B947DF">
        <w:rPr>
          <w:rFonts w:ascii="Arial" w:hAnsi="Arial" w:cs="Arial"/>
          <w:color w:val="auto"/>
        </w:rPr>
        <w:t xml:space="preserve">na stronie www.caritas.gda.pl </w:t>
      </w:r>
    </w:p>
    <w:p w14:paraId="2494C407" w14:textId="77777777" w:rsidR="00F65A0E" w:rsidRPr="00B947DF" w:rsidRDefault="00F65A0E" w:rsidP="00603319">
      <w:pPr>
        <w:pStyle w:val="Default"/>
        <w:numPr>
          <w:ilvl w:val="0"/>
          <w:numId w:val="12"/>
        </w:numPr>
        <w:spacing w:after="51"/>
        <w:jc w:val="both"/>
        <w:rPr>
          <w:rFonts w:ascii="Arial" w:hAnsi="Arial" w:cs="Arial"/>
          <w:color w:val="auto"/>
        </w:rPr>
      </w:pPr>
      <w:r w:rsidRPr="00B947DF">
        <w:rPr>
          <w:rFonts w:ascii="Arial" w:hAnsi="Arial" w:cs="Arial"/>
          <w:color w:val="auto"/>
        </w:rPr>
        <w:lastRenderedPageBreak/>
        <w:t xml:space="preserve">Ponadto Zamawiający </w:t>
      </w:r>
      <w:r w:rsidR="007D0075" w:rsidRPr="00B947DF">
        <w:rPr>
          <w:rFonts w:ascii="Arial" w:hAnsi="Arial" w:cs="Arial"/>
          <w:color w:val="auto"/>
        </w:rPr>
        <w:t>przy dokonywaniu wyboru W</w:t>
      </w:r>
      <w:r w:rsidRPr="00B947DF">
        <w:rPr>
          <w:rFonts w:ascii="Arial" w:hAnsi="Arial" w:cs="Arial"/>
          <w:color w:val="auto"/>
        </w:rPr>
        <w:t>ykonawcy będzie się kierował elementarnymi zasadami obowiązującymi na wspólnotowym jednolitym rynku europejskim, min:</w:t>
      </w:r>
    </w:p>
    <w:p w14:paraId="7A30F7FD" w14:textId="77777777" w:rsidR="00F65A0E" w:rsidRPr="00B947DF" w:rsidRDefault="00F65A0E" w:rsidP="00603319">
      <w:pPr>
        <w:pStyle w:val="Default"/>
        <w:numPr>
          <w:ilvl w:val="0"/>
          <w:numId w:val="13"/>
        </w:numPr>
        <w:spacing w:after="51"/>
        <w:ind w:left="1418"/>
        <w:rPr>
          <w:rFonts w:ascii="Arial" w:hAnsi="Arial" w:cs="Arial"/>
          <w:color w:val="auto"/>
        </w:rPr>
      </w:pPr>
      <w:r w:rsidRPr="00B947DF">
        <w:rPr>
          <w:rFonts w:ascii="Arial" w:hAnsi="Arial" w:cs="Arial"/>
          <w:color w:val="auto"/>
        </w:rPr>
        <w:t>zasadą przejrzystości i jawności prowadzonego postępowania,</w:t>
      </w:r>
    </w:p>
    <w:p w14:paraId="43A68EA2" w14:textId="77777777" w:rsidR="00F65A0E" w:rsidRPr="00B947DF" w:rsidRDefault="00F65A0E" w:rsidP="00603319">
      <w:pPr>
        <w:pStyle w:val="Default"/>
        <w:numPr>
          <w:ilvl w:val="0"/>
          <w:numId w:val="13"/>
        </w:numPr>
        <w:spacing w:after="51"/>
        <w:ind w:left="1418"/>
        <w:rPr>
          <w:rFonts w:ascii="Arial" w:hAnsi="Arial" w:cs="Arial"/>
          <w:color w:val="auto"/>
        </w:rPr>
      </w:pPr>
      <w:r w:rsidRPr="00B947DF">
        <w:rPr>
          <w:rFonts w:ascii="Arial" w:hAnsi="Arial" w:cs="Arial"/>
          <w:color w:val="auto"/>
        </w:rPr>
        <w:t>zasadą ochrony uczciwej konkurencji,</w:t>
      </w:r>
    </w:p>
    <w:p w14:paraId="67BAC214" w14:textId="77777777" w:rsidR="00F65A0E" w:rsidRPr="00B947DF" w:rsidRDefault="00F65A0E" w:rsidP="00603319">
      <w:pPr>
        <w:pStyle w:val="Default"/>
        <w:numPr>
          <w:ilvl w:val="0"/>
          <w:numId w:val="13"/>
        </w:numPr>
        <w:spacing w:after="51"/>
        <w:ind w:left="1418"/>
        <w:rPr>
          <w:rFonts w:ascii="Arial" w:hAnsi="Arial" w:cs="Arial"/>
          <w:color w:val="auto"/>
        </w:rPr>
      </w:pPr>
      <w:r w:rsidRPr="00B947DF">
        <w:rPr>
          <w:rFonts w:ascii="Arial" w:hAnsi="Arial" w:cs="Arial"/>
          <w:color w:val="auto"/>
        </w:rPr>
        <w:t>zasadą swobody przepływu kapitał</w:t>
      </w:r>
      <w:r w:rsidR="00DE0015" w:rsidRPr="00B947DF">
        <w:rPr>
          <w:rFonts w:ascii="Arial" w:hAnsi="Arial" w:cs="Arial"/>
          <w:color w:val="auto"/>
        </w:rPr>
        <w:t>u, towarów, dó</w:t>
      </w:r>
      <w:r w:rsidRPr="00B947DF">
        <w:rPr>
          <w:rFonts w:ascii="Arial" w:hAnsi="Arial" w:cs="Arial"/>
          <w:color w:val="auto"/>
        </w:rPr>
        <w:t>br i usług,</w:t>
      </w:r>
    </w:p>
    <w:p w14:paraId="02B46252" w14:textId="77777777" w:rsidR="00F65A0E" w:rsidRPr="00B947DF" w:rsidRDefault="00F65A0E" w:rsidP="00603319">
      <w:pPr>
        <w:pStyle w:val="Default"/>
        <w:numPr>
          <w:ilvl w:val="0"/>
          <w:numId w:val="13"/>
        </w:numPr>
        <w:spacing w:after="51"/>
        <w:ind w:left="1418"/>
        <w:rPr>
          <w:rFonts w:ascii="Arial" w:hAnsi="Arial" w:cs="Arial"/>
          <w:color w:val="auto"/>
        </w:rPr>
      </w:pPr>
      <w:r w:rsidRPr="00B947DF">
        <w:rPr>
          <w:rFonts w:ascii="Arial" w:hAnsi="Arial" w:cs="Arial"/>
          <w:color w:val="auto"/>
        </w:rPr>
        <w:t>zasadą niedyskryminacji</w:t>
      </w:r>
      <w:r w:rsidR="00DE0015" w:rsidRPr="00B947DF">
        <w:rPr>
          <w:rFonts w:ascii="Arial" w:hAnsi="Arial" w:cs="Arial"/>
          <w:color w:val="auto"/>
        </w:rPr>
        <w:t xml:space="preserve"> i równego traktowania wykonawcó</w:t>
      </w:r>
      <w:r w:rsidRPr="00B947DF">
        <w:rPr>
          <w:rFonts w:ascii="Arial" w:hAnsi="Arial" w:cs="Arial"/>
          <w:color w:val="auto"/>
        </w:rPr>
        <w:t>w na rynku.</w:t>
      </w:r>
    </w:p>
    <w:p w14:paraId="5D2C8A3A" w14:textId="77777777" w:rsidR="0009646D" w:rsidRPr="00B947DF" w:rsidRDefault="0009646D" w:rsidP="005829E5">
      <w:pPr>
        <w:pStyle w:val="Default"/>
        <w:jc w:val="both"/>
        <w:rPr>
          <w:rFonts w:ascii="Arial" w:hAnsi="Arial" w:cs="Arial"/>
          <w:color w:val="auto"/>
        </w:rPr>
      </w:pPr>
    </w:p>
    <w:p w14:paraId="10BFB3E2" w14:textId="77777777" w:rsidR="002E5645" w:rsidRPr="00B947DF" w:rsidRDefault="002E5645" w:rsidP="005829E5">
      <w:pPr>
        <w:pStyle w:val="Default"/>
        <w:rPr>
          <w:rFonts w:ascii="Arial" w:hAnsi="Arial" w:cs="Arial"/>
          <w:b/>
          <w:color w:val="auto"/>
        </w:rPr>
      </w:pPr>
    </w:p>
    <w:p w14:paraId="2564A34B" w14:textId="77777777" w:rsidR="005829E5" w:rsidRPr="00B947DF" w:rsidRDefault="005829E5" w:rsidP="005829E5">
      <w:pPr>
        <w:pStyle w:val="Default"/>
        <w:rPr>
          <w:rFonts w:ascii="Arial" w:hAnsi="Arial" w:cs="Arial"/>
          <w:b/>
          <w:color w:val="auto"/>
        </w:rPr>
      </w:pPr>
      <w:r w:rsidRPr="00B947DF">
        <w:rPr>
          <w:rFonts w:ascii="Arial" w:hAnsi="Arial" w:cs="Arial"/>
          <w:b/>
          <w:color w:val="auto"/>
        </w:rPr>
        <w:t xml:space="preserve">Wykluczenia: </w:t>
      </w:r>
    </w:p>
    <w:p w14:paraId="20D944F2" w14:textId="77777777" w:rsidR="0093602B" w:rsidRPr="00B947DF" w:rsidRDefault="0093602B" w:rsidP="005829E5">
      <w:pPr>
        <w:pStyle w:val="Default"/>
        <w:rPr>
          <w:rFonts w:ascii="Arial" w:hAnsi="Arial" w:cs="Arial"/>
          <w:b/>
          <w:color w:val="auto"/>
        </w:rPr>
      </w:pPr>
    </w:p>
    <w:p w14:paraId="4A36C371" w14:textId="77777777" w:rsidR="006F392E" w:rsidRPr="00B947DF" w:rsidRDefault="00E968D6" w:rsidP="00764A54">
      <w:pPr>
        <w:pStyle w:val="Default"/>
        <w:jc w:val="both"/>
        <w:rPr>
          <w:rFonts w:ascii="Arial" w:hAnsi="Arial" w:cs="Arial"/>
        </w:rPr>
      </w:pPr>
      <w:r w:rsidRPr="00B947DF">
        <w:rPr>
          <w:rFonts w:ascii="Arial" w:hAnsi="Arial" w:cs="Arial"/>
          <w:color w:val="auto"/>
        </w:rPr>
        <w:t xml:space="preserve">Z możliwości składania ofert wyklucza się </w:t>
      </w:r>
      <w:r w:rsidR="00374696" w:rsidRPr="00B947DF">
        <w:rPr>
          <w:rFonts w:ascii="Arial" w:hAnsi="Arial" w:cs="Arial"/>
          <w:color w:val="auto"/>
        </w:rPr>
        <w:t>o</w:t>
      </w:r>
      <w:r w:rsidRPr="00B947DF">
        <w:rPr>
          <w:rFonts w:ascii="Arial" w:hAnsi="Arial" w:cs="Arial"/>
          <w:color w:val="auto"/>
        </w:rPr>
        <w:t xml:space="preserve">ferentów, którzy nie spełniają warunków udziału w postępowaniu, określonych w Zapytaniu ofertowym oraz oferentów powiązanych z Zamawiającym osobowo lub kapitałowo. </w:t>
      </w:r>
      <w:r w:rsidR="006F392E" w:rsidRPr="00B947DF">
        <w:rPr>
          <w:rFonts w:ascii="Arial" w:hAnsi="Arial" w:cs="Arial"/>
        </w:rPr>
        <w:t xml:space="preserve">Przez powiązania kapitałowe lub osobowe rozumie się wzajemne powiązania między Zamawiającym lub osobami upoważnionymi do zaciągania zobowiązań w imieniu Zamawiającego lub osobami wykonującymi w imieniu </w:t>
      </w:r>
      <w:r w:rsidR="007A7755" w:rsidRPr="00B947DF">
        <w:rPr>
          <w:rFonts w:ascii="Arial" w:hAnsi="Arial" w:cs="Arial"/>
        </w:rPr>
        <w:t xml:space="preserve">Zamawiającego </w:t>
      </w:r>
      <w:r w:rsidR="006F392E" w:rsidRPr="00B947DF">
        <w:rPr>
          <w:rFonts w:ascii="Arial" w:hAnsi="Arial" w:cs="Arial"/>
        </w:rPr>
        <w:t>czynności</w:t>
      </w:r>
      <w:r w:rsidR="007A7755" w:rsidRPr="00B947DF">
        <w:rPr>
          <w:rFonts w:ascii="Arial" w:hAnsi="Arial" w:cs="Arial"/>
        </w:rPr>
        <w:t xml:space="preserve"> </w:t>
      </w:r>
      <w:r w:rsidR="006F392E" w:rsidRPr="00B947DF">
        <w:rPr>
          <w:rFonts w:ascii="Arial" w:hAnsi="Arial" w:cs="Arial"/>
        </w:rPr>
        <w:t xml:space="preserve">związane z przeprowadzeniem procedury wyboru </w:t>
      </w:r>
      <w:r w:rsidR="007A7755" w:rsidRPr="00B947DF">
        <w:rPr>
          <w:rFonts w:ascii="Arial" w:hAnsi="Arial" w:cs="Arial"/>
        </w:rPr>
        <w:t>W</w:t>
      </w:r>
      <w:r w:rsidR="006F392E" w:rsidRPr="00B947DF">
        <w:rPr>
          <w:rFonts w:ascii="Arial" w:hAnsi="Arial" w:cs="Arial"/>
        </w:rPr>
        <w:t xml:space="preserve">ykonawcy a </w:t>
      </w:r>
      <w:r w:rsidR="007A7755" w:rsidRPr="00B947DF">
        <w:rPr>
          <w:rFonts w:ascii="Arial" w:hAnsi="Arial" w:cs="Arial"/>
        </w:rPr>
        <w:t>W</w:t>
      </w:r>
      <w:r w:rsidR="006F392E" w:rsidRPr="00B947DF">
        <w:rPr>
          <w:rFonts w:ascii="Arial" w:hAnsi="Arial" w:cs="Arial"/>
        </w:rPr>
        <w:t>ykonawcą,</w:t>
      </w:r>
      <w:r w:rsidR="007A7755" w:rsidRPr="00B947DF">
        <w:rPr>
          <w:rFonts w:ascii="Arial" w:hAnsi="Arial" w:cs="Arial"/>
        </w:rPr>
        <w:t xml:space="preserve"> </w:t>
      </w:r>
      <w:r w:rsidR="006F392E" w:rsidRPr="00B947DF">
        <w:rPr>
          <w:rFonts w:ascii="Arial" w:hAnsi="Arial" w:cs="Arial"/>
        </w:rPr>
        <w:t>polegające w szczególności na:</w:t>
      </w:r>
    </w:p>
    <w:p w14:paraId="31F4A37D" w14:textId="77777777" w:rsidR="006F392E" w:rsidRPr="00B947DF" w:rsidRDefault="006F392E" w:rsidP="00603319">
      <w:pPr>
        <w:pStyle w:val="Akapitzlist"/>
        <w:numPr>
          <w:ilvl w:val="0"/>
          <w:numId w:val="5"/>
        </w:numPr>
        <w:autoSpaceDE w:val="0"/>
        <w:autoSpaceDN w:val="0"/>
        <w:adjustRightInd w:val="0"/>
        <w:spacing w:after="0" w:line="240" w:lineRule="auto"/>
        <w:rPr>
          <w:rFonts w:ascii="Arial" w:hAnsi="Arial" w:cs="Arial"/>
          <w:sz w:val="24"/>
          <w:szCs w:val="24"/>
        </w:rPr>
      </w:pPr>
      <w:r w:rsidRPr="00B947DF">
        <w:rPr>
          <w:rFonts w:ascii="Arial" w:hAnsi="Arial" w:cs="Arial"/>
          <w:sz w:val="24"/>
          <w:szCs w:val="24"/>
        </w:rPr>
        <w:t>uczestniczeniu w spółce jako wspólnik spółki cywilnej lub spółki osobowej,</w:t>
      </w:r>
    </w:p>
    <w:p w14:paraId="1130B94C" w14:textId="77777777" w:rsidR="006F392E" w:rsidRPr="00B947DF" w:rsidRDefault="006F392E" w:rsidP="00603319">
      <w:pPr>
        <w:pStyle w:val="Akapitzlist"/>
        <w:numPr>
          <w:ilvl w:val="0"/>
          <w:numId w:val="5"/>
        </w:numPr>
        <w:autoSpaceDE w:val="0"/>
        <w:autoSpaceDN w:val="0"/>
        <w:adjustRightInd w:val="0"/>
        <w:spacing w:after="0" w:line="240" w:lineRule="auto"/>
        <w:rPr>
          <w:rFonts w:ascii="Arial" w:hAnsi="Arial" w:cs="Arial"/>
          <w:sz w:val="24"/>
          <w:szCs w:val="24"/>
        </w:rPr>
      </w:pPr>
      <w:r w:rsidRPr="00B947DF">
        <w:rPr>
          <w:rFonts w:ascii="Arial" w:hAnsi="Arial" w:cs="Arial"/>
          <w:sz w:val="24"/>
          <w:szCs w:val="24"/>
        </w:rPr>
        <w:t>posiadaniu co najmniej 10% udziałów lub akcji, o ile niższy próg nie wynika</w:t>
      </w:r>
      <w:r w:rsidR="007A7755" w:rsidRPr="00B947DF">
        <w:rPr>
          <w:rFonts w:ascii="Arial" w:hAnsi="Arial" w:cs="Arial"/>
          <w:sz w:val="24"/>
          <w:szCs w:val="24"/>
        </w:rPr>
        <w:t xml:space="preserve"> </w:t>
      </w:r>
      <w:r w:rsidRPr="00B947DF">
        <w:rPr>
          <w:rFonts w:ascii="Arial" w:hAnsi="Arial" w:cs="Arial"/>
          <w:sz w:val="24"/>
          <w:szCs w:val="24"/>
        </w:rPr>
        <w:t>z przepisów prawa lub nie został określony przez IZ PO,</w:t>
      </w:r>
    </w:p>
    <w:p w14:paraId="154145A5" w14:textId="77777777" w:rsidR="006F392E" w:rsidRPr="00B947DF" w:rsidRDefault="006F392E" w:rsidP="00603319">
      <w:pPr>
        <w:pStyle w:val="Akapitzlist"/>
        <w:numPr>
          <w:ilvl w:val="0"/>
          <w:numId w:val="5"/>
        </w:numPr>
        <w:autoSpaceDE w:val="0"/>
        <w:autoSpaceDN w:val="0"/>
        <w:adjustRightInd w:val="0"/>
        <w:spacing w:after="0" w:line="240" w:lineRule="auto"/>
        <w:rPr>
          <w:rFonts w:ascii="Arial" w:hAnsi="Arial" w:cs="Arial"/>
          <w:sz w:val="24"/>
          <w:szCs w:val="24"/>
        </w:rPr>
      </w:pPr>
      <w:r w:rsidRPr="00B947DF">
        <w:rPr>
          <w:rFonts w:ascii="Arial" w:hAnsi="Arial" w:cs="Arial"/>
          <w:sz w:val="24"/>
          <w:szCs w:val="24"/>
        </w:rPr>
        <w:t>pełnieniu funkcji członka organu nadzorczego lub zarządzającego, prokurenta,</w:t>
      </w:r>
      <w:r w:rsidR="007A7755" w:rsidRPr="00B947DF">
        <w:rPr>
          <w:rFonts w:ascii="Arial" w:hAnsi="Arial" w:cs="Arial"/>
          <w:sz w:val="24"/>
          <w:szCs w:val="24"/>
        </w:rPr>
        <w:t xml:space="preserve"> </w:t>
      </w:r>
      <w:r w:rsidRPr="00B947DF">
        <w:rPr>
          <w:rFonts w:ascii="Arial" w:hAnsi="Arial" w:cs="Arial"/>
          <w:sz w:val="24"/>
          <w:szCs w:val="24"/>
        </w:rPr>
        <w:t>pełnomocnika,</w:t>
      </w:r>
    </w:p>
    <w:p w14:paraId="041984CA" w14:textId="77777777" w:rsidR="00CA66F4" w:rsidRPr="00B947DF" w:rsidRDefault="006F392E" w:rsidP="00603319">
      <w:pPr>
        <w:pStyle w:val="Akapitzlist"/>
        <w:numPr>
          <w:ilvl w:val="0"/>
          <w:numId w:val="5"/>
        </w:numPr>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pozostawaniu w związku małżeńskim, w stosunku pokrewieństwa lub</w:t>
      </w:r>
      <w:r w:rsidR="007A7755" w:rsidRPr="00B947DF">
        <w:rPr>
          <w:rFonts w:ascii="Arial" w:hAnsi="Arial" w:cs="Arial"/>
          <w:sz w:val="24"/>
          <w:szCs w:val="24"/>
        </w:rPr>
        <w:t xml:space="preserve"> </w:t>
      </w:r>
      <w:r w:rsidRPr="00B947DF">
        <w:rPr>
          <w:rFonts w:ascii="Arial" w:hAnsi="Arial" w:cs="Arial"/>
          <w:sz w:val="24"/>
          <w:szCs w:val="24"/>
        </w:rPr>
        <w:t>powinowactwa w linii prostej, pokrewieństwa drugiego stopnia lub powinowactwa</w:t>
      </w:r>
      <w:r w:rsidR="007A7755" w:rsidRPr="00B947DF">
        <w:rPr>
          <w:rFonts w:ascii="Arial" w:hAnsi="Arial" w:cs="Arial"/>
          <w:sz w:val="24"/>
          <w:szCs w:val="24"/>
        </w:rPr>
        <w:t xml:space="preserve"> </w:t>
      </w:r>
      <w:r w:rsidRPr="00B947DF">
        <w:rPr>
          <w:rFonts w:ascii="Arial" w:hAnsi="Arial" w:cs="Arial"/>
          <w:sz w:val="24"/>
          <w:szCs w:val="24"/>
        </w:rPr>
        <w:t>drugiego stopnia</w:t>
      </w:r>
      <w:r w:rsidR="007A7755" w:rsidRPr="00B947DF">
        <w:rPr>
          <w:rFonts w:ascii="Arial" w:hAnsi="Arial" w:cs="Arial"/>
          <w:sz w:val="24"/>
          <w:szCs w:val="24"/>
        </w:rPr>
        <w:t xml:space="preserve"> </w:t>
      </w:r>
      <w:r w:rsidRPr="00B947DF">
        <w:rPr>
          <w:rFonts w:ascii="Arial" w:hAnsi="Arial" w:cs="Arial"/>
          <w:sz w:val="24"/>
          <w:szCs w:val="24"/>
        </w:rPr>
        <w:t>w linii bocznej lub w stosunku przysposobienia, opieki lub kurateli.</w:t>
      </w:r>
    </w:p>
    <w:p w14:paraId="6207F58C" w14:textId="77777777" w:rsidR="00A015FF" w:rsidRPr="00B947DF" w:rsidRDefault="00A015FF" w:rsidP="00E74555">
      <w:pPr>
        <w:pStyle w:val="Default"/>
        <w:jc w:val="both"/>
        <w:rPr>
          <w:rFonts w:ascii="Arial" w:hAnsi="Arial" w:cs="Arial"/>
        </w:rPr>
      </w:pPr>
    </w:p>
    <w:p w14:paraId="6663F697" w14:textId="77777777" w:rsidR="00FA3952" w:rsidRPr="00B947DF" w:rsidRDefault="00A015FF" w:rsidP="00E74555">
      <w:pPr>
        <w:pStyle w:val="Default"/>
        <w:jc w:val="both"/>
        <w:rPr>
          <w:rFonts w:ascii="Arial" w:hAnsi="Arial" w:cs="Arial"/>
        </w:rPr>
      </w:pPr>
      <w:r w:rsidRPr="00B947DF">
        <w:rPr>
          <w:rFonts w:ascii="Arial" w:hAnsi="Arial" w:cs="Arial"/>
        </w:rPr>
        <w:t>Wykluczeniu z udziału w postępowaniu podlegają również podmioty określone w art. 2 Ustawy z dnia z dnia 13 kwietnia 2022 r. o szczególnych rozwiązaniach w zakresie przeciwdziałania wspieraniu agresji na Ukrainę oraz służących ochronie bezpieczeństwa narodowego (Dz. U. 2022 poz. 835).</w:t>
      </w:r>
      <w:r w:rsidR="00FA3952" w:rsidRPr="00B947DF">
        <w:rPr>
          <w:rFonts w:ascii="Arial" w:hAnsi="Arial" w:cs="Arial"/>
        </w:rPr>
        <w:t xml:space="preserve"> Wykluczenie to dotyczy przede wszystkim podmiotów, które:</w:t>
      </w:r>
    </w:p>
    <w:p w14:paraId="23F7ECED" w14:textId="77777777" w:rsidR="00CA66F4" w:rsidRPr="00B947DF" w:rsidRDefault="00FA3952" w:rsidP="00FA3952">
      <w:pPr>
        <w:pStyle w:val="Default"/>
        <w:numPr>
          <w:ilvl w:val="0"/>
          <w:numId w:val="27"/>
        </w:numPr>
        <w:jc w:val="both"/>
        <w:rPr>
          <w:rFonts w:ascii="Arial" w:hAnsi="Arial" w:cs="Arial"/>
        </w:rPr>
      </w:pPr>
      <w:r w:rsidRPr="00B947DF">
        <w:rPr>
          <w:rFonts w:ascii="Arial" w:hAnsi="Arial" w:cs="Arial"/>
        </w:rPr>
        <w:t>współpracują z przedstawicielami reżimu rządzącego w Federacji Rosyjskiej lub Republice Białorusi,</w:t>
      </w:r>
    </w:p>
    <w:p w14:paraId="7949136A" w14:textId="77777777" w:rsidR="00FA3952" w:rsidRPr="00B947DF" w:rsidRDefault="00FA3952" w:rsidP="00FA3952">
      <w:pPr>
        <w:pStyle w:val="Default"/>
        <w:numPr>
          <w:ilvl w:val="0"/>
          <w:numId w:val="27"/>
        </w:numPr>
        <w:jc w:val="both"/>
        <w:rPr>
          <w:rFonts w:ascii="Arial" w:hAnsi="Arial" w:cs="Arial"/>
        </w:rPr>
      </w:pPr>
      <w:r w:rsidRPr="00B947DF">
        <w:rPr>
          <w:rFonts w:ascii="Arial" w:hAnsi="Arial" w:cs="Arial"/>
        </w:rPr>
        <w:t>zostały wpisane</w:t>
      </w:r>
      <w:r w:rsidR="003A4F60" w:rsidRPr="00B947DF">
        <w:rPr>
          <w:rFonts w:ascii="Arial" w:hAnsi="Arial" w:cs="Arial"/>
        </w:rPr>
        <w:t xml:space="preserve"> na l</w:t>
      </w:r>
      <w:r w:rsidRPr="00B947DF">
        <w:rPr>
          <w:rFonts w:ascii="Arial" w:hAnsi="Arial" w:cs="Arial"/>
        </w:rPr>
        <w:t>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37AC91D" w14:textId="77777777" w:rsidR="00FA3952" w:rsidRPr="00B947DF" w:rsidRDefault="00FA3952" w:rsidP="003A4F60">
      <w:pPr>
        <w:pStyle w:val="Default"/>
        <w:numPr>
          <w:ilvl w:val="0"/>
          <w:numId w:val="27"/>
        </w:numPr>
        <w:jc w:val="both"/>
        <w:rPr>
          <w:rFonts w:ascii="Arial" w:hAnsi="Arial" w:cs="Arial"/>
        </w:rPr>
      </w:pPr>
      <w:r w:rsidRPr="00B947DF">
        <w:rPr>
          <w:rFonts w:ascii="Arial" w:hAnsi="Arial" w:cs="Arial"/>
        </w:rPr>
        <w:t xml:space="preserve">są podmiotami kontrolowanymi przez przedstawicieli reżimu Federacji Rosyjskiej lub Republiki Białorusi, </w:t>
      </w:r>
    </w:p>
    <w:p w14:paraId="18821DE7" w14:textId="77777777" w:rsidR="00FA3952" w:rsidRPr="00B947DF" w:rsidRDefault="00FA3952" w:rsidP="003A4F60">
      <w:pPr>
        <w:pStyle w:val="Default"/>
        <w:numPr>
          <w:ilvl w:val="0"/>
          <w:numId w:val="27"/>
        </w:numPr>
        <w:jc w:val="both"/>
        <w:rPr>
          <w:rFonts w:ascii="Arial" w:hAnsi="Arial" w:cs="Arial"/>
        </w:rPr>
      </w:pPr>
      <w:r w:rsidRPr="00B947DF">
        <w:rPr>
          <w:rFonts w:ascii="Arial" w:hAnsi="Arial" w:cs="Arial"/>
        </w:rPr>
        <w:t xml:space="preserve">prowadzą działania biznesowe/wymianę handlową z podmiotami kontrolowanymi przez przedstawicieli reżimu Federacji Rosyjskiej lub Republiki Białorusi.  </w:t>
      </w:r>
    </w:p>
    <w:p w14:paraId="52C1DB84" w14:textId="77777777" w:rsidR="00FA3952" w:rsidRPr="00B947DF" w:rsidRDefault="00FA3952" w:rsidP="003A4F60">
      <w:pPr>
        <w:pStyle w:val="Default"/>
        <w:ind w:left="792"/>
        <w:jc w:val="both"/>
        <w:rPr>
          <w:rFonts w:ascii="Arial" w:hAnsi="Arial" w:cs="Arial"/>
        </w:rPr>
      </w:pPr>
    </w:p>
    <w:p w14:paraId="720F446C" w14:textId="77777777" w:rsidR="004D32D4" w:rsidRPr="00B947DF" w:rsidRDefault="003A4F60" w:rsidP="003A4F60">
      <w:pPr>
        <w:pStyle w:val="Default"/>
        <w:jc w:val="both"/>
        <w:rPr>
          <w:rFonts w:ascii="Arial" w:hAnsi="Arial" w:cs="Arial"/>
        </w:rPr>
      </w:pPr>
      <w:r w:rsidRPr="00B947DF">
        <w:rPr>
          <w:rFonts w:ascii="Arial" w:hAnsi="Arial" w:cs="Arial"/>
        </w:rPr>
        <w:t>Przez podmiot kontrolowany rozumie się podmiot kontrolowany przez przedsiębiorcę dominującego w rozumieniu przepisów ustawy z dnia 16 lutego 2007 roku o ochronie konkurencji i konsumentów.</w:t>
      </w:r>
    </w:p>
    <w:p w14:paraId="4EC0CB89" w14:textId="77777777" w:rsidR="002A2591" w:rsidRDefault="002A2591" w:rsidP="003A4F60">
      <w:pPr>
        <w:pStyle w:val="Default"/>
        <w:jc w:val="both"/>
        <w:rPr>
          <w:rFonts w:ascii="Arial" w:hAnsi="Arial" w:cs="Arial"/>
        </w:rPr>
      </w:pPr>
    </w:p>
    <w:p w14:paraId="554D1A9D" w14:textId="77777777" w:rsidR="00B210A1" w:rsidRPr="00B947DF" w:rsidRDefault="00B210A1" w:rsidP="003A4F60">
      <w:pPr>
        <w:pStyle w:val="Default"/>
        <w:jc w:val="both"/>
        <w:rPr>
          <w:rFonts w:ascii="Arial" w:hAnsi="Arial" w:cs="Arial"/>
        </w:rPr>
      </w:pPr>
    </w:p>
    <w:p w14:paraId="0A02DCB2" w14:textId="77777777" w:rsidR="003A4F60" w:rsidRPr="00B947DF" w:rsidRDefault="003A4F60" w:rsidP="00D615A8">
      <w:pPr>
        <w:pStyle w:val="Default"/>
        <w:rPr>
          <w:rFonts w:ascii="Arial" w:hAnsi="Arial" w:cs="Arial"/>
        </w:rPr>
      </w:pPr>
    </w:p>
    <w:p w14:paraId="2AD93C1B" w14:textId="77777777" w:rsidR="00D615A8" w:rsidRPr="00B947DF" w:rsidRDefault="00CF6360" w:rsidP="00D615A8">
      <w:pPr>
        <w:pStyle w:val="Default"/>
        <w:rPr>
          <w:rFonts w:ascii="Arial" w:hAnsi="Arial" w:cs="Arial"/>
          <w:b/>
          <w:bCs/>
          <w:color w:val="auto"/>
        </w:rPr>
      </w:pPr>
      <w:r w:rsidRPr="00B947DF">
        <w:rPr>
          <w:rFonts w:ascii="Arial" w:hAnsi="Arial" w:cs="Arial"/>
          <w:b/>
          <w:bCs/>
          <w:color w:val="auto"/>
        </w:rPr>
        <w:lastRenderedPageBreak/>
        <w:t>Załączniki do zapytania ofertowego:</w:t>
      </w:r>
      <w:r w:rsidR="00D615A8" w:rsidRPr="00B947DF">
        <w:rPr>
          <w:rFonts w:ascii="Arial" w:hAnsi="Arial" w:cs="Arial"/>
          <w:b/>
          <w:bCs/>
          <w:color w:val="auto"/>
        </w:rPr>
        <w:t xml:space="preserve"> </w:t>
      </w:r>
    </w:p>
    <w:p w14:paraId="6AE3AE6C" w14:textId="77777777" w:rsidR="00774678" w:rsidRPr="00B947DF" w:rsidRDefault="00774678" w:rsidP="00D615A8">
      <w:pPr>
        <w:pStyle w:val="Default"/>
        <w:rPr>
          <w:rFonts w:ascii="Arial" w:hAnsi="Arial" w:cs="Arial"/>
          <w:b/>
          <w:bCs/>
          <w:color w:val="auto"/>
        </w:rPr>
      </w:pPr>
    </w:p>
    <w:p w14:paraId="3BA7648A" w14:textId="77777777" w:rsidR="00D615A8" w:rsidRPr="00B947DF" w:rsidRDefault="00BC3511" w:rsidP="009E3E9E">
      <w:pPr>
        <w:pStyle w:val="Default"/>
        <w:jc w:val="both"/>
        <w:rPr>
          <w:rFonts w:ascii="Arial" w:hAnsi="Arial" w:cs="Arial"/>
          <w:color w:val="auto"/>
        </w:rPr>
      </w:pPr>
      <w:r w:rsidRPr="00B947DF">
        <w:rPr>
          <w:rFonts w:ascii="Arial" w:hAnsi="Arial" w:cs="Arial"/>
          <w:bCs/>
          <w:color w:val="auto"/>
        </w:rPr>
        <w:t xml:space="preserve">Istotne Warunki Zapytania Ofertowego - </w:t>
      </w:r>
      <w:r w:rsidR="00D615A8" w:rsidRPr="00B947DF">
        <w:rPr>
          <w:rFonts w:ascii="Arial" w:hAnsi="Arial" w:cs="Arial"/>
          <w:bCs/>
          <w:color w:val="auto"/>
        </w:rPr>
        <w:t>Opis przedmiotu zamówienia</w:t>
      </w:r>
      <w:r w:rsidR="00440345" w:rsidRPr="00B947DF">
        <w:rPr>
          <w:rFonts w:ascii="Arial" w:hAnsi="Arial" w:cs="Arial"/>
          <w:bCs/>
          <w:color w:val="auto"/>
        </w:rPr>
        <w:t>.</w:t>
      </w:r>
    </w:p>
    <w:p w14:paraId="1FC8CCFD" w14:textId="77777777" w:rsidR="00D615A8" w:rsidRPr="00B947DF" w:rsidRDefault="00D615A8" w:rsidP="009E3E9E">
      <w:pPr>
        <w:pStyle w:val="Default"/>
        <w:jc w:val="both"/>
        <w:rPr>
          <w:rFonts w:ascii="Arial" w:hAnsi="Arial" w:cs="Arial"/>
          <w:color w:val="auto"/>
        </w:rPr>
      </w:pPr>
      <w:r w:rsidRPr="00B947DF">
        <w:rPr>
          <w:rFonts w:ascii="Arial" w:hAnsi="Arial" w:cs="Arial"/>
          <w:color w:val="auto"/>
        </w:rPr>
        <w:t>Załącznik n</w:t>
      </w:r>
      <w:r w:rsidR="00440345" w:rsidRPr="00B947DF">
        <w:rPr>
          <w:rFonts w:ascii="Arial" w:hAnsi="Arial" w:cs="Arial"/>
          <w:color w:val="auto"/>
        </w:rPr>
        <w:t>r 1.  Formularz ofertowy.</w:t>
      </w:r>
    </w:p>
    <w:p w14:paraId="756CCAFE" w14:textId="77777777" w:rsidR="00D615A8" w:rsidRPr="00B947DF" w:rsidRDefault="00D615A8" w:rsidP="009E3E9E">
      <w:pPr>
        <w:pStyle w:val="Default"/>
        <w:jc w:val="both"/>
        <w:rPr>
          <w:rFonts w:ascii="Arial" w:hAnsi="Arial" w:cs="Arial"/>
          <w:color w:val="auto"/>
        </w:rPr>
      </w:pPr>
      <w:r w:rsidRPr="00B947DF">
        <w:rPr>
          <w:rFonts w:ascii="Arial" w:hAnsi="Arial" w:cs="Arial"/>
          <w:color w:val="auto"/>
        </w:rPr>
        <w:t xml:space="preserve">Załącznik nr </w:t>
      </w:r>
      <w:proofErr w:type="gramStart"/>
      <w:r w:rsidRPr="00B947DF">
        <w:rPr>
          <w:rFonts w:ascii="Arial" w:hAnsi="Arial" w:cs="Arial"/>
          <w:color w:val="auto"/>
        </w:rPr>
        <w:t>2.</w:t>
      </w:r>
      <w:r w:rsidR="0078579F" w:rsidRPr="00B947DF">
        <w:rPr>
          <w:rFonts w:ascii="Arial" w:hAnsi="Arial" w:cs="Arial"/>
          <w:color w:val="auto"/>
        </w:rPr>
        <w:t>1.</w:t>
      </w:r>
      <w:r w:rsidRPr="00B947DF">
        <w:rPr>
          <w:rFonts w:ascii="Arial" w:hAnsi="Arial" w:cs="Arial"/>
          <w:color w:val="auto"/>
        </w:rPr>
        <w:t xml:space="preserve">  Oświadczenie</w:t>
      </w:r>
      <w:proofErr w:type="gramEnd"/>
      <w:r w:rsidRPr="00B947DF">
        <w:rPr>
          <w:rFonts w:ascii="Arial" w:hAnsi="Arial" w:cs="Arial"/>
          <w:color w:val="auto"/>
        </w:rPr>
        <w:t xml:space="preserve"> Wykonawcy o braku powiązań osobowych </w:t>
      </w:r>
      <w:r w:rsidR="004E1F4C" w:rsidRPr="00B947DF">
        <w:rPr>
          <w:rFonts w:ascii="Arial" w:hAnsi="Arial" w:cs="Arial"/>
          <w:color w:val="auto"/>
        </w:rPr>
        <w:t xml:space="preserve">lub kapitałowych </w:t>
      </w:r>
      <w:r w:rsidRPr="00B947DF">
        <w:rPr>
          <w:rFonts w:ascii="Arial" w:hAnsi="Arial" w:cs="Arial"/>
          <w:color w:val="auto"/>
        </w:rPr>
        <w:t>z  Zamawiającym</w:t>
      </w:r>
      <w:r w:rsidR="00440345" w:rsidRPr="00B947DF">
        <w:rPr>
          <w:rFonts w:ascii="Arial" w:hAnsi="Arial" w:cs="Arial"/>
          <w:color w:val="auto"/>
        </w:rPr>
        <w:t>.</w:t>
      </w:r>
    </w:p>
    <w:p w14:paraId="69B45E3E" w14:textId="77777777" w:rsidR="0078579F" w:rsidRPr="00B947DF" w:rsidRDefault="0078579F" w:rsidP="009E3E9E">
      <w:pPr>
        <w:pStyle w:val="Default"/>
        <w:jc w:val="both"/>
        <w:rPr>
          <w:rFonts w:ascii="Arial" w:hAnsi="Arial" w:cs="Arial"/>
          <w:color w:val="auto"/>
        </w:rPr>
      </w:pPr>
      <w:r w:rsidRPr="00B947DF">
        <w:rPr>
          <w:rFonts w:ascii="Arial" w:hAnsi="Arial" w:cs="Arial"/>
          <w:color w:val="auto"/>
        </w:rPr>
        <w:t xml:space="preserve">Załącznik nr </w:t>
      </w:r>
      <w:proofErr w:type="gramStart"/>
      <w:r w:rsidRPr="00B947DF">
        <w:rPr>
          <w:rFonts w:ascii="Arial" w:hAnsi="Arial" w:cs="Arial"/>
          <w:color w:val="auto"/>
        </w:rPr>
        <w:t>2.2.  Oświadczenie</w:t>
      </w:r>
      <w:proofErr w:type="gramEnd"/>
      <w:r w:rsidRPr="00B947DF">
        <w:rPr>
          <w:rFonts w:ascii="Arial" w:hAnsi="Arial" w:cs="Arial"/>
          <w:color w:val="auto"/>
        </w:rPr>
        <w:t xml:space="preserve"> Wykonawcy o braku powiązań z Federacją Rosyjską i/lub Republiką Białoruską.</w:t>
      </w:r>
    </w:p>
    <w:p w14:paraId="479066FC" w14:textId="77777777" w:rsidR="00ED218C" w:rsidRPr="00B947DF" w:rsidRDefault="00D615A8" w:rsidP="009E3E9E">
      <w:pPr>
        <w:pStyle w:val="Default"/>
        <w:jc w:val="both"/>
        <w:rPr>
          <w:rFonts w:ascii="Arial" w:hAnsi="Arial" w:cs="Arial"/>
          <w:color w:val="auto"/>
        </w:rPr>
      </w:pPr>
      <w:r w:rsidRPr="00B947DF">
        <w:rPr>
          <w:rFonts w:ascii="Arial" w:hAnsi="Arial" w:cs="Arial"/>
          <w:color w:val="auto"/>
        </w:rPr>
        <w:t xml:space="preserve">Załącznik nr 3. </w:t>
      </w:r>
      <w:r w:rsidR="00D41DB8" w:rsidRPr="00B947DF">
        <w:rPr>
          <w:rFonts w:ascii="Arial" w:hAnsi="Arial" w:cs="Arial"/>
          <w:color w:val="auto"/>
        </w:rPr>
        <w:t xml:space="preserve">Wykaz doświadczenia zawodowego </w:t>
      </w:r>
    </w:p>
    <w:p w14:paraId="09CBB20F" w14:textId="77777777" w:rsidR="00ED218C" w:rsidRPr="00B947DF" w:rsidRDefault="00ED218C" w:rsidP="009E3E9E">
      <w:pPr>
        <w:pStyle w:val="Default"/>
        <w:jc w:val="both"/>
        <w:rPr>
          <w:rFonts w:ascii="Arial" w:hAnsi="Arial" w:cs="Arial"/>
          <w:color w:val="auto"/>
        </w:rPr>
      </w:pPr>
      <w:r w:rsidRPr="00B947DF">
        <w:rPr>
          <w:rFonts w:ascii="Arial" w:hAnsi="Arial" w:cs="Arial"/>
          <w:color w:val="auto"/>
        </w:rPr>
        <w:t>Załącznik nr 4. Klauzula informacyjna</w:t>
      </w:r>
    </w:p>
    <w:p w14:paraId="667A9B20" w14:textId="77777777" w:rsidR="00ED218C" w:rsidRPr="00B947DF" w:rsidRDefault="00ED218C" w:rsidP="009E3E9E">
      <w:pPr>
        <w:pStyle w:val="Default"/>
        <w:jc w:val="both"/>
        <w:rPr>
          <w:rFonts w:ascii="Arial" w:hAnsi="Arial" w:cs="Arial"/>
          <w:color w:val="auto"/>
        </w:rPr>
      </w:pPr>
      <w:r w:rsidRPr="00B947DF">
        <w:rPr>
          <w:rFonts w:ascii="Arial" w:hAnsi="Arial" w:cs="Arial"/>
          <w:color w:val="auto"/>
        </w:rPr>
        <w:t>Załącznik nr 5. Wykaz osób skierowanych do realizacji zamówienia</w:t>
      </w:r>
    </w:p>
    <w:p w14:paraId="089E04E1" w14:textId="77777777" w:rsidR="00AA3CAA" w:rsidRPr="00B947DF" w:rsidRDefault="001261AA" w:rsidP="003A1E7D">
      <w:pPr>
        <w:pStyle w:val="Default"/>
        <w:jc w:val="both"/>
        <w:rPr>
          <w:rFonts w:ascii="Arial" w:hAnsi="Arial" w:cs="Arial"/>
          <w:color w:val="auto"/>
        </w:rPr>
      </w:pPr>
      <w:r w:rsidRPr="00B947DF">
        <w:rPr>
          <w:rFonts w:ascii="Arial" w:hAnsi="Arial" w:cs="Arial"/>
          <w:color w:val="auto"/>
        </w:rPr>
        <w:t>Załącznik nr 6</w:t>
      </w:r>
      <w:r w:rsidR="00AA3CAA" w:rsidRPr="00B947DF">
        <w:rPr>
          <w:rFonts w:ascii="Arial" w:hAnsi="Arial" w:cs="Arial"/>
          <w:color w:val="auto"/>
        </w:rPr>
        <w:t xml:space="preserve">. </w:t>
      </w:r>
      <w:r w:rsidR="000B6B86" w:rsidRPr="00B947DF">
        <w:rPr>
          <w:rFonts w:ascii="Arial" w:hAnsi="Arial" w:cs="Arial"/>
          <w:color w:val="auto"/>
        </w:rPr>
        <w:t xml:space="preserve">Audyt energetyczny </w:t>
      </w:r>
    </w:p>
    <w:sectPr w:rsidR="00AA3CAA" w:rsidRPr="00B947DF" w:rsidSect="0055635E">
      <w:headerReference w:type="default" r:id="rId9"/>
      <w:footerReference w:type="default" r:id="rId10"/>
      <w:pgSz w:w="11906" w:h="16838"/>
      <w:pgMar w:top="1680" w:right="849" w:bottom="1134" w:left="851" w:header="566"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26C5" w14:textId="77777777" w:rsidR="00EA675F" w:rsidRDefault="00EA675F" w:rsidP="00656F8F">
      <w:pPr>
        <w:spacing w:after="0" w:line="240" w:lineRule="auto"/>
      </w:pPr>
      <w:r>
        <w:separator/>
      </w:r>
    </w:p>
  </w:endnote>
  <w:endnote w:type="continuationSeparator" w:id="0">
    <w:p w14:paraId="71C22E3B" w14:textId="77777777" w:rsidR="00EA675F" w:rsidRDefault="00EA675F" w:rsidP="0065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Roboto-Regular">
    <w:altName w:val="Robot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63957"/>
      <w:docPartObj>
        <w:docPartGallery w:val="Page Numbers (Bottom of Page)"/>
        <w:docPartUnique/>
      </w:docPartObj>
    </w:sdtPr>
    <w:sdtEndPr/>
    <w:sdtContent>
      <w:p w14:paraId="6647D5D6" w14:textId="77777777" w:rsidR="001D0409" w:rsidRDefault="001D0409">
        <w:pPr>
          <w:pStyle w:val="Stopka"/>
          <w:jc w:val="right"/>
        </w:pPr>
      </w:p>
      <w:p w14:paraId="6CE36EF9" w14:textId="77777777" w:rsidR="001D0409" w:rsidRPr="009417C4" w:rsidRDefault="001D0409" w:rsidP="009417C4">
        <w:pPr>
          <w:pStyle w:val="Stopka"/>
          <w:jc w:val="center"/>
          <w:rPr>
            <w:sz w:val="20"/>
            <w:szCs w:val="20"/>
          </w:rPr>
        </w:pPr>
        <w:r>
          <w:rPr>
            <w:rFonts w:ascii="Arial" w:hAnsi="Arial" w:cs="Arial"/>
            <w:sz w:val="20"/>
            <w:szCs w:val="20"/>
          </w:rPr>
          <w:t xml:space="preserve">Dofinansowano </w:t>
        </w:r>
        <w:r w:rsidRPr="009417C4">
          <w:rPr>
            <w:rFonts w:ascii="Arial" w:hAnsi="Arial" w:cs="Arial"/>
            <w:sz w:val="20"/>
            <w:szCs w:val="20"/>
          </w:rPr>
          <w:t>ze środków Narodowego Funduszu Ochrony Środowiska i Gospodarki Wodnej</w:t>
        </w:r>
      </w:p>
      <w:p w14:paraId="6C252670" w14:textId="77777777" w:rsidR="001D0409" w:rsidRDefault="009C4BD6">
        <w:pPr>
          <w:pStyle w:val="Stopka"/>
          <w:jc w:val="right"/>
        </w:pPr>
        <w:r>
          <w:fldChar w:fldCharType="begin"/>
        </w:r>
        <w:r>
          <w:instrText xml:space="preserve"> PAGE   \* MERGEFORMAT </w:instrText>
        </w:r>
        <w:r>
          <w:fldChar w:fldCharType="separate"/>
        </w:r>
        <w:r w:rsidR="006B6D0B">
          <w:rPr>
            <w:noProof/>
          </w:rPr>
          <w:t>18</w:t>
        </w:r>
        <w:r>
          <w:rPr>
            <w:noProof/>
          </w:rPr>
          <w:fldChar w:fldCharType="end"/>
        </w:r>
      </w:p>
    </w:sdtContent>
  </w:sdt>
  <w:p w14:paraId="68408AC0" w14:textId="77777777" w:rsidR="001D0409" w:rsidRPr="00182CB7" w:rsidRDefault="001D0409">
    <w:pPr>
      <w:pStyle w:val="Stopk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BE7AF" w14:textId="77777777" w:rsidR="00EA675F" w:rsidRDefault="00EA675F" w:rsidP="00656F8F">
      <w:pPr>
        <w:spacing w:after="0" w:line="240" w:lineRule="auto"/>
      </w:pPr>
      <w:r>
        <w:separator/>
      </w:r>
    </w:p>
  </w:footnote>
  <w:footnote w:type="continuationSeparator" w:id="0">
    <w:p w14:paraId="4E3EE254" w14:textId="77777777" w:rsidR="00EA675F" w:rsidRDefault="00EA675F" w:rsidP="0065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8DDB" w14:textId="77777777" w:rsidR="001D0409" w:rsidRDefault="001D0409">
    <w:pPr>
      <w:pStyle w:val="Nagwek"/>
    </w:pPr>
    <w:r w:rsidRPr="00ED2E8C">
      <w:rPr>
        <w:noProof/>
        <w:lang w:eastAsia="pl-PL"/>
      </w:rPr>
      <w:drawing>
        <wp:inline distT="0" distB="0" distL="0" distR="0" wp14:anchorId="3B39F719" wp14:editId="39C94144">
          <wp:extent cx="3345180" cy="716060"/>
          <wp:effectExtent l="0" t="0" r="0" b="0"/>
          <wp:docPr id="2" name="Obraz 4" descr="NFOSiGW_logo_full_color_horizontal_RGB - obowiązujący od 01 07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OSiGW_logo_full_color_horizontal_RGB - obowiązujący od 01 07 2023.png"/>
                  <pic:cNvPicPr/>
                </pic:nvPicPr>
                <pic:blipFill>
                  <a:blip r:embed="rId1" cstate="print"/>
                  <a:srcRect t="26948" b="23083"/>
                  <a:stretch>
                    <a:fillRect/>
                  </a:stretch>
                </pic:blipFill>
                <pic:spPr>
                  <a:xfrm>
                    <a:off x="0" y="0"/>
                    <a:ext cx="3346492" cy="716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545FC3"/>
    <w:multiLevelType w:val="hybridMultilevel"/>
    <w:tmpl w:val="3878499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F4B9F8"/>
    <w:multiLevelType w:val="hybridMultilevel"/>
    <w:tmpl w:val="EBA64A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79FA9F"/>
    <w:multiLevelType w:val="hybridMultilevel"/>
    <w:tmpl w:val="C2B57755"/>
    <w:lvl w:ilvl="0" w:tplc="FFFFFFFF">
      <w:start w:val="1"/>
      <w:numFmt w:val="upperRoman"/>
      <w:lvlText w:val="%1"/>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A06460"/>
    <w:multiLevelType w:val="hybridMultilevel"/>
    <w:tmpl w:val="C01B61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D366D9"/>
    <w:multiLevelType w:val="hybridMultilevel"/>
    <w:tmpl w:val="DF0E93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20"/>
    <w:multiLevelType w:val="singleLevel"/>
    <w:tmpl w:val="00000020"/>
    <w:name w:val="WW8Num32"/>
    <w:lvl w:ilvl="0">
      <w:start w:val="1"/>
      <w:numFmt w:val="decimal"/>
      <w:lvlText w:val="%1."/>
      <w:lvlJc w:val="left"/>
      <w:pPr>
        <w:tabs>
          <w:tab w:val="num" w:pos="0"/>
        </w:tabs>
        <w:ind w:left="360" w:hanging="360"/>
      </w:pPr>
      <w:rPr>
        <w:rFonts w:ascii="Times New Roman" w:hAnsi="Times New Roman" w:cs="Times New Roman"/>
        <w:b/>
        <w:i w:val="0"/>
        <w:color w:val="auto"/>
        <w:spacing w:val="4"/>
        <w:sz w:val="22"/>
        <w:szCs w:val="22"/>
      </w:rPr>
    </w:lvl>
  </w:abstractNum>
  <w:abstractNum w:abstractNumId="6" w15:restartNumberingAfterBreak="0">
    <w:nsid w:val="026B62A7"/>
    <w:multiLevelType w:val="hybridMultilevel"/>
    <w:tmpl w:val="D96C9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C20473"/>
    <w:multiLevelType w:val="hybridMultilevel"/>
    <w:tmpl w:val="C87002F0"/>
    <w:lvl w:ilvl="0" w:tplc="04150011">
      <w:start w:val="1"/>
      <w:numFmt w:val="decimal"/>
      <w:lvlText w:val="%1)"/>
      <w:lvlJc w:val="left"/>
      <w:pPr>
        <w:ind w:left="2520" w:hanging="360"/>
      </w:pPr>
      <w:rPr>
        <w:rFonts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8" w15:restartNumberingAfterBreak="0">
    <w:nsid w:val="099F4999"/>
    <w:multiLevelType w:val="multilevel"/>
    <w:tmpl w:val="5AD2C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DA1FCA"/>
    <w:multiLevelType w:val="hybridMultilevel"/>
    <w:tmpl w:val="B1CC91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E6309"/>
    <w:multiLevelType w:val="multilevel"/>
    <w:tmpl w:val="C0586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7414F"/>
    <w:multiLevelType w:val="singleLevel"/>
    <w:tmpl w:val="C5E09414"/>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12" w15:restartNumberingAfterBreak="0">
    <w:nsid w:val="14D148B5"/>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232FBA"/>
    <w:multiLevelType w:val="hybridMultilevel"/>
    <w:tmpl w:val="442CD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7C60CA"/>
    <w:multiLevelType w:val="multilevel"/>
    <w:tmpl w:val="79CC1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1E6473"/>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C00A62"/>
    <w:multiLevelType w:val="hybridMultilevel"/>
    <w:tmpl w:val="EE8E5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0964E0"/>
    <w:multiLevelType w:val="multilevel"/>
    <w:tmpl w:val="041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B63AF5"/>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737A82"/>
    <w:multiLevelType w:val="hybridMultilevel"/>
    <w:tmpl w:val="57908D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54B779C"/>
    <w:multiLevelType w:val="hybridMultilevel"/>
    <w:tmpl w:val="FED25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A506C7A"/>
    <w:multiLevelType w:val="hybridMultilevel"/>
    <w:tmpl w:val="9B64FBEA"/>
    <w:lvl w:ilvl="0" w:tplc="0415000F">
      <w:start w:val="1"/>
      <w:numFmt w:val="decimal"/>
      <w:lvlText w:val="%1."/>
      <w:lvlJc w:val="left"/>
      <w:pPr>
        <w:ind w:left="720" w:hanging="360"/>
      </w:pPr>
      <w:rPr>
        <w:rFonts w:hint="default"/>
      </w:rPr>
    </w:lvl>
    <w:lvl w:ilvl="1" w:tplc="C8CCC47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547C58"/>
    <w:multiLevelType w:val="hybridMultilevel"/>
    <w:tmpl w:val="3B4C4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6A652C"/>
    <w:multiLevelType w:val="hybridMultilevel"/>
    <w:tmpl w:val="99A4976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722139"/>
    <w:multiLevelType w:val="hybridMultilevel"/>
    <w:tmpl w:val="98EE75F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7" w15:restartNumberingAfterBreak="0">
    <w:nsid w:val="3887493F"/>
    <w:multiLevelType w:val="hybridMultilevel"/>
    <w:tmpl w:val="5366ED28"/>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8" w15:restartNumberingAfterBreak="0">
    <w:nsid w:val="3980227C"/>
    <w:multiLevelType w:val="hybridMultilevel"/>
    <w:tmpl w:val="E4868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4F2607"/>
    <w:multiLevelType w:val="multilevel"/>
    <w:tmpl w:val="293E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9921C5"/>
    <w:multiLevelType w:val="hybridMultilevel"/>
    <w:tmpl w:val="D31424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686664"/>
    <w:multiLevelType w:val="hybridMultilevel"/>
    <w:tmpl w:val="09CC37E2"/>
    <w:lvl w:ilvl="0" w:tplc="054EF09C">
      <w:start w:val="1"/>
      <w:numFmt w:val="decimal"/>
      <w:lvlText w:val="%1."/>
      <w:lvlJc w:val="left"/>
      <w:pPr>
        <w:ind w:left="720" w:hanging="360"/>
      </w:pPr>
      <w:rPr>
        <w:rFonts w:cs="Arial" w:hint="default"/>
      </w:rPr>
    </w:lvl>
    <w:lvl w:ilvl="1" w:tplc="475ABE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405B29"/>
    <w:multiLevelType w:val="hybridMultilevel"/>
    <w:tmpl w:val="D9926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346080"/>
    <w:multiLevelType w:val="hybridMultilevel"/>
    <w:tmpl w:val="9828DC2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0B6451"/>
    <w:multiLevelType w:val="hybridMultilevel"/>
    <w:tmpl w:val="919A6F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5B2F7E"/>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5977E3"/>
    <w:multiLevelType w:val="multilevel"/>
    <w:tmpl w:val="DAE2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1"/>
      <w:numFmt w:val="lowerLetter"/>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A87800"/>
    <w:multiLevelType w:val="multilevel"/>
    <w:tmpl w:val="C0586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622624"/>
    <w:multiLevelType w:val="hybridMultilevel"/>
    <w:tmpl w:val="F6B65A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B9841F"/>
    <w:multiLevelType w:val="hybridMultilevel"/>
    <w:tmpl w:val="ED1E7B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A614FD"/>
    <w:multiLevelType w:val="hybridMultilevel"/>
    <w:tmpl w:val="13782492"/>
    <w:lvl w:ilvl="0" w:tplc="53DC830E">
      <w:start w:val="3"/>
      <w:numFmt w:val="lowerLetter"/>
      <w:lvlText w:val="%1)"/>
      <w:lvlJc w:val="left"/>
      <w:pPr>
        <w:ind w:left="1058" w:hanging="360"/>
      </w:pPr>
      <w:rPr>
        <w:rFonts w:hint="default"/>
      </w:rPr>
    </w:lvl>
    <w:lvl w:ilvl="1" w:tplc="04150019" w:tentative="1">
      <w:start w:val="1"/>
      <w:numFmt w:val="lowerLetter"/>
      <w:lvlText w:val="%2."/>
      <w:lvlJc w:val="left"/>
      <w:pPr>
        <w:ind w:left="1778" w:hanging="360"/>
      </w:pPr>
    </w:lvl>
    <w:lvl w:ilvl="2" w:tplc="0415001B" w:tentative="1">
      <w:start w:val="1"/>
      <w:numFmt w:val="lowerRoman"/>
      <w:lvlText w:val="%3."/>
      <w:lvlJc w:val="right"/>
      <w:pPr>
        <w:ind w:left="2498" w:hanging="180"/>
      </w:pPr>
    </w:lvl>
    <w:lvl w:ilvl="3" w:tplc="0415000F" w:tentative="1">
      <w:start w:val="1"/>
      <w:numFmt w:val="decimal"/>
      <w:lvlText w:val="%4."/>
      <w:lvlJc w:val="left"/>
      <w:pPr>
        <w:ind w:left="3218" w:hanging="360"/>
      </w:pPr>
    </w:lvl>
    <w:lvl w:ilvl="4" w:tplc="04150019" w:tentative="1">
      <w:start w:val="1"/>
      <w:numFmt w:val="lowerLetter"/>
      <w:lvlText w:val="%5."/>
      <w:lvlJc w:val="left"/>
      <w:pPr>
        <w:ind w:left="3938" w:hanging="360"/>
      </w:pPr>
    </w:lvl>
    <w:lvl w:ilvl="5" w:tplc="0415001B" w:tentative="1">
      <w:start w:val="1"/>
      <w:numFmt w:val="lowerRoman"/>
      <w:lvlText w:val="%6."/>
      <w:lvlJc w:val="right"/>
      <w:pPr>
        <w:ind w:left="4658" w:hanging="180"/>
      </w:pPr>
    </w:lvl>
    <w:lvl w:ilvl="6" w:tplc="0415000F" w:tentative="1">
      <w:start w:val="1"/>
      <w:numFmt w:val="decimal"/>
      <w:lvlText w:val="%7."/>
      <w:lvlJc w:val="left"/>
      <w:pPr>
        <w:ind w:left="5378" w:hanging="360"/>
      </w:pPr>
    </w:lvl>
    <w:lvl w:ilvl="7" w:tplc="04150019" w:tentative="1">
      <w:start w:val="1"/>
      <w:numFmt w:val="lowerLetter"/>
      <w:lvlText w:val="%8."/>
      <w:lvlJc w:val="left"/>
      <w:pPr>
        <w:ind w:left="6098" w:hanging="360"/>
      </w:pPr>
    </w:lvl>
    <w:lvl w:ilvl="8" w:tplc="0415001B" w:tentative="1">
      <w:start w:val="1"/>
      <w:numFmt w:val="lowerRoman"/>
      <w:lvlText w:val="%9."/>
      <w:lvlJc w:val="right"/>
      <w:pPr>
        <w:ind w:left="6818" w:hanging="180"/>
      </w:pPr>
    </w:lvl>
  </w:abstractNum>
  <w:abstractNum w:abstractNumId="42" w15:restartNumberingAfterBreak="0">
    <w:nsid w:val="75BD1E81"/>
    <w:multiLevelType w:val="hybridMultilevel"/>
    <w:tmpl w:val="F14A2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3A6F90"/>
    <w:multiLevelType w:val="hybridMultilevel"/>
    <w:tmpl w:val="322640FC"/>
    <w:lvl w:ilvl="0" w:tplc="28B89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5E3FE3"/>
    <w:multiLevelType w:val="hybridMultilevel"/>
    <w:tmpl w:val="6F92B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DD05FC5"/>
    <w:multiLevelType w:val="hybridMultilevel"/>
    <w:tmpl w:val="C0CCEC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578E80"/>
    <w:multiLevelType w:val="hybridMultilevel"/>
    <w:tmpl w:val="8E7402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32"/>
  </w:num>
  <w:num w:numId="3">
    <w:abstractNumId w:val="23"/>
  </w:num>
  <w:num w:numId="4">
    <w:abstractNumId w:val="27"/>
  </w:num>
  <w:num w:numId="5">
    <w:abstractNumId w:val="25"/>
  </w:num>
  <w:num w:numId="6">
    <w:abstractNumId w:val="35"/>
  </w:num>
  <w:num w:numId="7">
    <w:abstractNumId w:val="14"/>
  </w:num>
  <w:num w:numId="8">
    <w:abstractNumId w:val="24"/>
  </w:num>
  <w:num w:numId="9">
    <w:abstractNumId w:val="19"/>
  </w:num>
  <w:num w:numId="10">
    <w:abstractNumId w:val="38"/>
  </w:num>
  <w:num w:numId="11">
    <w:abstractNumId w:val="10"/>
  </w:num>
  <w:num w:numId="12">
    <w:abstractNumId w:val="43"/>
  </w:num>
  <w:num w:numId="13">
    <w:abstractNumId w:val="33"/>
  </w:num>
  <w:num w:numId="14">
    <w:abstractNumId w:val="28"/>
  </w:num>
  <w:num w:numId="15">
    <w:abstractNumId w:val="22"/>
  </w:num>
  <w:num w:numId="16">
    <w:abstractNumId w:val="34"/>
  </w:num>
  <w:num w:numId="17">
    <w:abstractNumId w:val="21"/>
  </w:num>
  <w:num w:numId="18">
    <w:abstractNumId w:val="7"/>
  </w:num>
  <w:num w:numId="19">
    <w:abstractNumId w:val="6"/>
  </w:num>
  <w:num w:numId="20">
    <w:abstractNumId w:val="45"/>
  </w:num>
  <w:num w:numId="21">
    <w:abstractNumId w:val="30"/>
  </w:num>
  <w:num w:numId="22">
    <w:abstractNumId w:val="20"/>
  </w:num>
  <w:num w:numId="23">
    <w:abstractNumId w:val="42"/>
  </w:num>
  <w:num w:numId="24">
    <w:abstractNumId w:val="11"/>
  </w:num>
  <w:num w:numId="25">
    <w:abstractNumId w:val="31"/>
  </w:num>
  <w:num w:numId="26">
    <w:abstractNumId w:val="13"/>
  </w:num>
  <w:num w:numId="27">
    <w:abstractNumId w:val="26"/>
  </w:num>
  <w:num w:numId="28">
    <w:abstractNumId w:val="4"/>
  </w:num>
  <w:num w:numId="29">
    <w:abstractNumId w:val="1"/>
  </w:num>
  <w:num w:numId="30">
    <w:abstractNumId w:val="29"/>
  </w:num>
  <w:num w:numId="31">
    <w:abstractNumId w:val="8"/>
  </w:num>
  <w:num w:numId="32">
    <w:abstractNumId w:val="40"/>
  </w:num>
  <w:num w:numId="33">
    <w:abstractNumId w:val="36"/>
  </w:num>
  <w:num w:numId="34">
    <w:abstractNumId w:val="44"/>
  </w:num>
  <w:num w:numId="35">
    <w:abstractNumId w:val="39"/>
  </w:num>
  <w:num w:numId="36">
    <w:abstractNumId w:val="17"/>
  </w:num>
  <w:num w:numId="37">
    <w:abstractNumId w:val="5"/>
  </w:num>
  <w:num w:numId="38">
    <w:abstractNumId w:val="41"/>
  </w:num>
  <w:num w:numId="39">
    <w:abstractNumId w:val="15"/>
  </w:num>
  <w:num w:numId="40">
    <w:abstractNumId w:val="46"/>
  </w:num>
  <w:num w:numId="41">
    <w:abstractNumId w:val="3"/>
  </w:num>
  <w:num w:numId="42">
    <w:abstractNumId w:val="12"/>
  </w:num>
  <w:num w:numId="43">
    <w:abstractNumId w:val="2"/>
  </w:num>
  <w:num w:numId="44">
    <w:abstractNumId w:val="37"/>
  </w:num>
  <w:num w:numId="45">
    <w:abstractNumId w:val="0"/>
  </w:num>
  <w:num w:numId="46">
    <w:abstractNumId w:val="18"/>
  </w:num>
  <w:num w:numId="4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4757"/>
    <w:rsid w:val="000000BD"/>
    <w:rsid w:val="00000CC4"/>
    <w:rsid w:val="00000F04"/>
    <w:rsid w:val="00002D59"/>
    <w:rsid w:val="00003737"/>
    <w:rsid w:val="0000558E"/>
    <w:rsid w:val="00006267"/>
    <w:rsid w:val="00010537"/>
    <w:rsid w:val="000105AC"/>
    <w:rsid w:val="00010F7F"/>
    <w:rsid w:val="000110E5"/>
    <w:rsid w:val="00011F08"/>
    <w:rsid w:val="00012968"/>
    <w:rsid w:val="0001446D"/>
    <w:rsid w:val="00015DD1"/>
    <w:rsid w:val="00015E7C"/>
    <w:rsid w:val="00020277"/>
    <w:rsid w:val="00020CAB"/>
    <w:rsid w:val="00022063"/>
    <w:rsid w:val="00024DE4"/>
    <w:rsid w:val="00026BB0"/>
    <w:rsid w:val="00026E6B"/>
    <w:rsid w:val="000272AD"/>
    <w:rsid w:val="000300EA"/>
    <w:rsid w:val="00032643"/>
    <w:rsid w:val="00032B94"/>
    <w:rsid w:val="0003536C"/>
    <w:rsid w:val="0003750E"/>
    <w:rsid w:val="000430F4"/>
    <w:rsid w:val="000449B3"/>
    <w:rsid w:val="00044CFC"/>
    <w:rsid w:val="00044E36"/>
    <w:rsid w:val="000477D9"/>
    <w:rsid w:val="00051903"/>
    <w:rsid w:val="00052525"/>
    <w:rsid w:val="00052E33"/>
    <w:rsid w:val="00052F3E"/>
    <w:rsid w:val="00052F4D"/>
    <w:rsid w:val="00053151"/>
    <w:rsid w:val="00054313"/>
    <w:rsid w:val="0005566A"/>
    <w:rsid w:val="0005755C"/>
    <w:rsid w:val="00060A90"/>
    <w:rsid w:val="00061049"/>
    <w:rsid w:val="00061DD0"/>
    <w:rsid w:val="000626C8"/>
    <w:rsid w:val="00065056"/>
    <w:rsid w:val="000656E2"/>
    <w:rsid w:val="0007055F"/>
    <w:rsid w:val="00072E94"/>
    <w:rsid w:val="00073028"/>
    <w:rsid w:val="00075932"/>
    <w:rsid w:val="0007647B"/>
    <w:rsid w:val="00076982"/>
    <w:rsid w:val="00077628"/>
    <w:rsid w:val="00081A22"/>
    <w:rsid w:val="0008550A"/>
    <w:rsid w:val="000874AD"/>
    <w:rsid w:val="00091620"/>
    <w:rsid w:val="00091671"/>
    <w:rsid w:val="00092789"/>
    <w:rsid w:val="000937C9"/>
    <w:rsid w:val="0009646D"/>
    <w:rsid w:val="000A087E"/>
    <w:rsid w:val="000A1120"/>
    <w:rsid w:val="000A3228"/>
    <w:rsid w:val="000A41C7"/>
    <w:rsid w:val="000A5AFB"/>
    <w:rsid w:val="000A5C6C"/>
    <w:rsid w:val="000A747C"/>
    <w:rsid w:val="000B02AC"/>
    <w:rsid w:val="000B1962"/>
    <w:rsid w:val="000B460B"/>
    <w:rsid w:val="000B4827"/>
    <w:rsid w:val="000B5E08"/>
    <w:rsid w:val="000B6930"/>
    <w:rsid w:val="000B6B86"/>
    <w:rsid w:val="000C1077"/>
    <w:rsid w:val="000C275A"/>
    <w:rsid w:val="000C5999"/>
    <w:rsid w:val="000C5AB9"/>
    <w:rsid w:val="000C6AFF"/>
    <w:rsid w:val="000C71AB"/>
    <w:rsid w:val="000D0D6D"/>
    <w:rsid w:val="000D2611"/>
    <w:rsid w:val="000D2C59"/>
    <w:rsid w:val="000E1153"/>
    <w:rsid w:val="000E1464"/>
    <w:rsid w:val="000E242D"/>
    <w:rsid w:val="000E2EA8"/>
    <w:rsid w:val="000E2F15"/>
    <w:rsid w:val="000E3039"/>
    <w:rsid w:val="000E369F"/>
    <w:rsid w:val="000F11A1"/>
    <w:rsid w:val="000F1C79"/>
    <w:rsid w:val="000F5000"/>
    <w:rsid w:val="000F527C"/>
    <w:rsid w:val="000F5789"/>
    <w:rsid w:val="000F62A8"/>
    <w:rsid w:val="000F73CE"/>
    <w:rsid w:val="00100B4F"/>
    <w:rsid w:val="00102C4A"/>
    <w:rsid w:val="00106B44"/>
    <w:rsid w:val="0010761E"/>
    <w:rsid w:val="00107ECB"/>
    <w:rsid w:val="00110DB4"/>
    <w:rsid w:val="00111815"/>
    <w:rsid w:val="00113F55"/>
    <w:rsid w:val="001154C6"/>
    <w:rsid w:val="001159B0"/>
    <w:rsid w:val="00116028"/>
    <w:rsid w:val="00120DAF"/>
    <w:rsid w:val="00122808"/>
    <w:rsid w:val="00123122"/>
    <w:rsid w:val="00124762"/>
    <w:rsid w:val="0012611D"/>
    <w:rsid w:val="001261AA"/>
    <w:rsid w:val="0012626D"/>
    <w:rsid w:val="00126873"/>
    <w:rsid w:val="00126A15"/>
    <w:rsid w:val="00127514"/>
    <w:rsid w:val="00130A33"/>
    <w:rsid w:val="00132966"/>
    <w:rsid w:val="001336DC"/>
    <w:rsid w:val="0013497B"/>
    <w:rsid w:val="00135DA4"/>
    <w:rsid w:val="00136F2A"/>
    <w:rsid w:val="00137CE7"/>
    <w:rsid w:val="0014044B"/>
    <w:rsid w:val="00142167"/>
    <w:rsid w:val="001424C1"/>
    <w:rsid w:val="0014483F"/>
    <w:rsid w:val="0014606D"/>
    <w:rsid w:val="00150B2B"/>
    <w:rsid w:val="001512F6"/>
    <w:rsid w:val="001518D3"/>
    <w:rsid w:val="001523FF"/>
    <w:rsid w:val="001556C6"/>
    <w:rsid w:val="00156100"/>
    <w:rsid w:val="00156BCF"/>
    <w:rsid w:val="001579B1"/>
    <w:rsid w:val="001602CA"/>
    <w:rsid w:val="00162322"/>
    <w:rsid w:val="00163767"/>
    <w:rsid w:val="001712A2"/>
    <w:rsid w:val="00172F7D"/>
    <w:rsid w:val="00173E17"/>
    <w:rsid w:val="0017434C"/>
    <w:rsid w:val="001748E2"/>
    <w:rsid w:val="00175AB8"/>
    <w:rsid w:val="001764A9"/>
    <w:rsid w:val="00176917"/>
    <w:rsid w:val="001771F5"/>
    <w:rsid w:val="0018033F"/>
    <w:rsid w:val="00181386"/>
    <w:rsid w:val="00182CB7"/>
    <w:rsid w:val="001835B1"/>
    <w:rsid w:val="001837DD"/>
    <w:rsid w:val="00184B18"/>
    <w:rsid w:val="00186173"/>
    <w:rsid w:val="0018684E"/>
    <w:rsid w:val="00187670"/>
    <w:rsid w:val="00187FE4"/>
    <w:rsid w:val="00190099"/>
    <w:rsid w:val="00190C35"/>
    <w:rsid w:val="001924E4"/>
    <w:rsid w:val="001925BD"/>
    <w:rsid w:val="00193BA7"/>
    <w:rsid w:val="001941B7"/>
    <w:rsid w:val="00194B6F"/>
    <w:rsid w:val="001961DA"/>
    <w:rsid w:val="00196A6E"/>
    <w:rsid w:val="00197980"/>
    <w:rsid w:val="001A09B2"/>
    <w:rsid w:val="001A0C4B"/>
    <w:rsid w:val="001A239F"/>
    <w:rsid w:val="001A2927"/>
    <w:rsid w:val="001A2A75"/>
    <w:rsid w:val="001A2E77"/>
    <w:rsid w:val="001A2F37"/>
    <w:rsid w:val="001A3139"/>
    <w:rsid w:val="001A408A"/>
    <w:rsid w:val="001A57FA"/>
    <w:rsid w:val="001A5884"/>
    <w:rsid w:val="001A6C60"/>
    <w:rsid w:val="001A705A"/>
    <w:rsid w:val="001A756D"/>
    <w:rsid w:val="001A7E71"/>
    <w:rsid w:val="001A7FED"/>
    <w:rsid w:val="001B2B47"/>
    <w:rsid w:val="001B6B57"/>
    <w:rsid w:val="001B6E7E"/>
    <w:rsid w:val="001B73B1"/>
    <w:rsid w:val="001B7A6A"/>
    <w:rsid w:val="001C085D"/>
    <w:rsid w:val="001C284B"/>
    <w:rsid w:val="001C2D72"/>
    <w:rsid w:val="001C3AAE"/>
    <w:rsid w:val="001C453C"/>
    <w:rsid w:val="001C4EDB"/>
    <w:rsid w:val="001C7C40"/>
    <w:rsid w:val="001D0409"/>
    <w:rsid w:val="001D0FDF"/>
    <w:rsid w:val="001D18BD"/>
    <w:rsid w:val="001D350A"/>
    <w:rsid w:val="001D36C2"/>
    <w:rsid w:val="001D4366"/>
    <w:rsid w:val="001D44F5"/>
    <w:rsid w:val="001D4791"/>
    <w:rsid w:val="001D4FD4"/>
    <w:rsid w:val="001D5469"/>
    <w:rsid w:val="001E1C3E"/>
    <w:rsid w:val="001E2D51"/>
    <w:rsid w:val="001E324E"/>
    <w:rsid w:val="001E46C4"/>
    <w:rsid w:val="001E4DBE"/>
    <w:rsid w:val="001F01CF"/>
    <w:rsid w:val="001F2646"/>
    <w:rsid w:val="001F3C9A"/>
    <w:rsid w:val="001F48BF"/>
    <w:rsid w:val="001F6669"/>
    <w:rsid w:val="001F7387"/>
    <w:rsid w:val="001F7AFB"/>
    <w:rsid w:val="00201570"/>
    <w:rsid w:val="00202F68"/>
    <w:rsid w:val="00203F05"/>
    <w:rsid w:val="00203FB9"/>
    <w:rsid w:val="002043D0"/>
    <w:rsid w:val="00205C66"/>
    <w:rsid w:val="002060EF"/>
    <w:rsid w:val="002067B5"/>
    <w:rsid w:val="002127A8"/>
    <w:rsid w:val="002127EA"/>
    <w:rsid w:val="00212A2E"/>
    <w:rsid w:val="002142D2"/>
    <w:rsid w:val="00214A62"/>
    <w:rsid w:val="002162DB"/>
    <w:rsid w:val="00220193"/>
    <w:rsid w:val="00220CB3"/>
    <w:rsid w:val="002236C7"/>
    <w:rsid w:val="00223715"/>
    <w:rsid w:val="00224927"/>
    <w:rsid w:val="00225CF4"/>
    <w:rsid w:val="00225EFB"/>
    <w:rsid w:val="0023113F"/>
    <w:rsid w:val="00231B04"/>
    <w:rsid w:val="00232567"/>
    <w:rsid w:val="00233321"/>
    <w:rsid w:val="00235BB0"/>
    <w:rsid w:val="00236C0A"/>
    <w:rsid w:val="0024655A"/>
    <w:rsid w:val="002469D6"/>
    <w:rsid w:val="0025065E"/>
    <w:rsid w:val="00251699"/>
    <w:rsid w:val="00254C0C"/>
    <w:rsid w:val="00254F4B"/>
    <w:rsid w:val="00254FFD"/>
    <w:rsid w:val="00255A8B"/>
    <w:rsid w:val="002560FB"/>
    <w:rsid w:val="00256302"/>
    <w:rsid w:val="0026089F"/>
    <w:rsid w:val="00263446"/>
    <w:rsid w:val="00263C6E"/>
    <w:rsid w:val="002653EB"/>
    <w:rsid w:val="002672AA"/>
    <w:rsid w:val="00267CEE"/>
    <w:rsid w:val="00267D9C"/>
    <w:rsid w:val="00270E57"/>
    <w:rsid w:val="002712D8"/>
    <w:rsid w:val="002716C5"/>
    <w:rsid w:val="00272098"/>
    <w:rsid w:val="00275D3A"/>
    <w:rsid w:val="00277B88"/>
    <w:rsid w:val="00277BD5"/>
    <w:rsid w:val="00280300"/>
    <w:rsid w:val="002828D0"/>
    <w:rsid w:val="002836DB"/>
    <w:rsid w:val="00284F46"/>
    <w:rsid w:val="00287271"/>
    <w:rsid w:val="00293B5E"/>
    <w:rsid w:val="0029549E"/>
    <w:rsid w:val="00297134"/>
    <w:rsid w:val="002A0A79"/>
    <w:rsid w:val="002A1E76"/>
    <w:rsid w:val="002A2460"/>
    <w:rsid w:val="002A2591"/>
    <w:rsid w:val="002A3D6F"/>
    <w:rsid w:val="002A5940"/>
    <w:rsid w:val="002A5B8C"/>
    <w:rsid w:val="002A68D3"/>
    <w:rsid w:val="002C1AE8"/>
    <w:rsid w:val="002C4244"/>
    <w:rsid w:val="002C43D1"/>
    <w:rsid w:val="002C44D9"/>
    <w:rsid w:val="002C6053"/>
    <w:rsid w:val="002C6C5F"/>
    <w:rsid w:val="002C7439"/>
    <w:rsid w:val="002D1082"/>
    <w:rsid w:val="002D1569"/>
    <w:rsid w:val="002D168D"/>
    <w:rsid w:val="002D26D5"/>
    <w:rsid w:val="002D283C"/>
    <w:rsid w:val="002D2CEB"/>
    <w:rsid w:val="002D42AA"/>
    <w:rsid w:val="002D539B"/>
    <w:rsid w:val="002D65C1"/>
    <w:rsid w:val="002D6BB5"/>
    <w:rsid w:val="002D76FF"/>
    <w:rsid w:val="002E070A"/>
    <w:rsid w:val="002E1A4C"/>
    <w:rsid w:val="002E1A9F"/>
    <w:rsid w:val="002E32CC"/>
    <w:rsid w:val="002E3638"/>
    <w:rsid w:val="002E48DC"/>
    <w:rsid w:val="002E4EFD"/>
    <w:rsid w:val="002E5645"/>
    <w:rsid w:val="002E7331"/>
    <w:rsid w:val="002F0D8A"/>
    <w:rsid w:val="002F3C9C"/>
    <w:rsid w:val="002F482F"/>
    <w:rsid w:val="002F58C4"/>
    <w:rsid w:val="002F626F"/>
    <w:rsid w:val="002F634E"/>
    <w:rsid w:val="002F64F1"/>
    <w:rsid w:val="002F7416"/>
    <w:rsid w:val="00300103"/>
    <w:rsid w:val="003009BB"/>
    <w:rsid w:val="003063F6"/>
    <w:rsid w:val="00311303"/>
    <w:rsid w:val="003117EB"/>
    <w:rsid w:val="00311B5B"/>
    <w:rsid w:val="003128D6"/>
    <w:rsid w:val="00313411"/>
    <w:rsid w:val="003138B5"/>
    <w:rsid w:val="0031434C"/>
    <w:rsid w:val="00320EB5"/>
    <w:rsid w:val="00323314"/>
    <w:rsid w:val="00326148"/>
    <w:rsid w:val="00330B0F"/>
    <w:rsid w:val="003320E1"/>
    <w:rsid w:val="00335328"/>
    <w:rsid w:val="00335F61"/>
    <w:rsid w:val="00336341"/>
    <w:rsid w:val="00336E70"/>
    <w:rsid w:val="00337743"/>
    <w:rsid w:val="003404E8"/>
    <w:rsid w:val="00341592"/>
    <w:rsid w:val="003421D8"/>
    <w:rsid w:val="003422C4"/>
    <w:rsid w:val="00344B84"/>
    <w:rsid w:val="00345C2C"/>
    <w:rsid w:val="00346BC5"/>
    <w:rsid w:val="003472B1"/>
    <w:rsid w:val="00350FF9"/>
    <w:rsid w:val="00352229"/>
    <w:rsid w:val="00354062"/>
    <w:rsid w:val="00354AAB"/>
    <w:rsid w:val="00357720"/>
    <w:rsid w:val="00360CC2"/>
    <w:rsid w:val="00363214"/>
    <w:rsid w:val="003636EC"/>
    <w:rsid w:val="00364B85"/>
    <w:rsid w:val="0036624C"/>
    <w:rsid w:val="003674FD"/>
    <w:rsid w:val="00367D6D"/>
    <w:rsid w:val="0037011E"/>
    <w:rsid w:val="00371342"/>
    <w:rsid w:val="00371D2A"/>
    <w:rsid w:val="00373893"/>
    <w:rsid w:val="00374696"/>
    <w:rsid w:val="003751F2"/>
    <w:rsid w:val="00375F83"/>
    <w:rsid w:val="00376A1B"/>
    <w:rsid w:val="00377435"/>
    <w:rsid w:val="00377637"/>
    <w:rsid w:val="00377AD2"/>
    <w:rsid w:val="003805D1"/>
    <w:rsid w:val="00382154"/>
    <w:rsid w:val="003828C0"/>
    <w:rsid w:val="003851D3"/>
    <w:rsid w:val="00385ECB"/>
    <w:rsid w:val="00386066"/>
    <w:rsid w:val="003916D2"/>
    <w:rsid w:val="00392A6C"/>
    <w:rsid w:val="00392A83"/>
    <w:rsid w:val="003A007C"/>
    <w:rsid w:val="003A0BB1"/>
    <w:rsid w:val="003A1E7D"/>
    <w:rsid w:val="003A4A9D"/>
    <w:rsid w:val="003A4F60"/>
    <w:rsid w:val="003A50C4"/>
    <w:rsid w:val="003A5610"/>
    <w:rsid w:val="003B0113"/>
    <w:rsid w:val="003B042C"/>
    <w:rsid w:val="003B0D00"/>
    <w:rsid w:val="003B0E68"/>
    <w:rsid w:val="003B1046"/>
    <w:rsid w:val="003B270A"/>
    <w:rsid w:val="003B2F46"/>
    <w:rsid w:val="003B46F0"/>
    <w:rsid w:val="003B67EF"/>
    <w:rsid w:val="003B7828"/>
    <w:rsid w:val="003C0286"/>
    <w:rsid w:val="003C152A"/>
    <w:rsid w:val="003C2AE3"/>
    <w:rsid w:val="003C3ADF"/>
    <w:rsid w:val="003C618B"/>
    <w:rsid w:val="003D14EC"/>
    <w:rsid w:val="003D1F51"/>
    <w:rsid w:val="003D2FEC"/>
    <w:rsid w:val="003D3584"/>
    <w:rsid w:val="003D4035"/>
    <w:rsid w:val="003D4214"/>
    <w:rsid w:val="003D447A"/>
    <w:rsid w:val="003D5407"/>
    <w:rsid w:val="003D71AE"/>
    <w:rsid w:val="003D749A"/>
    <w:rsid w:val="003D7E13"/>
    <w:rsid w:val="003E2944"/>
    <w:rsid w:val="003E3DB0"/>
    <w:rsid w:val="003E3DD9"/>
    <w:rsid w:val="003E402E"/>
    <w:rsid w:val="003E4103"/>
    <w:rsid w:val="003E5670"/>
    <w:rsid w:val="003F1902"/>
    <w:rsid w:val="003F1CA6"/>
    <w:rsid w:val="003F2FBD"/>
    <w:rsid w:val="003F341E"/>
    <w:rsid w:val="003F55B8"/>
    <w:rsid w:val="004024E2"/>
    <w:rsid w:val="00406917"/>
    <w:rsid w:val="00407E9E"/>
    <w:rsid w:val="0041233D"/>
    <w:rsid w:val="00412CAB"/>
    <w:rsid w:val="00413F92"/>
    <w:rsid w:val="00414149"/>
    <w:rsid w:val="004157E2"/>
    <w:rsid w:val="00417A3F"/>
    <w:rsid w:val="00422A1B"/>
    <w:rsid w:val="00422B75"/>
    <w:rsid w:val="004260F2"/>
    <w:rsid w:val="004270A6"/>
    <w:rsid w:val="00427443"/>
    <w:rsid w:val="00430B5E"/>
    <w:rsid w:val="00436B07"/>
    <w:rsid w:val="00436B63"/>
    <w:rsid w:val="0043792B"/>
    <w:rsid w:val="00440092"/>
    <w:rsid w:val="0044025A"/>
    <w:rsid w:val="00440345"/>
    <w:rsid w:val="00445CEE"/>
    <w:rsid w:val="00447209"/>
    <w:rsid w:val="004475F2"/>
    <w:rsid w:val="00447EA7"/>
    <w:rsid w:val="004522FC"/>
    <w:rsid w:val="00452DC7"/>
    <w:rsid w:val="00453724"/>
    <w:rsid w:val="00454359"/>
    <w:rsid w:val="004543FC"/>
    <w:rsid w:val="00457D02"/>
    <w:rsid w:val="004600E7"/>
    <w:rsid w:val="00460AA1"/>
    <w:rsid w:val="00461012"/>
    <w:rsid w:val="00462FCA"/>
    <w:rsid w:val="004646AD"/>
    <w:rsid w:val="00465764"/>
    <w:rsid w:val="00467ED2"/>
    <w:rsid w:val="004700C3"/>
    <w:rsid w:val="00471FBB"/>
    <w:rsid w:val="00472C81"/>
    <w:rsid w:val="00474F3A"/>
    <w:rsid w:val="004774D3"/>
    <w:rsid w:val="004837F3"/>
    <w:rsid w:val="00483EDA"/>
    <w:rsid w:val="004865DF"/>
    <w:rsid w:val="00491044"/>
    <w:rsid w:val="00491D91"/>
    <w:rsid w:val="00492416"/>
    <w:rsid w:val="00493D67"/>
    <w:rsid w:val="00493E07"/>
    <w:rsid w:val="00494014"/>
    <w:rsid w:val="004943A9"/>
    <w:rsid w:val="00497342"/>
    <w:rsid w:val="004975D4"/>
    <w:rsid w:val="0049768A"/>
    <w:rsid w:val="0049789C"/>
    <w:rsid w:val="00497DB5"/>
    <w:rsid w:val="004A12FA"/>
    <w:rsid w:val="004A30FD"/>
    <w:rsid w:val="004A53B2"/>
    <w:rsid w:val="004A5C80"/>
    <w:rsid w:val="004B1498"/>
    <w:rsid w:val="004B2282"/>
    <w:rsid w:val="004B2466"/>
    <w:rsid w:val="004B2793"/>
    <w:rsid w:val="004B39F4"/>
    <w:rsid w:val="004B3FB5"/>
    <w:rsid w:val="004B5746"/>
    <w:rsid w:val="004B5825"/>
    <w:rsid w:val="004B63C9"/>
    <w:rsid w:val="004B6518"/>
    <w:rsid w:val="004B7D5B"/>
    <w:rsid w:val="004B7E9A"/>
    <w:rsid w:val="004C0801"/>
    <w:rsid w:val="004C0D5C"/>
    <w:rsid w:val="004C1BAE"/>
    <w:rsid w:val="004C4C5B"/>
    <w:rsid w:val="004C5825"/>
    <w:rsid w:val="004C5D01"/>
    <w:rsid w:val="004C78BA"/>
    <w:rsid w:val="004D0883"/>
    <w:rsid w:val="004D0A10"/>
    <w:rsid w:val="004D15A9"/>
    <w:rsid w:val="004D1DCE"/>
    <w:rsid w:val="004D1E74"/>
    <w:rsid w:val="004D32D4"/>
    <w:rsid w:val="004D419C"/>
    <w:rsid w:val="004D46F6"/>
    <w:rsid w:val="004D5A1C"/>
    <w:rsid w:val="004D6E26"/>
    <w:rsid w:val="004D6E39"/>
    <w:rsid w:val="004D73AC"/>
    <w:rsid w:val="004E069C"/>
    <w:rsid w:val="004E1910"/>
    <w:rsid w:val="004E1F4C"/>
    <w:rsid w:val="004E388E"/>
    <w:rsid w:val="004E3F10"/>
    <w:rsid w:val="004E45F5"/>
    <w:rsid w:val="004E4E98"/>
    <w:rsid w:val="004E5315"/>
    <w:rsid w:val="004E6080"/>
    <w:rsid w:val="004E6BDB"/>
    <w:rsid w:val="004E76BF"/>
    <w:rsid w:val="004E7D2E"/>
    <w:rsid w:val="004F0C78"/>
    <w:rsid w:val="004F0DA8"/>
    <w:rsid w:val="004F13A1"/>
    <w:rsid w:val="004F140F"/>
    <w:rsid w:val="004F1EB1"/>
    <w:rsid w:val="004F2318"/>
    <w:rsid w:val="004F402F"/>
    <w:rsid w:val="004F7271"/>
    <w:rsid w:val="004F7BD1"/>
    <w:rsid w:val="00500037"/>
    <w:rsid w:val="00500AC6"/>
    <w:rsid w:val="00501172"/>
    <w:rsid w:val="0050168B"/>
    <w:rsid w:val="00510D93"/>
    <w:rsid w:val="00510FF4"/>
    <w:rsid w:val="005113F4"/>
    <w:rsid w:val="005128C3"/>
    <w:rsid w:val="005132C5"/>
    <w:rsid w:val="00513E29"/>
    <w:rsid w:val="0051575E"/>
    <w:rsid w:val="005165B2"/>
    <w:rsid w:val="00516C80"/>
    <w:rsid w:val="00517167"/>
    <w:rsid w:val="005215E0"/>
    <w:rsid w:val="00522D91"/>
    <w:rsid w:val="00524C53"/>
    <w:rsid w:val="00526B32"/>
    <w:rsid w:val="00530320"/>
    <w:rsid w:val="005342E1"/>
    <w:rsid w:val="0053443D"/>
    <w:rsid w:val="00536369"/>
    <w:rsid w:val="0053756F"/>
    <w:rsid w:val="00537D24"/>
    <w:rsid w:val="0054056B"/>
    <w:rsid w:val="00540CF3"/>
    <w:rsid w:val="005410BB"/>
    <w:rsid w:val="005427AF"/>
    <w:rsid w:val="00542F4C"/>
    <w:rsid w:val="00545265"/>
    <w:rsid w:val="005461D7"/>
    <w:rsid w:val="0054739B"/>
    <w:rsid w:val="00550CA8"/>
    <w:rsid w:val="0055194D"/>
    <w:rsid w:val="00552341"/>
    <w:rsid w:val="0055275E"/>
    <w:rsid w:val="00553303"/>
    <w:rsid w:val="0055388D"/>
    <w:rsid w:val="0055467A"/>
    <w:rsid w:val="0055635E"/>
    <w:rsid w:val="0055769A"/>
    <w:rsid w:val="005577A2"/>
    <w:rsid w:val="00560CF9"/>
    <w:rsid w:val="00562E16"/>
    <w:rsid w:val="005630B1"/>
    <w:rsid w:val="005631E4"/>
    <w:rsid w:val="00564AAB"/>
    <w:rsid w:val="00564BA1"/>
    <w:rsid w:val="00566B2A"/>
    <w:rsid w:val="005703E0"/>
    <w:rsid w:val="00575553"/>
    <w:rsid w:val="00576561"/>
    <w:rsid w:val="00576949"/>
    <w:rsid w:val="005771B8"/>
    <w:rsid w:val="005811C0"/>
    <w:rsid w:val="00581F3D"/>
    <w:rsid w:val="005829E5"/>
    <w:rsid w:val="00584A79"/>
    <w:rsid w:val="00586DDB"/>
    <w:rsid w:val="00587989"/>
    <w:rsid w:val="0059056C"/>
    <w:rsid w:val="005919CA"/>
    <w:rsid w:val="00591D22"/>
    <w:rsid w:val="0059252B"/>
    <w:rsid w:val="00592A72"/>
    <w:rsid w:val="00592D0B"/>
    <w:rsid w:val="005933E6"/>
    <w:rsid w:val="00593897"/>
    <w:rsid w:val="005938FC"/>
    <w:rsid w:val="005941DA"/>
    <w:rsid w:val="00594F95"/>
    <w:rsid w:val="005955CC"/>
    <w:rsid w:val="00595854"/>
    <w:rsid w:val="005A03CE"/>
    <w:rsid w:val="005A1A01"/>
    <w:rsid w:val="005A1BF7"/>
    <w:rsid w:val="005A1D25"/>
    <w:rsid w:val="005A1F15"/>
    <w:rsid w:val="005A666D"/>
    <w:rsid w:val="005A7628"/>
    <w:rsid w:val="005B002C"/>
    <w:rsid w:val="005B2CBB"/>
    <w:rsid w:val="005B320C"/>
    <w:rsid w:val="005B381E"/>
    <w:rsid w:val="005B43B3"/>
    <w:rsid w:val="005B4B8F"/>
    <w:rsid w:val="005B51CB"/>
    <w:rsid w:val="005B6744"/>
    <w:rsid w:val="005B696A"/>
    <w:rsid w:val="005B76ED"/>
    <w:rsid w:val="005B77EE"/>
    <w:rsid w:val="005C0607"/>
    <w:rsid w:val="005C06C5"/>
    <w:rsid w:val="005C4576"/>
    <w:rsid w:val="005C4E84"/>
    <w:rsid w:val="005D1553"/>
    <w:rsid w:val="005D169C"/>
    <w:rsid w:val="005D1BA2"/>
    <w:rsid w:val="005D1FB9"/>
    <w:rsid w:val="005D3039"/>
    <w:rsid w:val="005D47AF"/>
    <w:rsid w:val="005D6294"/>
    <w:rsid w:val="005D74D3"/>
    <w:rsid w:val="005E060C"/>
    <w:rsid w:val="005E1588"/>
    <w:rsid w:val="005E1B34"/>
    <w:rsid w:val="005E238A"/>
    <w:rsid w:val="005E35BD"/>
    <w:rsid w:val="005E37D1"/>
    <w:rsid w:val="005E3BA3"/>
    <w:rsid w:val="005E59CA"/>
    <w:rsid w:val="005F02B6"/>
    <w:rsid w:val="005F0CBB"/>
    <w:rsid w:val="005F401B"/>
    <w:rsid w:val="005F4039"/>
    <w:rsid w:val="005F4169"/>
    <w:rsid w:val="005F483E"/>
    <w:rsid w:val="005F509A"/>
    <w:rsid w:val="005F7676"/>
    <w:rsid w:val="005F7EE1"/>
    <w:rsid w:val="00600C39"/>
    <w:rsid w:val="00603319"/>
    <w:rsid w:val="00603D9F"/>
    <w:rsid w:val="00604603"/>
    <w:rsid w:val="006053C6"/>
    <w:rsid w:val="00607E88"/>
    <w:rsid w:val="00610F3D"/>
    <w:rsid w:val="00613669"/>
    <w:rsid w:val="006154B8"/>
    <w:rsid w:val="0061787D"/>
    <w:rsid w:val="006214A8"/>
    <w:rsid w:val="00621843"/>
    <w:rsid w:val="0062233D"/>
    <w:rsid w:val="00625D53"/>
    <w:rsid w:val="00625D56"/>
    <w:rsid w:val="00626567"/>
    <w:rsid w:val="00626676"/>
    <w:rsid w:val="00627475"/>
    <w:rsid w:val="00627AD1"/>
    <w:rsid w:val="006313A0"/>
    <w:rsid w:val="0063179B"/>
    <w:rsid w:val="006354C0"/>
    <w:rsid w:val="006363E7"/>
    <w:rsid w:val="00636A31"/>
    <w:rsid w:val="006407F5"/>
    <w:rsid w:val="00641DCE"/>
    <w:rsid w:val="00643276"/>
    <w:rsid w:val="006433AB"/>
    <w:rsid w:val="00643671"/>
    <w:rsid w:val="0064379F"/>
    <w:rsid w:val="00644269"/>
    <w:rsid w:val="006447C4"/>
    <w:rsid w:val="00646094"/>
    <w:rsid w:val="00651ABB"/>
    <w:rsid w:val="00652F5A"/>
    <w:rsid w:val="00653F7D"/>
    <w:rsid w:val="006543C3"/>
    <w:rsid w:val="00655215"/>
    <w:rsid w:val="00655F29"/>
    <w:rsid w:val="00656D21"/>
    <w:rsid w:val="00656F8F"/>
    <w:rsid w:val="006577F2"/>
    <w:rsid w:val="00660474"/>
    <w:rsid w:val="006606BE"/>
    <w:rsid w:val="00660C03"/>
    <w:rsid w:val="00661094"/>
    <w:rsid w:val="00661B4D"/>
    <w:rsid w:val="00662511"/>
    <w:rsid w:val="00666E57"/>
    <w:rsid w:val="00667098"/>
    <w:rsid w:val="0067021B"/>
    <w:rsid w:val="006716E6"/>
    <w:rsid w:val="00681028"/>
    <w:rsid w:val="006817E9"/>
    <w:rsid w:val="00681C54"/>
    <w:rsid w:val="006843B0"/>
    <w:rsid w:val="00684FE7"/>
    <w:rsid w:val="00685E65"/>
    <w:rsid w:val="00686536"/>
    <w:rsid w:val="006905BB"/>
    <w:rsid w:val="00690FD6"/>
    <w:rsid w:val="00692805"/>
    <w:rsid w:val="00693B47"/>
    <w:rsid w:val="00694772"/>
    <w:rsid w:val="0069712D"/>
    <w:rsid w:val="0069785C"/>
    <w:rsid w:val="00697BC7"/>
    <w:rsid w:val="006A0002"/>
    <w:rsid w:val="006A2B58"/>
    <w:rsid w:val="006A2E52"/>
    <w:rsid w:val="006A36D5"/>
    <w:rsid w:val="006A703F"/>
    <w:rsid w:val="006B1614"/>
    <w:rsid w:val="006B18E2"/>
    <w:rsid w:val="006B1C97"/>
    <w:rsid w:val="006B2ADD"/>
    <w:rsid w:val="006B40C1"/>
    <w:rsid w:val="006B4B4C"/>
    <w:rsid w:val="006B4DA6"/>
    <w:rsid w:val="006B5A70"/>
    <w:rsid w:val="006B6D0B"/>
    <w:rsid w:val="006B79EC"/>
    <w:rsid w:val="006C33AB"/>
    <w:rsid w:val="006C419B"/>
    <w:rsid w:val="006C5502"/>
    <w:rsid w:val="006D01B3"/>
    <w:rsid w:val="006D0CB3"/>
    <w:rsid w:val="006D1450"/>
    <w:rsid w:val="006D1684"/>
    <w:rsid w:val="006D17D9"/>
    <w:rsid w:val="006D1BDC"/>
    <w:rsid w:val="006D305D"/>
    <w:rsid w:val="006D5C9C"/>
    <w:rsid w:val="006D5F3C"/>
    <w:rsid w:val="006D63EC"/>
    <w:rsid w:val="006D6DA8"/>
    <w:rsid w:val="006E0CD9"/>
    <w:rsid w:val="006E6B92"/>
    <w:rsid w:val="006E6DEA"/>
    <w:rsid w:val="006F0357"/>
    <w:rsid w:val="006F1200"/>
    <w:rsid w:val="006F392E"/>
    <w:rsid w:val="006F4ADD"/>
    <w:rsid w:val="006F513C"/>
    <w:rsid w:val="006F538C"/>
    <w:rsid w:val="006F5C1F"/>
    <w:rsid w:val="006F648D"/>
    <w:rsid w:val="006F65B1"/>
    <w:rsid w:val="006F6DE9"/>
    <w:rsid w:val="007023C7"/>
    <w:rsid w:val="007060C6"/>
    <w:rsid w:val="0070758B"/>
    <w:rsid w:val="0070774D"/>
    <w:rsid w:val="00707CFF"/>
    <w:rsid w:val="0071115C"/>
    <w:rsid w:val="00712C62"/>
    <w:rsid w:val="0071373B"/>
    <w:rsid w:val="007162D3"/>
    <w:rsid w:val="00716318"/>
    <w:rsid w:val="0071635A"/>
    <w:rsid w:val="0072025E"/>
    <w:rsid w:val="00720EE8"/>
    <w:rsid w:val="007214DA"/>
    <w:rsid w:val="00721F42"/>
    <w:rsid w:val="007225A1"/>
    <w:rsid w:val="00726A16"/>
    <w:rsid w:val="00730909"/>
    <w:rsid w:val="00730BEA"/>
    <w:rsid w:val="00731581"/>
    <w:rsid w:val="00733837"/>
    <w:rsid w:val="00737EE1"/>
    <w:rsid w:val="00740343"/>
    <w:rsid w:val="007458EF"/>
    <w:rsid w:val="0074634F"/>
    <w:rsid w:val="0074723B"/>
    <w:rsid w:val="00753194"/>
    <w:rsid w:val="0075547B"/>
    <w:rsid w:val="00755495"/>
    <w:rsid w:val="00756133"/>
    <w:rsid w:val="00756E9E"/>
    <w:rsid w:val="007570D1"/>
    <w:rsid w:val="00764352"/>
    <w:rsid w:val="00764694"/>
    <w:rsid w:val="00764A54"/>
    <w:rsid w:val="00765EE3"/>
    <w:rsid w:val="00766FA1"/>
    <w:rsid w:val="0077245F"/>
    <w:rsid w:val="00772FD2"/>
    <w:rsid w:val="00773063"/>
    <w:rsid w:val="0077384C"/>
    <w:rsid w:val="007738DE"/>
    <w:rsid w:val="00774678"/>
    <w:rsid w:val="007752E8"/>
    <w:rsid w:val="00775D02"/>
    <w:rsid w:val="0077621F"/>
    <w:rsid w:val="007763F4"/>
    <w:rsid w:val="007766DA"/>
    <w:rsid w:val="0077683E"/>
    <w:rsid w:val="00776B0F"/>
    <w:rsid w:val="007772B9"/>
    <w:rsid w:val="00777AE9"/>
    <w:rsid w:val="00783005"/>
    <w:rsid w:val="00785450"/>
    <w:rsid w:val="0078579F"/>
    <w:rsid w:val="00787FCD"/>
    <w:rsid w:val="0079023C"/>
    <w:rsid w:val="007915D2"/>
    <w:rsid w:val="00791EA4"/>
    <w:rsid w:val="00792C92"/>
    <w:rsid w:val="00793C2D"/>
    <w:rsid w:val="007A0A7B"/>
    <w:rsid w:val="007A150C"/>
    <w:rsid w:val="007A22F0"/>
    <w:rsid w:val="007A2936"/>
    <w:rsid w:val="007A32F2"/>
    <w:rsid w:val="007A39DE"/>
    <w:rsid w:val="007A6BCF"/>
    <w:rsid w:val="007A7755"/>
    <w:rsid w:val="007B176A"/>
    <w:rsid w:val="007B3911"/>
    <w:rsid w:val="007B541C"/>
    <w:rsid w:val="007C2BB8"/>
    <w:rsid w:val="007C511A"/>
    <w:rsid w:val="007C51EF"/>
    <w:rsid w:val="007C5C83"/>
    <w:rsid w:val="007C7917"/>
    <w:rsid w:val="007C7967"/>
    <w:rsid w:val="007D0075"/>
    <w:rsid w:val="007D1998"/>
    <w:rsid w:val="007D5364"/>
    <w:rsid w:val="007D5432"/>
    <w:rsid w:val="007D6B30"/>
    <w:rsid w:val="007E00E0"/>
    <w:rsid w:val="007E0521"/>
    <w:rsid w:val="007E05F6"/>
    <w:rsid w:val="007E167C"/>
    <w:rsid w:val="007E1A4F"/>
    <w:rsid w:val="007E224C"/>
    <w:rsid w:val="007E3902"/>
    <w:rsid w:val="007E433D"/>
    <w:rsid w:val="007E5E44"/>
    <w:rsid w:val="007F0116"/>
    <w:rsid w:val="007F0A74"/>
    <w:rsid w:val="007F1739"/>
    <w:rsid w:val="007F3E0B"/>
    <w:rsid w:val="007F4ACD"/>
    <w:rsid w:val="007F586C"/>
    <w:rsid w:val="007F796D"/>
    <w:rsid w:val="00801315"/>
    <w:rsid w:val="008035D9"/>
    <w:rsid w:val="00804FD5"/>
    <w:rsid w:val="00806F6A"/>
    <w:rsid w:val="00810713"/>
    <w:rsid w:val="00810969"/>
    <w:rsid w:val="00810A3A"/>
    <w:rsid w:val="00811F8D"/>
    <w:rsid w:val="0081435A"/>
    <w:rsid w:val="00814ACB"/>
    <w:rsid w:val="00815757"/>
    <w:rsid w:val="008158D3"/>
    <w:rsid w:val="00815BE7"/>
    <w:rsid w:val="00815D06"/>
    <w:rsid w:val="008167C0"/>
    <w:rsid w:val="008207A5"/>
    <w:rsid w:val="0082094C"/>
    <w:rsid w:val="0082375A"/>
    <w:rsid w:val="00823DB4"/>
    <w:rsid w:val="00824248"/>
    <w:rsid w:val="00825EE0"/>
    <w:rsid w:val="0082621E"/>
    <w:rsid w:val="0082672D"/>
    <w:rsid w:val="00827216"/>
    <w:rsid w:val="00827CAE"/>
    <w:rsid w:val="00830AF8"/>
    <w:rsid w:val="00831CEB"/>
    <w:rsid w:val="00832944"/>
    <w:rsid w:val="00833B40"/>
    <w:rsid w:val="00834D6F"/>
    <w:rsid w:val="00842194"/>
    <w:rsid w:val="0084384B"/>
    <w:rsid w:val="00843A85"/>
    <w:rsid w:val="00844B8F"/>
    <w:rsid w:val="00844C6E"/>
    <w:rsid w:val="008459A9"/>
    <w:rsid w:val="00845AD1"/>
    <w:rsid w:val="008465C1"/>
    <w:rsid w:val="008512C8"/>
    <w:rsid w:val="00851856"/>
    <w:rsid w:val="00854CE0"/>
    <w:rsid w:val="00855D93"/>
    <w:rsid w:val="00857A7B"/>
    <w:rsid w:val="00860B7F"/>
    <w:rsid w:val="00861D27"/>
    <w:rsid w:val="0086446A"/>
    <w:rsid w:val="00864E11"/>
    <w:rsid w:val="00865D9D"/>
    <w:rsid w:val="00866034"/>
    <w:rsid w:val="008664FE"/>
    <w:rsid w:val="008722B5"/>
    <w:rsid w:val="00873948"/>
    <w:rsid w:val="00875EB1"/>
    <w:rsid w:val="008775DE"/>
    <w:rsid w:val="00877C8A"/>
    <w:rsid w:val="008823E8"/>
    <w:rsid w:val="00883733"/>
    <w:rsid w:val="00883D66"/>
    <w:rsid w:val="0088458C"/>
    <w:rsid w:val="0088537A"/>
    <w:rsid w:val="00885E01"/>
    <w:rsid w:val="00890539"/>
    <w:rsid w:val="00890B1A"/>
    <w:rsid w:val="00892C10"/>
    <w:rsid w:val="00892F3F"/>
    <w:rsid w:val="00893066"/>
    <w:rsid w:val="008966F7"/>
    <w:rsid w:val="00896904"/>
    <w:rsid w:val="008A0625"/>
    <w:rsid w:val="008A182B"/>
    <w:rsid w:val="008A4CDC"/>
    <w:rsid w:val="008A5B4C"/>
    <w:rsid w:val="008A5DD9"/>
    <w:rsid w:val="008B01D2"/>
    <w:rsid w:val="008B1909"/>
    <w:rsid w:val="008B5786"/>
    <w:rsid w:val="008B7A1B"/>
    <w:rsid w:val="008B7F7F"/>
    <w:rsid w:val="008C0BCA"/>
    <w:rsid w:val="008C113E"/>
    <w:rsid w:val="008C1C72"/>
    <w:rsid w:val="008C281D"/>
    <w:rsid w:val="008C2E11"/>
    <w:rsid w:val="008C2E82"/>
    <w:rsid w:val="008C3366"/>
    <w:rsid w:val="008C4AF4"/>
    <w:rsid w:val="008C73F4"/>
    <w:rsid w:val="008D01F8"/>
    <w:rsid w:val="008D1C0C"/>
    <w:rsid w:val="008D3046"/>
    <w:rsid w:val="008D5F67"/>
    <w:rsid w:val="008D7672"/>
    <w:rsid w:val="008E030A"/>
    <w:rsid w:val="008E2952"/>
    <w:rsid w:val="008E3A61"/>
    <w:rsid w:val="008E40BD"/>
    <w:rsid w:val="008E5BBF"/>
    <w:rsid w:val="008E63DD"/>
    <w:rsid w:val="008F024C"/>
    <w:rsid w:val="008F02E2"/>
    <w:rsid w:val="008F1A57"/>
    <w:rsid w:val="008F27C1"/>
    <w:rsid w:val="008F4168"/>
    <w:rsid w:val="008F4DDC"/>
    <w:rsid w:val="008F546C"/>
    <w:rsid w:val="008F550D"/>
    <w:rsid w:val="008F58E1"/>
    <w:rsid w:val="008F7427"/>
    <w:rsid w:val="008F7BAA"/>
    <w:rsid w:val="00900121"/>
    <w:rsid w:val="009006F7"/>
    <w:rsid w:val="009013C5"/>
    <w:rsid w:val="00902736"/>
    <w:rsid w:val="00903229"/>
    <w:rsid w:val="0090407E"/>
    <w:rsid w:val="00911230"/>
    <w:rsid w:val="00912A2A"/>
    <w:rsid w:val="00913104"/>
    <w:rsid w:val="00915DA7"/>
    <w:rsid w:val="00922687"/>
    <w:rsid w:val="00924A1F"/>
    <w:rsid w:val="00924CF8"/>
    <w:rsid w:val="0092751B"/>
    <w:rsid w:val="00927B70"/>
    <w:rsid w:val="009314B8"/>
    <w:rsid w:val="00933385"/>
    <w:rsid w:val="0093433C"/>
    <w:rsid w:val="009356BC"/>
    <w:rsid w:val="0093602B"/>
    <w:rsid w:val="0094013B"/>
    <w:rsid w:val="009417C4"/>
    <w:rsid w:val="009419A6"/>
    <w:rsid w:val="00941F8E"/>
    <w:rsid w:val="009422C9"/>
    <w:rsid w:val="00942720"/>
    <w:rsid w:val="00944E2C"/>
    <w:rsid w:val="00944F1B"/>
    <w:rsid w:val="00946A06"/>
    <w:rsid w:val="00947207"/>
    <w:rsid w:val="0094770B"/>
    <w:rsid w:val="00950E79"/>
    <w:rsid w:val="00951477"/>
    <w:rsid w:val="00952A5F"/>
    <w:rsid w:val="00955D5C"/>
    <w:rsid w:val="00955E78"/>
    <w:rsid w:val="0095654B"/>
    <w:rsid w:val="00956766"/>
    <w:rsid w:val="00956CB3"/>
    <w:rsid w:val="00960919"/>
    <w:rsid w:val="0096484B"/>
    <w:rsid w:val="00964DA4"/>
    <w:rsid w:val="009667E8"/>
    <w:rsid w:val="00966EA1"/>
    <w:rsid w:val="00967CE4"/>
    <w:rsid w:val="00972374"/>
    <w:rsid w:val="00973292"/>
    <w:rsid w:val="009743BB"/>
    <w:rsid w:val="00974862"/>
    <w:rsid w:val="00974CA8"/>
    <w:rsid w:val="009757BC"/>
    <w:rsid w:val="009778C2"/>
    <w:rsid w:val="00980AD6"/>
    <w:rsid w:val="00981BCD"/>
    <w:rsid w:val="009865A2"/>
    <w:rsid w:val="009865D7"/>
    <w:rsid w:val="00987D3E"/>
    <w:rsid w:val="00991662"/>
    <w:rsid w:val="009917E8"/>
    <w:rsid w:val="00991DD2"/>
    <w:rsid w:val="009937C4"/>
    <w:rsid w:val="00993D2A"/>
    <w:rsid w:val="00994768"/>
    <w:rsid w:val="009954BD"/>
    <w:rsid w:val="00995CA6"/>
    <w:rsid w:val="00996DA7"/>
    <w:rsid w:val="009A55CC"/>
    <w:rsid w:val="009A68B7"/>
    <w:rsid w:val="009A6DFB"/>
    <w:rsid w:val="009A780F"/>
    <w:rsid w:val="009A7907"/>
    <w:rsid w:val="009A7E58"/>
    <w:rsid w:val="009B0061"/>
    <w:rsid w:val="009B0B8F"/>
    <w:rsid w:val="009B1FAF"/>
    <w:rsid w:val="009B6101"/>
    <w:rsid w:val="009B615C"/>
    <w:rsid w:val="009B6BAF"/>
    <w:rsid w:val="009B6C81"/>
    <w:rsid w:val="009C0256"/>
    <w:rsid w:val="009C222B"/>
    <w:rsid w:val="009C2A48"/>
    <w:rsid w:val="009C3032"/>
    <w:rsid w:val="009C4BD6"/>
    <w:rsid w:val="009D23B8"/>
    <w:rsid w:val="009D3F83"/>
    <w:rsid w:val="009D7091"/>
    <w:rsid w:val="009D7964"/>
    <w:rsid w:val="009E06A4"/>
    <w:rsid w:val="009E1DC8"/>
    <w:rsid w:val="009E1EFD"/>
    <w:rsid w:val="009E1EFF"/>
    <w:rsid w:val="009E23CF"/>
    <w:rsid w:val="009E2672"/>
    <w:rsid w:val="009E3E6B"/>
    <w:rsid w:val="009E3E9E"/>
    <w:rsid w:val="009F1626"/>
    <w:rsid w:val="009F2592"/>
    <w:rsid w:val="009F2A5E"/>
    <w:rsid w:val="009F32FC"/>
    <w:rsid w:val="009F4A2E"/>
    <w:rsid w:val="009F70A5"/>
    <w:rsid w:val="009F7DB0"/>
    <w:rsid w:val="00A0144D"/>
    <w:rsid w:val="00A015FF"/>
    <w:rsid w:val="00A036F6"/>
    <w:rsid w:val="00A046A0"/>
    <w:rsid w:val="00A04CA3"/>
    <w:rsid w:val="00A0528A"/>
    <w:rsid w:val="00A055C2"/>
    <w:rsid w:val="00A103DF"/>
    <w:rsid w:val="00A12A91"/>
    <w:rsid w:val="00A159AB"/>
    <w:rsid w:val="00A15AE4"/>
    <w:rsid w:val="00A164B6"/>
    <w:rsid w:val="00A17483"/>
    <w:rsid w:val="00A17893"/>
    <w:rsid w:val="00A210BF"/>
    <w:rsid w:val="00A234CE"/>
    <w:rsid w:val="00A25729"/>
    <w:rsid w:val="00A25AF1"/>
    <w:rsid w:val="00A26507"/>
    <w:rsid w:val="00A26676"/>
    <w:rsid w:val="00A30032"/>
    <w:rsid w:val="00A312FD"/>
    <w:rsid w:val="00A33E28"/>
    <w:rsid w:val="00A36F33"/>
    <w:rsid w:val="00A414BB"/>
    <w:rsid w:val="00A446B8"/>
    <w:rsid w:val="00A451E0"/>
    <w:rsid w:val="00A457AB"/>
    <w:rsid w:val="00A45B34"/>
    <w:rsid w:val="00A46F6D"/>
    <w:rsid w:val="00A47AE7"/>
    <w:rsid w:val="00A50E41"/>
    <w:rsid w:val="00A52130"/>
    <w:rsid w:val="00A5420C"/>
    <w:rsid w:val="00A54695"/>
    <w:rsid w:val="00A569B1"/>
    <w:rsid w:val="00A56CE8"/>
    <w:rsid w:val="00A57087"/>
    <w:rsid w:val="00A6059B"/>
    <w:rsid w:val="00A61475"/>
    <w:rsid w:val="00A637E6"/>
    <w:rsid w:val="00A65675"/>
    <w:rsid w:val="00A7045A"/>
    <w:rsid w:val="00A71345"/>
    <w:rsid w:val="00A714E3"/>
    <w:rsid w:val="00A71B37"/>
    <w:rsid w:val="00A71C52"/>
    <w:rsid w:val="00A724AE"/>
    <w:rsid w:val="00A74757"/>
    <w:rsid w:val="00A77D25"/>
    <w:rsid w:val="00A80CC4"/>
    <w:rsid w:val="00A81C42"/>
    <w:rsid w:val="00A81C8E"/>
    <w:rsid w:val="00A82074"/>
    <w:rsid w:val="00A82F6D"/>
    <w:rsid w:val="00A86988"/>
    <w:rsid w:val="00A926B8"/>
    <w:rsid w:val="00A956B8"/>
    <w:rsid w:val="00A96FFD"/>
    <w:rsid w:val="00A974C8"/>
    <w:rsid w:val="00A975DF"/>
    <w:rsid w:val="00AA1341"/>
    <w:rsid w:val="00AA23A2"/>
    <w:rsid w:val="00AA3404"/>
    <w:rsid w:val="00AA3CAA"/>
    <w:rsid w:val="00AA437E"/>
    <w:rsid w:val="00AA5956"/>
    <w:rsid w:val="00AA7650"/>
    <w:rsid w:val="00AB031D"/>
    <w:rsid w:val="00AB0F88"/>
    <w:rsid w:val="00AB1103"/>
    <w:rsid w:val="00AB4CE0"/>
    <w:rsid w:val="00AB55C8"/>
    <w:rsid w:val="00AB6215"/>
    <w:rsid w:val="00AB795E"/>
    <w:rsid w:val="00AC1CF7"/>
    <w:rsid w:val="00AC2C67"/>
    <w:rsid w:val="00AC317D"/>
    <w:rsid w:val="00AC3AA5"/>
    <w:rsid w:val="00AC410D"/>
    <w:rsid w:val="00AC57D8"/>
    <w:rsid w:val="00AC70F0"/>
    <w:rsid w:val="00AD0E41"/>
    <w:rsid w:val="00AD1AD5"/>
    <w:rsid w:val="00AD1C50"/>
    <w:rsid w:val="00AD4F18"/>
    <w:rsid w:val="00AD5CB8"/>
    <w:rsid w:val="00AE10FB"/>
    <w:rsid w:val="00AE3A09"/>
    <w:rsid w:val="00AE3FAF"/>
    <w:rsid w:val="00AE44E4"/>
    <w:rsid w:val="00AE6185"/>
    <w:rsid w:val="00AE692B"/>
    <w:rsid w:val="00AF07F3"/>
    <w:rsid w:val="00AF0CC6"/>
    <w:rsid w:val="00AF1355"/>
    <w:rsid w:val="00AF17ED"/>
    <w:rsid w:val="00AF268C"/>
    <w:rsid w:val="00AF2B2F"/>
    <w:rsid w:val="00AF3565"/>
    <w:rsid w:val="00AF3C6F"/>
    <w:rsid w:val="00AF5543"/>
    <w:rsid w:val="00B03D30"/>
    <w:rsid w:val="00B042DA"/>
    <w:rsid w:val="00B06C0A"/>
    <w:rsid w:val="00B10819"/>
    <w:rsid w:val="00B11651"/>
    <w:rsid w:val="00B12C48"/>
    <w:rsid w:val="00B136C7"/>
    <w:rsid w:val="00B14211"/>
    <w:rsid w:val="00B1485F"/>
    <w:rsid w:val="00B14E62"/>
    <w:rsid w:val="00B15704"/>
    <w:rsid w:val="00B170D2"/>
    <w:rsid w:val="00B17B2A"/>
    <w:rsid w:val="00B210A1"/>
    <w:rsid w:val="00B247A4"/>
    <w:rsid w:val="00B32C4A"/>
    <w:rsid w:val="00B34CE0"/>
    <w:rsid w:val="00B3736F"/>
    <w:rsid w:val="00B37C8C"/>
    <w:rsid w:val="00B400BB"/>
    <w:rsid w:val="00B401C7"/>
    <w:rsid w:val="00B460F4"/>
    <w:rsid w:val="00B47F71"/>
    <w:rsid w:val="00B50F69"/>
    <w:rsid w:val="00B510CA"/>
    <w:rsid w:val="00B547A8"/>
    <w:rsid w:val="00B5604A"/>
    <w:rsid w:val="00B56BB6"/>
    <w:rsid w:val="00B57AF4"/>
    <w:rsid w:val="00B60A83"/>
    <w:rsid w:val="00B619EF"/>
    <w:rsid w:val="00B62C5F"/>
    <w:rsid w:val="00B62E75"/>
    <w:rsid w:val="00B62EAB"/>
    <w:rsid w:val="00B6338A"/>
    <w:rsid w:val="00B637F9"/>
    <w:rsid w:val="00B647D1"/>
    <w:rsid w:val="00B66CCB"/>
    <w:rsid w:val="00B6723D"/>
    <w:rsid w:val="00B71295"/>
    <w:rsid w:val="00B721C2"/>
    <w:rsid w:val="00B820EB"/>
    <w:rsid w:val="00B832D2"/>
    <w:rsid w:val="00B85F74"/>
    <w:rsid w:val="00B90C75"/>
    <w:rsid w:val="00B91F51"/>
    <w:rsid w:val="00B92775"/>
    <w:rsid w:val="00B92ECE"/>
    <w:rsid w:val="00B93274"/>
    <w:rsid w:val="00B947DF"/>
    <w:rsid w:val="00B95921"/>
    <w:rsid w:val="00B9629A"/>
    <w:rsid w:val="00BA06DE"/>
    <w:rsid w:val="00BA0DB8"/>
    <w:rsid w:val="00BA24E5"/>
    <w:rsid w:val="00BA3434"/>
    <w:rsid w:val="00BA4706"/>
    <w:rsid w:val="00BA482A"/>
    <w:rsid w:val="00BA5F58"/>
    <w:rsid w:val="00BA65C8"/>
    <w:rsid w:val="00BA783C"/>
    <w:rsid w:val="00BB06C3"/>
    <w:rsid w:val="00BB0FFE"/>
    <w:rsid w:val="00BB13ED"/>
    <w:rsid w:val="00BB44FE"/>
    <w:rsid w:val="00BB584C"/>
    <w:rsid w:val="00BB66B9"/>
    <w:rsid w:val="00BB6C7D"/>
    <w:rsid w:val="00BC08C2"/>
    <w:rsid w:val="00BC2010"/>
    <w:rsid w:val="00BC3511"/>
    <w:rsid w:val="00BC52B7"/>
    <w:rsid w:val="00BC5ABE"/>
    <w:rsid w:val="00BC6528"/>
    <w:rsid w:val="00BC78B2"/>
    <w:rsid w:val="00BD12CB"/>
    <w:rsid w:val="00BD1354"/>
    <w:rsid w:val="00BD1EC0"/>
    <w:rsid w:val="00BD24F3"/>
    <w:rsid w:val="00BD29F0"/>
    <w:rsid w:val="00BD344E"/>
    <w:rsid w:val="00BD3B4A"/>
    <w:rsid w:val="00BE04CC"/>
    <w:rsid w:val="00BE05A4"/>
    <w:rsid w:val="00BE0CB7"/>
    <w:rsid w:val="00BE5743"/>
    <w:rsid w:val="00BE5B45"/>
    <w:rsid w:val="00BE6CD5"/>
    <w:rsid w:val="00BE7A31"/>
    <w:rsid w:val="00BE7A82"/>
    <w:rsid w:val="00BF1966"/>
    <w:rsid w:val="00BF4165"/>
    <w:rsid w:val="00BF45BD"/>
    <w:rsid w:val="00BF5377"/>
    <w:rsid w:val="00BF69D7"/>
    <w:rsid w:val="00C008D9"/>
    <w:rsid w:val="00C0571F"/>
    <w:rsid w:val="00C0594B"/>
    <w:rsid w:val="00C05E22"/>
    <w:rsid w:val="00C07C36"/>
    <w:rsid w:val="00C11018"/>
    <w:rsid w:val="00C12F4F"/>
    <w:rsid w:val="00C13CB4"/>
    <w:rsid w:val="00C1661C"/>
    <w:rsid w:val="00C1786C"/>
    <w:rsid w:val="00C20A38"/>
    <w:rsid w:val="00C216C6"/>
    <w:rsid w:val="00C218B0"/>
    <w:rsid w:val="00C23577"/>
    <w:rsid w:val="00C24833"/>
    <w:rsid w:val="00C24AA9"/>
    <w:rsid w:val="00C255DC"/>
    <w:rsid w:val="00C27806"/>
    <w:rsid w:val="00C320FF"/>
    <w:rsid w:val="00C32391"/>
    <w:rsid w:val="00C32414"/>
    <w:rsid w:val="00C325C8"/>
    <w:rsid w:val="00C32E73"/>
    <w:rsid w:val="00C336CD"/>
    <w:rsid w:val="00C33D2E"/>
    <w:rsid w:val="00C340C3"/>
    <w:rsid w:val="00C343FB"/>
    <w:rsid w:val="00C35B63"/>
    <w:rsid w:val="00C37C71"/>
    <w:rsid w:val="00C40337"/>
    <w:rsid w:val="00C405CE"/>
    <w:rsid w:val="00C4102D"/>
    <w:rsid w:val="00C421DC"/>
    <w:rsid w:val="00C4262D"/>
    <w:rsid w:val="00C42C1F"/>
    <w:rsid w:val="00C44201"/>
    <w:rsid w:val="00C443CE"/>
    <w:rsid w:val="00C45F0A"/>
    <w:rsid w:val="00C45F17"/>
    <w:rsid w:val="00C50618"/>
    <w:rsid w:val="00C513E0"/>
    <w:rsid w:val="00C517F3"/>
    <w:rsid w:val="00C51935"/>
    <w:rsid w:val="00C51F04"/>
    <w:rsid w:val="00C549DF"/>
    <w:rsid w:val="00C5530D"/>
    <w:rsid w:val="00C55F43"/>
    <w:rsid w:val="00C57163"/>
    <w:rsid w:val="00C572BF"/>
    <w:rsid w:val="00C603B2"/>
    <w:rsid w:val="00C61194"/>
    <w:rsid w:val="00C62228"/>
    <w:rsid w:val="00C66242"/>
    <w:rsid w:val="00C6684A"/>
    <w:rsid w:val="00C70BF4"/>
    <w:rsid w:val="00C7113B"/>
    <w:rsid w:val="00C71B5D"/>
    <w:rsid w:val="00C74C8F"/>
    <w:rsid w:val="00C74D64"/>
    <w:rsid w:val="00C759A9"/>
    <w:rsid w:val="00C75C62"/>
    <w:rsid w:val="00C7671B"/>
    <w:rsid w:val="00C87748"/>
    <w:rsid w:val="00C90CE3"/>
    <w:rsid w:val="00C91675"/>
    <w:rsid w:val="00C91A9A"/>
    <w:rsid w:val="00C92743"/>
    <w:rsid w:val="00C92A7E"/>
    <w:rsid w:val="00C9698E"/>
    <w:rsid w:val="00CA0CFF"/>
    <w:rsid w:val="00CA32A9"/>
    <w:rsid w:val="00CA3650"/>
    <w:rsid w:val="00CA58BF"/>
    <w:rsid w:val="00CA5D95"/>
    <w:rsid w:val="00CA5E7E"/>
    <w:rsid w:val="00CA66F4"/>
    <w:rsid w:val="00CA68FF"/>
    <w:rsid w:val="00CA6D47"/>
    <w:rsid w:val="00CA774F"/>
    <w:rsid w:val="00CB1E57"/>
    <w:rsid w:val="00CB21E4"/>
    <w:rsid w:val="00CB2C67"/>
    <w:rsid w:val="00CB2E93"/>
    <w:rsid w:val="00CB3895"/>
    <w:rsid w:val="00CB4C98"/>
    <w:rsid w:val="00CB4D00"/>
    <w:rsid w:val="00CB552B"/>
    <w:rsid w:val="00CC267A"/>
    <w:rsid w:val="00CC334B"/>
    <w:rsid w:val="00CC3373"/>
    <w:rsid w:val="00CC4034"/>
    <w:rsid w:val="00CC4CC1"/>
    <w:rsid w:val="00CC696B"/>
    <w:rsid w:val="00CC6EFC"/>
    <w:rsid w:val="00CC756F"/>
    <w:rsid w:val="00CC79CD"/>
    <w:rsid w:val="00CC7CF9"/>
    <w:rsid w:val="00CD1257"/>
    <w:rsid w:val="00CD1759"/>
    <w:rsid w:val="00CD231F"/>
    <w:rsid w:val="00CD3FEA"/>
    <w:rsid w:val="00CD4D25"/>
    <w:rsid w:val="00CD4D99"/>
    <w:rsid w:val="00CD727C"/>
    <w:rsid w:val="00CE025E"/>
    <w:rsid w:val="00CE1D45"/>
    <w:rsid w:val="00CE45BE"/>
    <w:rsid w:val="00CF257A"/>
    <w:rsid w:val="00CF4236"/>
    <w:rsid w:val="00CF51C3"/>
    <w:rsid w:val="00CF6360"/>
    <w:rsid w:val="00D00218"/>
    <w:rsid w:val="00D002AE"/>
    <w:rsid w:val="00D008DE"/>
    <w:rsid w:val="00D010D9"/>
    <w:rsid w:val="00D0306C"/>
    <w:rsid w:val="00D059A5"/>
    <w:rsid w:val="00D05D29"/>
    <w:rsid w:val="00D07109"/>
    <w:rsid w:val="00D0792B"/>
    <w:rsid w:val="00D11272"/>
    <w:rsid w:val="00D13929"/>
    <w:rsid w:val="00D15A8C"/>
    <w:rsid w:val="00D169E8"/>
    <w:rsid w:val="00D17AEF"/>
    <w:rsid w:val="00D2154F"/>
    <w:rsid w:val="00D22EBA"/>
    <w:rsid w:val="00D23B9E"/>
    <w:rsid w:val="00D24C5A"/>
    <w:rsid w:val="00D25683"/>
    <w:rsid w:val="00D31F31"/>
    <w:rsid w:val="00D33169"/>
    <w:rsid w:val="00D34CAD"/>
    <w:rsid w:val="00D35A69"/>
    <w:rsid w:val="00D3611C"/>
    <w:rsid w:val="00D36C6F"/>
    <w:rsid w:val="00D37587"/>
    <w:rsid w:val="00D41DB8"/>
    <w:rsid w:val="00D433A0"/>
    <w:rsid w:val="00D46130"/>
    <w:rsid w:val="00D4625A"/>
    <w:rsid w:val="00D46567"/>
    <w:rsid w:val="00D50C99"/>
    <w:rsid w:val="00D51627"/>
    <w:rsid w:val="00D555C1"/>
    <w:rsid w:val="00D55ACA"/>
    <w:rsid w:val="00D55DA1"/>
    <w:rsid w:val="00D562D3"/>
    <w:rsid w:val="00D615A8"/>
    <w:rsid w:val="00D6235E"/>
    <w:rsid w:val="00D63094"/>
    <w:rsid w:val="00D63CC0"/>
    <w:rsid w:val="00D641CE"/>
    <w:rsid w:val="00D64C5C"/>
    <w:rsid w:val="00D64F44"/>
    <w:rsid w:val="00D65777"/>
    <w:rsid w:val="00D6731B"/>
    <w:rsid w:val="00D67C5E"/>
    <w:rsid w:val="00D730CC"/>
    <w:rsid w:val="00D733C2"/>
    <w:rsid w:val="00D7685D"/>
    <w:rsid w:val="00D76ABA"/>
    <w:rsid w:val="00D76EC7"/>
    <w:rsid w:val="00D777C7"/>
    <w:rsid w:val="00D77B5C"/>
    <w:rsid w:val="00D81402"/>
    <w:rsid w:val="00D823D7"/>
    <w:rsid w:val="00D829C9"/>
    <w:rsid w:val="00D83407"/>
    <w:rsid w:val="00D83CC7"/>
    <w:rsid w:val="00D84650"/>
    <w:rsid w:val="00D84D6B"/>
    <w:rsid w:val="00D85684"/>
    <w:rsid w:val="00D85D59"/>
    <w:rsid w:val="00D867F4"/>
    <w:rsid w:val="00D91A05"/>
    <w:rsid w:val="00D9263A"/>
    <w:rsid w:val="00D92EF3"/>
    <w:rsid w:val="00D95182"/>
    <w:rsid w:val="00D95EAD"/>
    <w:rsid w:val="00DA12F2"/>
    <w:rsid w:val="00DA1C56"/>
    <w:rsid w:val="00DA2A2D"/>
    <w:rsid w:val="00DA2A8E"/>
    <w:rsid w:val="00DA753F"/>
    <w:rsid w:val="00DA789C"/>
    <w:rsid w:val="00DB0770"/>
    <w:rsid w:val="00DB1124"/>
    <w:rsid w:val="00DB1551"/>
    <w:rsid w:val="00DB26F2"/>
    <w:rsid w:val="00DB30F4"/>
    <w:rsid w:val="00DB4E7E"/>
    <w:rsid w:val="00DB68EA"/>
    <w:rsid w:val="00DB6F9A"/>
    <w:rsid w:val="00DC22F3"/>
    <w:rsid w:val="00DC2E7B"/>
    <w:rsid w:val="00DC326C"/>
    <w:rsid w:val="00DC3689"/>
    <w:rsid w:val="00DC3F4B"/>
    <w:rsid w:val="00DC4CE4"/>
    <w:rsid w:val="00DC5B8C"/>
    <w:rsid w:val="00DD5665"/>
    <w:rsid w:val="00DD5D47"/>
    <w:rsid w:val="00DD6B73"/>
    <w:rsid w:val="00DE0015"/>
    <w:rsid w:val="00DE0176"/>
    <w:rsid w:val="00DE0B0B"/>
    <w:rsid w:val="00DE1CD6"/>
    <w:rsid w:val="00DE2C22"/>
    <w:rsid w:val="00DE2C33"/>
    <w:rsid w:val="00DE3525"/>
    <w:rsid w:val="00DE35C7"/>
    <w:rsid w:val="00DE3ABB"/>
    <w:rsid w:val="00DE49CB"/>
    <w:rsid w:val="00DE7B94"/>
    <w:rsid w:val="00DF1056"/>
    <w:rsid w:val="00DF1F1C"/>
    <w:rsid w:val="00DF2450"/>
    <w:rsid w:val="00DF286D"/>
    <w:rsid w:val="00DF4918"/>
    <w:rsid w:val="00DF5371"/>
    <w:rsid w:val="00DF5EA3"/>
    <w:rsid w:val="00DF6140"/>
    <w:rsid w:val="00DF6DFC"/>
    <w:rsid w:val="00DF7A6F"/>
    <w:rsid w:val="00E005B5"/>
    <w:rsid w:val="00E01104"/>
    <w:rsid w:val="00E01106"/>
    <w:rsid w:val="00E02DF0"/>
    <w:rsid w:val="00E03B1E"/>
    <w:rsid w:val="00E03C33"/>
    <w:rsid w:val="00E04EEF"/>
    <w:rsid w:val="00E05413"/>
    <w:rsid w:val="00E06192"/>
    <w:rsid w:val="00E07A93"/>
    <w:rsid w:val="00E07C02"/>
    <w:rsid w:val="00E12864"/>
    <w:rsid w:val="00E1607C"/>
    <w:rsid w:val="00E162AF"/>
    <w:rsid w:val="00E207AE"/>
    <w:rsid w:val="00E214AF"/>
    <w:rsid w:val="00E224D8"/>
    <w:rsid w:val="00E23040"/>
    <w:rsid w:val="00E24C61"/>
    <w:rsid w:val="00E25AEF"/>
    <w:rsid w:val="00E25D6C"/>
    <w:rsid w:val="00E26429"/>
    <w:rsid w:val="00E3026B"/>
    <w:rsid w:val="00E30F1A"/>
    <w:rsid w:val="00E31A1C"/>
    <w:rsid w:val="00E32CC2"/>
    <w:rsid w:val="00E3723A"/>
    <w:rsid w:val="00E37AF6"/>
    <w:rsid w:val="00E44FD7"/>
    <w:rsid w:val="00E5107D"/>
    <w:rsid w:val="00E518B8"/>
    <w:rsid w:val="00E51A98"/>
    <w:rsid w:val="00E55349"/>
    <w:rsid w:val="00E61176"/>
    <w:rsid w:val="00E623A4"/>
    <w:rsid w:val="00E64238"/>
    <w:rsid w:val="00E64362"/>
    <w:rsid w:val="00E64886"/>
    <w:rsid w:val="00E65F01"/>
    <w:rsid w:val="00E66592"/>
    <w:rsid w:val="00E6693B"/>
    <w:rsid w:val="00E669CC"/>
    <w:rsid w:val="00E6705E"/>
    <w:rsid w:val="00E67B52"/>
    <w:rsid w:val="00E74555"/>
    <w:rsid w:val="00E75C56"/>
    <w:rsid w:val="00E7778C"/>
    <w:rsid w:val="00E809CA"/>
    <w:rsid w:val="00E82E3B"/>
    <w:rsid w:val="00E83E67"/>
    <w:rsid w:val="00E83EE4"/>
    <w:rsid w:val="00E83F43"/>
    <w:rsid w:val="00E8416D"/>
    <w:rsid w:val="00E866A4"/>
    <w:rsid w:val="00E867DD"/>
    <w:rsid w:val="00E90BD6"/>
    <w:rsid w:val="00E914C0"/>
    <w:rsid w:val="00E926ED"/>
    <w:rsid w:val="00E930EE"/>
    <w:rsid w:val="00E94217"/>
    <w:rsid w:val="00E9624C"/>
    <w:rsid w:val="00E968D6"/>
    <w:rsid w:val="00E970E4"/>
    <w:rsid w:val="00EA08AC"/>
    <w:rsid w:val="00EA1B79"/>
    <w:rsid w:val="00EA35F5"/>
    <w:rsid w:val="00EA3873"/>
    <w:rsid w:val="00EA39AB"/>
    <w:rsid w:val="00EA556E"/>
    <w:rsid w:val="00EA675F"/>
    <w:rsid w:val="00EA7CBE"/>
    <w:rsid w:val="00EB0A3B"/>
    <w:rsid w:val="00EB2CFB"/>
    <w:rsid w:val="00EB4D88"/>
    <w:rsid w:val="00EB5B4C"/>
    <w:rsid w:val="00EB631C"/>
    <w:rsid w:val="00EC007D"/>
    <w:rsid w:val="00EC0882"/>
    <w:rsid w:val="00EC0F1D"/>
    <w:rsid w:val="00EC129F"/>
    <w:rsid w:val="00EC44B9"/>
    <w:rsid w:val="00EC5057"/>
    <w:rsid w:val="00ED00AE"/>
    <w:rsid w:val="00ED02D0"/>
    <w:rsid w:val="00ED0D51"/>
    <w:rsid w:val="00ED218C"/>
    <w:rsid w:val="00ED2D47"/>
    <w:rsid w:val="00ED2E8C"/>
    <w:rsid w:val="00ED340F"/>
    <w:rsid w:val="00ED36A5"/>
    <w:rsid w:val="00ED71AC"/>
    <w:rsid w:val="00ED71DB"/>
    <w:rsid w:val="00ED7855"/>
    <w:rsid w:val="00EE0A73"/>
    <w:rsid w:val="00EE1A57"/>
    <w:rsid w:val="00EE28A3"/>
    <w:rsid w:val="00EE3147"/>
    <w:rsid w:val="00EE31DF"/>
    <w:rsid w:val="00EE3D7F"/>
    <w:rsid w:val="00EE491A"/>
    <w:rsid w:val="00EE4E14"/>
    <w:rsid w:val="00EE5C9D"/>
    <w:rsid w:val="00EE6002"/>
    <w:rsid w:val="00EE63D2"/>
    <w:rsid w:val="00EE67AB"/>
    <w:rsid w:val="00EF05BE"/>
    <w:rsid w:val="00EF0DCB"/>
    <w:rsid w:val="00EF0FFD"/>
    <w:rsid w:val="00EF1745"/>
    <w:rsid w:val="00EF1804"/>
    <w:rsid w:val="00EF24CB"/>
    <w:rsid w:val="00EF28F4"/>
    <w:rsid w:val="00EF368F"/>
    <w:rsid w:val="00EF42BF"/>
    <w:rsid w:val="00EF6385"/>
    <w:rsid w:val="00EF7240"/>
    <w:rsid w:val="00F005B5"/>
    <w:rsid w:val="00F02451"/>
    <w:rsid w:val="00F049F0"/>
    <w:rsid w:val="00F06FFC"/>
    <w:rsid w:val="00F070CA"/>
    <w:rsid w:val="00F07140"/>
    <w:rsid w:val="00F11FEE"/>
    <w:rsid w:val="00F1443E"/>
    <w:rsid w:val="00F21368"/>
    <w:rsid w:val="00F229D7"/>
    <w:rsid w:val="00F24AC0"/>
    <w:rsid w:val="00F26A55"/>
    <w:rsid w:val="00F27D36"/>
    <w:rsid w:val="00F3301D"/>
    <w:rsid w:val="00F33EB0"/>
    <w:rsid w:val="00F348A6"/>
    <w:rsid w:val="00F350CE"/>
    <w:rsid w:val="00F357A9"/>
    <w:rsid w:val="00F35E4C"/>
    <w:rsid w:val="00F36E8C"/>
    <w:rsid w:val="00F40C71"/>
    <w:rsid w:val="00F42D19"/>
    <w:rsid w:val="00F4378F"/>
    <w:rsid w:val="00F4540A"/>
    <w:rsid w:val="00F46617"/>
    <w:rsid w:val="00F51BAD"/>
    <w:rsid w:val="00F5253A"/>
    <w:rsid w:val="00F534AD"/>
    <w:rsid w:val="00F5389F"/>
    <w:rsid w:val="00F5408D"/>
    <w:rsid w:val="00F54666"/>
    <w:rsid w:val="00F54766"/>
    <w:rsid w:val="00F54D3A"/>
    <w:rsid w:val="00F55956"/>
    <w:rsid w:val="00F560F9"/>
    <w:rsid w:val="00F603D9"/>
    <w:rsid w:val="00F61B23"/>
    <w:rsid w:val="00F6286E"/>
    <w:rsid w:val="00F62C5D"/>
    <w:rsid w:val="00F63062"/>
    <w:rsid w:val="00F6364A"/>
    <w:rsid w:val="00F6466A"/>
    <w:rsid w:val="00F65775"/>
    <w:rsid w:val="00F65A0E"/>
    <w:rsid w:val="00F66E15"/>
    <w:rsid w:val="00F67273"/>
    <w:rsid w:val="00F724AF"/>
    <w:rsid w:val="00F73002"/>
    <w:rsid w:val="00F74283"/>
    <w:rsid w:val="00F74B2C"/>
    <w:rsid w:val="00F74F1E"/>
    <w:rsid w:val="00F82A5B"/>
    <w:rsid w:val="00F839BF"/>
    <w:rsid w:val="00F912B6"/>
    <w:rsid w:val="00F91FFE"/>
    <w:rsid w:val="00F93F1B"/>
    <w:rsid w:val="00F942F7"/>
    <w:rsid w:val="00F952A9"/>
    <w:rsid w:val="00FA2427"/>
    <w:rsid w:val="00FA2A4B"/>
    <w:rsid w:val="00FA3952"/>
    <w:rsid w:val="00FA5689"/>
    <w:rsid w:val="00FB22C9"/>
    <w:rsid w:val="00FB508E"/>
    <w:rsid w:val="00FB5B77"/>
    <w:rsid w:val="00FB6394"/>
    <w:rsid w:val="00FB7CC6"/>
    <w:rsid w:val="00FC04F6"/>
    <w:rsid w:val="00FC08FE"/>
    <w:rsid w:val="00FC143C"/>
    <w:rsid w:val="00FC50C1"/>
    <w:rsid w:val="00FC6A5A"/>
    <w:rsid w:val="00FC75D7"/>
    <w:rsid w:val="00FC7ACE"/>
    <w:rsid w:val="00FD0094"/>
    <w:rsid w:val="00FD1F12"/>
    <w:rsid w:val="00FD6793"/>
    <w:rsid w:val="00FD6F52"/>
    <w:rsid w:val="00FE00FB"/>
    <w:rsid w:val="00FE32C7"/>
    <w:rsid w:val="00FE4230"/>
    <w:rsid w:val="00FE4A54"/>
    <w:rsid w:val="00FE5A8C"/>
    <w:rsid w:val="00FE69D9"/>
    <w:rsid w:val="00FE6AA9"/>
    <w:rsid w:val="00FF1588"/>
    <w:rsid w:val="00FF22E0"/>
    <w:rsid w:val="00FF2B23"/>
    <w:rsid w:val="00FF68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rules v:ext="edit">
        <o:r id="V:Rule2" type="connector" idref="#_x0000_s1036"/>
      </o:rules>
    </o:shapelayout>
  </w:shapeDefaults>
  <w:decimalSymbol w:val=","/>
  <w:listSeparator w:val=";"/>
  <w14:docId w14:val="781D91C8"/>
  <w15:docId w15:val="{65C3E078-4746-49CB-AEC7-A13EA239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2D59"/>
  </w:style>
  <w:style w:type="paragraph" w:styleId="Nagwek1">
    <w:name w:val="heading 1"/>
    <w:basedOn w:val="Normalny"/>
    <w:next w:val="Normalny"/>
    <w:link w:val="Nagwek1Znak"/>
    <w:uiPriority w:val="9"/>
    <w:qFormat/>
    <w:rsid w:val="00A82F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995CA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50168B"/>
    <w:rPr>
      <w:b/>
      <w:bCs/>
    </w:rPr>
  </w:style>
  <w:style w:type="paragraph" w:styleId="Tekstdymka">
    <w:name w:val="Balloon Text"/>
    <w:basedOn w:val="Normalny"/>
    <w:link w:val="TekstdymkaZnak"/>
    <w:uiPriority w:val="99"/>
    <w:semiHidden/>
    <w:unhideWhenUsed/>
    <w:rsid w:val="002D283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283C"/>
    <w:rPr>
      <w:rFonts w:ascii="Tahoma" w:hAnsi="Tahoma" w:cs="Tahoma"/>
      <w:sz w:val="16"/>
      <w:szCs w:val="16"/>
    </w:rPr>
  </w:style>
  <w:style w:type="paragraph" w:styleId="Akapitzlist">
    <w:name w:val="List Paragraph"/>
    <w:aliases w:val="Preambuła,List Paragraph,Wypunktowanie,normalny tekst,zwykły tekst,List Paragraph1,BulletC,Obiekt,CW_Lista"/>
    <w:basedOn w:val="Normalny"/>
    <w:link w:val="AkapitzlistZnak"/>
    <w:uiPriority w:val="34"/>
    <w:qFormat/>
    <w:rsid w:val="00643671"/>
    <w:pPr>
      <w:ind w:left="720"/>
      <w:contextualSpacing/>
    </w:pPr>
  </w:style>
  <w:style w:type="character" w:styleId="Hipercze">
    <w:name w:val="Hyperlink"/>
    <w:basedOn w:val="Domylnaczcionkaakapitu"/>
    <w:uiPriority w:val="99"/>
    <w:semiHidden/>
    <w:unhideWhenUsed/>
    <w:rsid w:val="00BD344E"/>
    <w:rPr>
      <w:color w:val="0000FF"/>
      <w:u w:val="single"/>
    </w:rPr>
  </w:style>
  <w:style w:type="paragraph" w:styleId="Tekstprzypisukocowego">
    <w:name w:val="endnote text"/>
    <w:basedOn w:val="Normalny"/>
    <w:link w:val="TekstprzypisukocowegoZnak"/>
    <w:uiPriority w:val="99"/>
    <w:semiHidden/>
    <w:unhideWhenUsed/>
    <w:rsid w:val="00656F8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6F8F"/>
    <w:rPr>
      <w:sz w:val="20"/>
      <w:szCs w:val="20"/>
    </w:rPr>
  </w:style>
  <w:style w:type="character" w:styleId="Odwoanieprzypisukocowego">
    <w:name w:val="endnote reference"/>
    <w:basedOn w:val="Domylnaczcionkaakapitu"/>
    <w:uiPriority w:val="99"/>
    <w:semiHidden/>
    <w:unhideWhenUsed/>
    <w:rsid w:val="00656F8F"/>
    <w:rPr>
      <w:vertAlign w:val="superscript"/>
    </w:rPr>
  </w:style>
  <w:style w:type="paragraph" w:styleId="Nagwek">
    <w:name w:val="header"/>
    <w:basedOn w:val="Normalny"/>
    <w:link w:val="NagwekZnak"/>
    <w:uiPriority w:val="99"/>
    <w:semiHidden/>
    <w:unhideWhenUsed/>
    <w:rsid w:val="00C4420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44201"/>
  </w:style>
  <w:style w:type="paragraph" w:styleId="Stopka">
    <w:name w:val="footer"/>
    <w:basedOn w:val="Normalny"/>
    <w:link w:val="StopkaZnak"/>
    <w:uiPriority w:val="99"/>
    <w:unhideWhenUsed/>
    <w:rsid w:val="00C442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4201"/>
  </w:style>
  <w:style w:type="character" w:customStyle="1" w:styleId="summary-span-value">
    <w:name w:val="summary-span-value"/>
    <w:basedOn w:val="Domylnaczcionkaakapitu"/>
    <w:rsid w:val="00991662"/>
  </w:style>
  <w:style w:type="paragraph" w:customStyle="1" w:styleId="Default">
    <w:name w:val="Default"/>
    <w:rsid w:val="00BD1EC0"/>
    <w:pPr>
      <w:autoSpaceDE w:val="0"/>
      <w:autoSpaceDN w:val="0"/>
      <w:adjustRightInd w:val="0"/>
      <w:spacing w:after="0" w:line="240" w:lineRule="auto"/>
    </w:pPr>
    <w:rPr>
      <w:rFonts w:ascii="Calibri" w:hAnsi="Calibri" w:cs="Calibri"/>
      <w:color w:val="000000"/>
      <w:sz w:val="24"/>
      <w:szCs w:val="24"/>
    </w:rPr>
  </w:style>
  <w:style w:type="paragraph" w:customStyle="1" w:styleId="Akapitzlist1">
    <w:name w:val="Akapit z listą1"/>
    <w:basedOn w:val="Normalny"/>
    <w:rsid w:val="00536369"/>
    <w:pPr>
      <w:suppressAutoHyphens/>
      <w:spacing w:after="0" w:line="240" w:lineRule="auto"/>
      <w:ind w:left="720"/>
    </w:pPr>
    <w:rPr>
      <w:rFonts w:ascii="Times New Roman" w:eastAsia="Droid Sans Fallback" w:hAnsi="Times New Roman" w:cs="Times New Roman"/>
      <w:color w:val="00000A"/>
      <w:sz w:val="20"/>
      <w:szCs w:val="20"/>
      <w:lang w:eastAsia="pl-PL"/>
    </w:rPr>
  </w:style>
  <w:style w:type="paragraph" w:customStyle="1" w:styleId="Normalny1">
    <w:name w:val="Normalny1"/>
    <w:rsid w:val="00CA66F4"/>
    <w:pPr>
      <w:pBdr>
        <w:top w:val="nil"/>
        <w:left w:val="nil"/>
        <w:bottom w:val="nil"/>
        <w:right w:val="nil"/>
        <w:between w:val="nil"/>
      </w:pBdr>
      <w:spacing w:after="0" w:line="240" w:lineRule="auto"/>
    </w:pPr>
    <w:rPr>
      <w:rFonts w:ascii="Calibri" w:eastAsia="Calibri" w:hAnsi="Calibri" w:cs="Calibri"/>
      <w:color w:val="000000"/>
      <w:sz w:val="20"/>
      <w:szCs w:val="20"/>
      <w:lang w:eastAsia="pl-PL"/>
    </w:rPr>
  </w:style>
  <w:style w:type="table" w:styleId="Tabela-Siatka">
    <w:name w:val="Table Grid"/>
    <w:basedOn w:val="Standardowy"/>
    <w:rsid w:val="00F26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995CA6"/>
    <w:rPr>
      <w:rFonts w:ascii="Times New Roman" w:eastAsia="Times New Roman" w:hAnsi="Times New Roman" w:cs="Times New Roman"/>
      <w:b/>
      <w:bCs/>
      <w:sz w:val="27"/>
      <w:szCs w:val="27"/>
      <w:lang w:eastAsia="pl-PL"/>
    </w:rPr>
  </w:style>
  <w:style w:type="paragraph" w:customStyle="1" w:styleId="label">
    <w:name w:val="label"/>
    <w:basedOn w:val="Normalny"/>
    <w:rsid w:val="00995CA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995CA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gkelc">
    <w:name w:val="hgkelc"/>
    <w:basedOn w:val="Domylnaczcionkaakapitu"/>
    <w:rsid w:val="003C2AE3"/>
  </w:style>
  <w:style w:type="character" w:customStyle="1" w:styleId="AkapitzlistZnak">
    <w:name w:val="Akapit z listą Znak"/>
    <w:aliases w:val="Preambuła Znak,List Paragraph Znak,Wypunktowanie Znak,normalny tekst Znak,zwykły tekst Znak,List Paragraph1 Znak,BulletC Znak,Obiekt Znak,CW_Lista Znak"/>
    <w:link w:val="Akapitzlist"/>
    <w:uiPriority w:val="99"/>
    <w:qFormat/>
    <w:locked/>
    <w:rsid w:val="00644269"/>
  </w:style>
  <w:style w:type="paragraph" w:styleId="Tekstkomentarza">
    <w:name w:val="annotation text"/>
    <w:basedOn w:val="Normalny"/>
    <w:link w:val="TekstkomentarzaZnak"/>
    <w:uiPriority w:val="99"/>
    <w:semiHidden/>
    <w:unhideWhenUsed/>
    <w:rsid w:val="009226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2687"/>
    <w:rPr>
      <w:sz w:val="20"/>
      <w:szCs w:val="20"/>
    </w:rPr>
  </w:style>
  <w:style w:type="paragraph" w:styleId="Tematkomentarza">
    <w:name w:val="annotation subject"/>
    <w:basedOn w:val="Tekstkomentarza"/>
    <w:next w:val="Tekstkomentarza"/>
    <w:link w:val="TematkomentarzaZnak"/>
    <w:rsid w:val="00922687"/>
    <w:pPr>
      <w:autoSpaceDE w:val="0"/>
      <w:autoSpaceDN w:val="0"/>
      <w:adjustRightInd w:val="0"/>
      <w:spacing w:after="0"/>
      <w:jc w:val="both"/>
    </w:pPr>
    <w:rPr>
      <w:rFonts w:ascii="Arial" w:eastAsia="Calibri" w:hAnsi="Arial" w:cs="Times New Roman"/>
      <w:b/>
      <w:bCs/>
    </w:rPr>
  </w:style>
  <w:style w:type="character" w:customStyle="1" w:styleId="TematkomentarzaZnak">
    <w:name w:val="Temat komentarza Znak"/>
    <w:basedOn w:val="TekstkomentarzaZnak"/>
    <w:link w:val="Tematkomentarza"/>
    <w:rsid w:val="00922687"/>
    <w:rPr>
      <w:rFonts w:ascii="Arial" w:eastAsia="Calibri" w:hAnsi="Arial" w:cs="Times New Roman"/>
      <w:b/>
      <w:bCs/>
      <w:sz w:val="20"/>
      <w:szCs w:val="20"/>
    </w:rPr>
  </w:style>
  <w:style w:type="paragraph" w:styleId="Tytu">
    <w:name w:val="Title"/>
    <w:basedOn w:val="Normalny"/>
    <w:link w:val="TytuZnak"/>
    <w:qFormat/>
    <w:rsid w:val="006214A8"/>
    <w:pPr>
      <w:spacing w:after="0" w:line="240" w:lineRule="auto"/>
      <w:jc w:val="center"/>
    </w:pPr>
    <w:rPr>
      <w:rFonts w:ascii="Tahoma" w:eastAsia="Times New Roman" w:hAnsi="Tahoma" w:cs="Times New Roman"/>
      <w:b/>
      <w:sz w:val="26"/>
      <w:szCs w:val="24"/>
      <w:lang w:eastAsia="pl-PL"/>
    </w:rPr>
  </w:style>
  <w:style w:type="character" w:customStyle="1" w:styleId="TytuZnak">
    <w:name w:val="Tytuł Znak"/>
    <w:basedOn w:val="Domylnaczcionkaakapitu"/>
    <w:link w:val="Tytu"/>
    <w:rsid w:val="006214A8"/>
    <w:rPr>
      <w:rFonts w:ascii="Tahoma" w:eastAsia="Times New Roman" w:hAnsi="Tahoma" w:cs="Times New Roman"/>
      <w:b/>
      <w:sz w:val="26"/>
      <w:szCs w:val="24"/>
      <w:lang w:eastAsia="pl-PL"/>
    </w:rPr>
  </w:style>
  <w:style w:type="character" w:customStyle="1" w:styleId="Nagwek1Znak">
    <w:name w:val="Nagłówek 1 Znak"/>
    <w:basedOn w:val="Domylnaczcionkaakapitu"/>
    <w:link w:val="Nagwek1"/>
    <w:uiPriority w:val="9"/>
    <w:rsid w:val="00A82F6D"/>
    <w:rPr>
      <w:rFonts w:asciiTheme="majorHAnsi" w:eastAsiaTheme="majorEastAsia" w:hAnsiTheme="majorHAnsi" w:cstheme="majorBidi"/>
      <w:b/>
      <w:bCs/>
      <w:color w:val="365F91" w:themeColor="accent1" w:themeShade="BF"/>
      <w:sz w:val="28"/>
      <w:szCs w:val="28"/>
    </w:rPr>
  </w:style>
  <w:style w:type="paragraph" w:styleId="Tekstpodstawowy">
    <w:name w:val="Body Text"/>
    <w:basedOn w:val="Normalny"/>
    <w:link w:val="TekstpodstawowyZnak"/>
    <w:rsid w:val="005B77EE"/>
    <w:pPr>
      <w:suppressAutoHyphens/>
      <w:spacing w:after="120" w:line="240" w:lineRule="auto"/>
    </w:pPr>
    <w:rPr>
      <w:rFonts w:ascii="Arial" w:eastAsia="Times New Roman" w:hAnsi="Arial" w:cs="Arial"/>
      <w:sz w:val="24"/>
      <w:szCs w:val="24"/>
      <w:lang w:eastAsia="zh-CN"/>
    </w:rPr>
  </w:style>
  <w:style w:type="character" w:customStyle="1" w:styleId="TekstpodstawowyZnak">
    <w:name w:val="Tekst podstawowy Znak"/>
    <w:basedOn w:val="Domylnaczcionkaakapitu"/>
    <w:link w:val="Tekstpodstawowy"/>
    <w:rsid w:val="005B77EE"/>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0472">
      <w:bodyDiv w:val="1"/>
      <w:marLeft w:val="0"/>
      <w:marRight w:val="0"/>
      <w:marTop w:val="0"/>
      <w:marBottom w:val="0"/>
      <w:divBdr>
        <w:top w:val="none" w:sz="0" w:space="0" w:color="auto"/>
        <w:left w:val="none" w:sz="0" w:space="0" w:color="auto"/>
        <w:bottom w:val="none" w:sz="0" w:space="0" w:color="auto"/>
        <w:right w:val="none" w:sz="0" w:space="0" w:color="auto"/>
      </w:divBdr>
      <w:divsChild>
        <w:div w:id="2074698957">
          <w:marLeft w:val="0"/>
          <w:marRight w:val="0"/>
          <w:marTop w:val="0"/>
          <w:marBottom w:val="0"/>
          <w:divBdr>
            <w:top w:val="none" w:sz="0" w:space="0" w:color="auto"/>
            <w:left w:val="none" w:sz="0" w:space="0" w:color="auto"/>
            <w:bottom w:val="none" w:sz="0" w:space="0" w:color="auto"/>
            <w:right w:val="none" w:sz="0" w:space="0" w:color="auto"/>
          </w:divBdr>
          <w:divsChild>
            <w:div w:id="875318058">
              <w:marLeft w:val="0"/>
              <w:marRight w:val="0"/>
              <w:marTop w:val="0"/>
              <w:marBottom w:val="0"/>
              <w:divBdr>
                <w:top w:val="none" w:sz="0" w:space="0" w:color="auto"/>
                <w:left w:val="none" w:sz="0" w:space="0" w:color="auto"/>
                <w:bottom w:val="none" w:sz="0" w:space="0" w:color="auto"/>
                <w:right w:val="none" w:sz="0" w:space="0" w:color="auto"/>
              </w:divBdr>
            </w:div>
            <w:div w:id="789592795">
              <w:marLeft w:val="0"/>
              <w:marRight w:val="0"/>
              <w:marTop w:val="0"/>
              <w:marBottom w:val="0"/>
              <w:divBdr>
                <w:top w:val="none" w:sz="0" w:space="0" w:color="auto"/>
                <w:left w:val="none" w:sz="0" w:space="0" w:color="auto"/>
                <w:bottom w:val="none" w:sz="0" w:space="0" w:color="auto"/>
                <w:right w:val="none" w:sz="0" w:space="0" w:color="auto"/>
              </w:divBdr>
            </w:div>
          </w:divsChild>
        </w:div>
        <w:div w:id="225340559">
          <w:marLeft w:val="0"/>
          <w:marRight w:val="0"/>
          <w:marTop w:val="0"/>
          <w:marBottom w:val="0"/>
          <w:divBdr>
            <w:top w:val="none" w:sz="0" w:space="0" w:color="auto"/>
            <w:left w:val="none" w:sz="0" w:space="0" w:color="auto"/>
            <w:bottom w:val="none" w:sz="0" w:space="0" w:color="auto"/>
            <w:right w:val="none" w:sz="0" w:space="0" w:color="auto"/>
          </w:divBdr>
          <w:divsChild>
            <w:div w:id="762150167">
              <w:marLeft w:val="0"/>
              <w:marRight w:val="0"/>
              <w:marTop w:val="0"/>
              <w:marBottom w:val="0"/>
              <w:divBdr>
                <w:top w:val="none" w:sz="0" w:space="0" w:color="auto"/>
                <w:left w:val="none" w:sz="0" w:space="0" w:color="auto"/>
                <w:bottom w:val="none" w:sz="0" w:space="0" w:color="auto"/>
                <w:right w:val="none" w:sz="0" w:space="0" w:color="auto"/>
              </w:divBdr>
            </w:div>
            <w:div w:id="205533127">
              <w:marLeft w:val="0"/>
              <w:marRight w:val="0"/>
              <w:marTop w:val="0"/>
              <w:marBottom w:val="0"/>
              <w:divBdr>
                <w:top w:val="none" w:sz="0" w:space="0" w:color="auto"/>
                <w:left w:val="none" w:sz="0" w:space="0" w:color="auto"/>
                <w:bottom w:val="none" w:sz="0" w:space="0" w:color="auto"/>
                <w:right w:val="none" w:sz="0" w:space="0" w:color="auto"/>
              </w:divBdr>
            </w:div>
          </w:divsChild>
        </w:div>
        <w:div w:id="1575359981">
          <w:marLeft w:val="0"/>
          <w:marRight w:val="0"/>
          <w:marTop w:val="0"/>
          <w:marBottom w:val="0"/>
          <w:divBdr>
            <w:top w:val="none" w:sz="0" w:space="0" w:color="auto"/>
            <w:left w:val="none" w:sz="0" w:space="0" w:color="auto"/>
            <w:bottom w:val="none" w:sz="0" w:space="0" w:color="auto"/>
            <w:right w:val="none" w:sz="0" w:space="0" w:color="auto"/>
          </w:divBdr>
          <w:divsChild>
            <w:div w:id="1395228660">
              <w:marLeft w:val="0"/>
              <w:marRight w:val="0"/>
              <w:marTop w:val="0"/>
              <w:marBottom w:val="0"/>
              <w:divBdr>
                <w:top w:val="none" w:sz="0" w:space="0" w:color="auto"/>
                <w:left w:val="none" w:sz="0" w:space="0" w:color="auto"/>
                <w:bottom w:val="none" w:sz="0" w:space="0" w:color="auto"/>
                <w:right w:val="none" w:sz="0" w:space="0" w:color="auto"/>
              </w:divBdr>
            </w:div>
            <w:div w:id="1725375112">
              <w:marLeft w:val="0"/>
              <w:marRight w:val="0"/>
              <w:marTop w:val="0"/>
              <w:marBottom w:val="0"/>
              <w:divBdr>
                <w:top w:val="none" w:sz="0" w:space="0" w:color="auto"/>
                <w:left w:val="none" w:sz="0" w:space="0" w:color="auto"/>
                <w:bottom w:val="none" w:sz="0" w:space="0" w:color="auto"/>
                <w:right w:val="none" w:sz="0" w:space="0" w:color="auto"/>
              </w:divBdr>
            </w:div>
          </w:divsChild>
        </w:div>
        <w:div w:id="1006976968">
          <w:marLeft w:val="0"/>
          <w:marRight w:val="0"/>
          <w:marTop w:val="0"/>
          <w:marBottom w:val="0"/>
          <w:divBdr>
            <w:top w:val="none" w:sz="0" w:space="0" w:color="auto"/>
            <w:left w:val="none" w:sz="0" w:space="0" w:color="auto"/>
            <w:bottom w:val="none" w:sz="0" w:space="0" w:color="auto"/>
            <w:right w:val="none" w:sz="0" w:space="0" w:color="auto"/>
          </w:divBdr>
          <w:divsChild>
            <w:div w:id="1136021221">
              <w:marLeft w:val="0"/>
              <w:marRight w:val="0"/>
              <w:marTop w:val="0"/>
              <w:marBottom w:val="0"/>
              <w:divBdr>
                <w:top w:val="none" w:sz="0" w:space="0" w:color="auto"/>
                <w:left w:val="none" w:sz="0" w:space="0" w:color="auto"/>
                <w:bottom w:val="none" w:sz="0" w:space="0" w:color="auto"/>
                <w:right w:val="none" w:sz="0" w:space="0" w:color="auto"/>
              </w:divBdr>
            </w:div>
            <w:div w:id="1341469020">
              <w:marLeft w:val="0"/>
              <w:marRight w:val="0"/>
              <w:marTop w:val="0"/>
              <w:marBottom w:val="0"/>
              <w:divBdr>
                <w:top w:val="none" w:sz="0" w:space="0" w:color="auto"/>
                <w:left w:val="none" w:sz="0" w:space="0" w:color="auto"/>
                <w:bottom w:val="none" w:sz="0" w:space="0" w:color="auto"/>
                <w:right w:val="none" w:sz="0" w:space="0" w:color="auto"/>
              </w:divBdr>
            </w:div>
          </w:divsChild>
        </w:div>
        <w:div w:id="1462382095">
          <w:marLeft w:val="0"/>
          <w:marRight w:val="0"/>
          <w:marTop w:val="0"/>
          <w:marBottom w:val="0"/>
          <w:divBdr>
            <w:top w:val="none" w:sz="0" w:space="0" w:color="auto"/>
            <w:left w:val="none" w:sz="0" w:space="0" w:color="auto"/>
            <w:bottom w:val="none" w:sz="0" w:space="0" w:color="auto"/>
            <w:right w:val="none" w:sz="0" w:space="0" w:color="auto"/>
          </w:divBdr>
          <w:divsChild>
            <w:div w:id="1785344048">
              <w:marLeft w:val="0"/>
              <w:marRight w:val="0"/>
              <w:marTop w:val="0"/>
              <w:marBottom w:val="0"/>
              <w:divBdr>
                <w:top w:val="none" w:sz="0" w:space="0" w:color="auto"/>
                <w:left w:val="none" w:sz="0" w:space="0" w:color="auto"/>
                <w:bottom w:val="none" w:sz="0" w:space="0" w:color="auto"/>
                <w:right w:val="none" w:sz="0" w:space="0" w:color="auto"/>
              </w:divBdr>
            </w:div>
            <w:div w:id="11803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0685">
      <w:bodyDiv w:val="1"/>
      <w:marLeft w:val="0"/>
      <w:marRight w:val="0"/>
      <w:marTop w:val="0"/>
      <w:marBottom w:val="0"/>
      <w:divBdr>
        <w:top w:val="none" w:sz="0" w:space="0" w:color="auto"/>
        <w:left w:val="none" w:sz="0" w:space="0" w:color="auto"/>
        <w:bottom w:val="none" w:sz="0" w:space="0" w:color="auto"/>
        <w:right w:val="none" w:sz="0" w:space="0" w:color="auto"/>
      </w:divBdr>
    </w:div>
    <w:div w:id="133222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8D037-6A62-4D4B-AE86-EF49167D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18</Pages>
  <Words>6650</Words>
  <Characters>39906</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Marcin Gawiuk</cp:lastModifiedBy>
  <cp:revision>43</cp:revision>
  <cp:lastPrinted>2024-01-29T14:51:00Z</cp:lastPrinted>
  <dcterms:created xsi:type="dcterms:W3CDTF">2024-01-29T14:51:00Z</dcterms:created>
  <dcterms:modified xsi:type="dcterms:W3CDTF">2024-03-15T11:43:00Z</dcterms:modified>
</cp:coreProperties>
</file>