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FAF9" w14:textId="2E7243FB" w:rsidR="00991662" w:rsidRPr="001F7C82" w:rsidRDefault="00AC410D" w:rsidP="00991662">
      <w:pPr>
        <w:spacing w:after="0" w:line="240" w:lineRule="auto"/>
        <w:jc w:val="right"/>
        <w:rPr>
          <w:rFonts w:ascii="Arial" w:eastAsia="Batang" w:hAnsi="Arial" w:cs="Arial"/>
          <w:sz w:val="20"/>
          <w:szCs w:val="20"/>
        </w:rPr>
      </w:pPr>
      <w:r w:rsidRPr="001F7C82">
        <w:rPr>
          <w:rFonts w:ascii="Arial" w:eastAsia="Batang" w:hAnsi="Arial" w:cs="Arial"/>
          <w:sz w:val="20"/>
          <w:szCs w:val="20"/>
        </w:rPr>
        <w:t>Sopot</w:t>
      </w:r>
      <w:r w:rsidR="00991662" w:rsidRPr="001F7C82">
        <w:rPr>
          <w:rFonts w:ascii="Arial" w:eastAsia="Batang" w:hAnsi="Arial" w:cs="Arial"/>
          <w:sz w:val="20"/>
          <w:szCs w:val="20"/>
        </w:rPr>
        <w:t xml:space="preserve">, </w:t>
      </w:r>
      <w:r w:rsidR="00880646">
        <w:rPr>
          <w:rFonts w:ascii="Arial" w:eastAsia="Batang" w:hAnsi="Arial" w:cs="Arial"/>
          <w:sz w:val="20"/>
          <w:szCs w:val="20"/>
        </w:rPr>
        <w:t>5.03.</w:t>
      </w:r>
      <w:r w:rsidR="00BB06C3" w:rsidRPr="001F7C82">
        <w:rPr>
          <w:rFonts w:ascii="Arial" w:eastAsia="Batang" w:hAnsi="Arial" w:cs="Arial"/>
          <w:sz w:val="20"/>
          <w:szCs w:val="20"/>
        </w:rPr>
        <w:t>202</w:t>
      </w:r>
      <w:r w:rsidR="00883733" w:rsidRPr="001F7C82">
        <w:rPr>
          <w:rFonts w:ascii="Arial" w:eastAsia="Batang" w:hAnsi="Arial" w:cs="Arial"/>
          <w:sz w:val="20"/>
          <w:szCs w:val="20"/>
        </w:rPr>
        <w:t>4</w:t>
      </w:r>
    </w:p>
    <w:p w14:paraId="30E9CA8B" w14:textId="77777777" w:rsidR="00991662" w:rsidRPr="001F7C82" w:rsidRDefault="00991662" w:rsidP="00991662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14:paraId="140C1728" w14:textId="77777777" w:rsidR="00BA24E5" w:rsidRPr="001F7C82" w:rsidRDefault="00627AD1" w:rsidP="00627AD1">
      <w:pPr>
        <w:pStyle w:val="Default"/>
        <w:jc w:val="center"/>
        <w:rPr>
          <w:rFonts w:ascii="Arial" w:hAnsi="Arial" w:cs="Arial"/>
          <w:b/>
          <w:color w:val="auto"/>
        </w:rPr>
      </w:pPr>
      <w:r w:rsidRPr="001F7C82">
        <w:rPr>
          <w:rFonts w:ascii="Arial" w:hAnsi="Arial" w:cs="Arial"/>
          <w:b/>
          <w:color w:val="auto"/>
        </w:rPr>
        <w:t>ISTOTNE WARUNKI ZAPYTANIA OFERTOWEGO</w:t>
      </w:r>
    </w:p>
    <w:p w14:paraId="2EE11926" w14:textId="77777777" w:rsidR="00627AD1" w:rsidRPr="001F7C82" w:rsidRDefault="00627AD1" w:rsidP="00627AD1">
      <w:pPr>
        <w:pStyle w:val="Default"/>
        <w:jc w:val="center"/>
        <w:rPr>
          <w:rFonts w:ascii="Arial" w:hAnsi="Arial" w:cs="Arial"/>
          <w:color w:val="auto"/>
        </w:rPr>
      </w:pPr>
    </w:p>
    <w:p w14:paraId="0C8E8273" w14:textId="77777777" w:rsidR="00BA24E5" w:rsidRPr="001F7C82" w:rsidRDefault="00BA24E5" w:rsidP="00BA24E5">
      <w:pPr>
        <w:pStyle w:val="Default"/>
        <w:jc w:val="center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ZAPYTANIE OFERTOWE NR </w:t>
      </w:r>
      <w:r w:rsidR="0094013B" w:rsidRPr="001F7C82">
        <w:rPr>
          <w:rFonts w:ascii="Arial" w:hAnsi="Arial" w:cs="Arial"/>
          <w:b/>
          <w:bCs/>
          <w:color w:val="auto"/>
        </w:rPr>
        <w:t>1</w:t>
      </w:r>
      <w:r w:rsidR="001B73B1" w:rsidRPr="001F7C82">
        <w:rPr>
          <w:rFonts w:ascii="Arial" w:hAnsi="Arial" w:cs="Arial"/>
          <w:b/>
          <w:bCs/>
          <w:color w:val="auto"/>
        </w:rPr>
        <w:t>/ZO</w:t>
      </w:r>
      <w:r w:rsidRPr="001F7C82">
        <w:rPr>
          <w:rFonts w:ascii="Arial" w:hAnsi="Arial" w:cs="Arial"/>
          <w:b/>
          <w:bCs/>
          <w:color w:val="auto"/>
        </w:rPr>
        <w:t>/</w:t>
      </w:r>
      <w:r w:rsidR="00445CEE" w:rsidRPr="001F7C82">
        <w:rPr>
          <w:rFonts w:ascii="Arial" w:hAnsi="Arial" w:cs="Arial"/>
          <w:b/>
          <w:bCs/>
          <w:color w:val="auto"/>
        </w:rPr>
        <w:t>2024</w:t>
      </w:r>
      <w:r w:rsidR="00BB06C3" w:rsidRPr="001F7C82">
        <w:rPr>
          <w:rFonts w:ascii="Arial" w:hAnsi="Arial" w:cs="Arial"/>
          <w:b/>
          <w:bCs/>
          <w:color w:val="auto"/>
        </w:rPr>
        <w:t>/RB</w:t>
      </w:r>
    </w:p>
    <w:p w14:paraId="522F3FBB" w14:textId="77777777" w:rsidR="00AC410D" w:rsidRPr="001F7C82" w:rsidRDefault="00AC410D" w:rsidP="0061787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B</w:t>
      </w:r>
      <w:r w:rsidR="0061787D" w:rsidRPr="001F7C82">
        <w:rPr>
          <w:rFonts w:ascii="Arial" w:hAnsi="Arial" w:cs="Arial"/>
          <w:b/>
          <w:bCs/>
          <w:color w:val="auto"/>
        </w:rPr>
        <w:t xml:space="preserve">udowa </w:t>
      </w:r>
      <w:r w:rsidRPr="001F7C82">
        <w:rPr>
          <w:rFonts w:ascii="Arial" w:hAnsi="Arial" w:cs="Arial"/>
          <w:b/>
          <w:bCs/>
          <w:color w:val="auto"/>
        </w:rPr>
        <w:t>budynku spiżarni Caritas</w:t>
      </w:r>
      <w:r w:rsidR="00B400BB" w:rsidRPr="001F7C82">
        <w:rPr>
          <w:rFonts w:ascii="Arial" w:hAnsi="Arial" w:cs="Arial"/>
          <w:b/>
          <w:bCs/>
          <w:color w:val="auto"/>
        </w:rPr>
        <w:t xml:space="preserve"> obejmującego magazyn i zaplecze socjalno-biurowe</w:t>
      </w:r>
      <w:r w:rsidRPr="001F7C82">
        <w:rPr>
          <w:rFonts w:ascii="Arial" w:hAnsi="Arial" w:cs="Arial"/>
          <w:b/>
          <w:bCs/>
          <w:color w:val="auto"/>
        </w:rPr>
        <w:t xml:space="preserve">, </w:t>
      </w:r>
      <w:r w:rsidR="0061787D" w:rsidRPr="001F7C82">
        <w:rPr>
          <w:rFonts w:ascii="Arial" w:hAnsi="Arial" w:cs="Arial"/>
          <w:b/>
          <w:bCs/>
          <w:color w:val="auto"/>
        </w:rPr>
        <w:t xml:space="preserve">wraz </w:t>
      </w:r>
      <w:r w:rsidRPr="001F7C82">
        <w:rPr>
          <w:rFonts w:ascii="Arial" w:hAnsi="Arial" w:cs="Arial"/>
          <w:b/>
          <w:bCs/>
          <w:color w:val="auto"/>
        </w:rPr>
        <w:t>z drogą wewnętrzną, placami i parkingiem na nieruchomości przy Trakcie Św. Wojciecha w Gdańsku, działka nr 26/6, obręb 310.</w:t>
      </w:r>
    </w:p>
    <w:p w14:paraId="79ACCD7C" w14:textId="77777777" w:rsidR="00AC410D" w:rsidRPr="001F7C82" w:rsidRDefault="00B619EF" w:rsidP="00B619EF">
      <w:pPr>
        <w:pStyle w:val="Default"/>
        <w:tabs>
          <w:tab w:val="left" w:pos="6012"/>
        </w:tabs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ab/>
      </w:r>
    </w:p>
    <w:p w14:paraId="7554051B" w14:textId="77777777" w:rsidR="003C152A" w:rsidRPr="001F7C82" w:rsidRDefault="003C152A" w:rsidP="00BA24E5">
      <w:pPr>
        <w:pStyle w:val="Default"/>
        <w:rPr>
          <w:rFonts w:ascii="Arial" w:hAnsi="Arial" w:cs="Arial"/>
          <w:b/>
          <w:bCs/>
          <w:color w:val="auto"/>
        </w:rPr>
      </w:pPr>
    </w:p>
    <w:p w14:paraId="3354CEC7" w14:textId="77777777" w:rsidR="00BA24E5" w:rsidRPr="001F7C82" w:rsidRDefault="006B40C1" w:rsidP="00BA24E5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Inwestycja realizowana </w:t>
      </w:r>
      <w:r w:rsidR="00BA24E5" w:rsidRPr="001F7C82">
        <w:rPr>
          <w:rFonts w:ascii="Arial" w:hAnsi="Arial" w:cs="Arial"/>
          <w:b/>
          <w:bCs/>
          <w:color w:val="auto"/>
        </w:rPr>
        <w:t xml:space="preserve">w ramach projektu pn. </w:t>
      </w:r>
    </w:p>
    <w:p w14:paraId="578D6668" w14:textId="77777777" w:rsidR="003C152A" w:rsidRPr="001F7C82" w:rsidRDefault="003C152A" w:rsidP="00BA24E5">
      <w:pPr>
        <w:pStyle w:val="Default"/>
        <w:rPr>
          <w:rFonts w:ascii="Arial" w:hAnsi="Arial" w:cs="Arial"/>
          <w:i/>
          <w:color w:val="auto"/>
        </w:rPr>
      </w:pPr>
    </w:p>
    <w:p w14:paraId="669E93DF" w14:textId="77777777" w:rsidR="001A3139" w:rsidRPr="001F7C82" w:rsidRDefault="006B40C1" w:rsidP="00BB6C7D">
      <w:pPr>
        <w:pStyle w:val="Default"/>
        <w:jc w:val="both"/>
        <w:rPr>
          <w:rFonts w:ascii="Arial" w:hAnsi="Arial" w:cs="Arial"/>
          <w:bCs/>
          <w:color w:val="auto"/>
        </w:rPr>
      </w:pPr>
      <w:r w:rsidRPr="001F7C82">
        <w:rPr>
          <w:rFonts w:ascii="Arial" w:hAnsi="Arial" w:cs="Arial"/>
          <w:bCs/>
          <w:color w:val="auto"/>
        </w:rPr>
        <w:t xml:space="preserve">Inwestycja jest dofinansowana ze środków </w:t>
      </w:r>
      <w:r w:rsidR="001A3139" w:rsidRPr="001F7C82">
        <w:rPr>
          <w:rFonts w:ascii="Arial" w:hAnsi="Arial" w:cs="Arial"/>
          <w:bCs/>
          <w:color w:val="auto"/>
        </w:rPr>
        <w:t xml:space="preserve">Narodowego Funduszu Ochrony Środowiska i Gospodarki Wodnej w ramach projektu pn. „Magazyn Spiżarni Caritas Archidiecezji Gdańskiej” oraz ze środków MRiRW </w:t>
      </w:r>
      <w:r w:rsidRPr="001F7C82">
        <w:rPr>
          <w:rFonts w:ascii="Arial" w:hAnsi="Arial" w:cs="Arial"/>
          <w:bCs/>
          <w:color w:val="auto"/>
        </w:rPr>
        <w:t xml:space="preserve">w ramach </w:t>
      </w:r>
      <w:r w:rsidR="001A3139" w:rsidRPr="001F7C82">
        <w:rPr>
          <w:rFonts w:ascii="Arial" w:hAnsi="Arial" w:cs="Arial"/>
          <w:bCs/>
          <w:color w:val="auto"/>
        </w:rPr>
        <w:t xml:space="preserve">projektu pt. </w:t>
      </w:r>
      <w:r w:rsidR="001A3139" w:rsidRPr="001F7C82">
        <w:rPr>
          <w:rFonts w:ascii="Arial" w:hAnsi="Arial" w:cs="Arial"/>
          <w:color w:val="auto"/>
        </w:rPr>
        <w:t>„Budowa magazynu Spiżarni Caritas - etap II”</w:t>
      </w:r>
      <w:r w:rsidR="001A3139" w:rsidRPr="001F7C82">
        <w:rPr>
          <w:rFonts w:ascii="Arial" w:hAnsi="Arial" w:cs="Arial"/>
          <w:bCs/>
          <w:color w:val="auto"/>
        </w:rPr>
        <w:t xml:space="preserve"> realizowanego z Krajowego Planu Odbudowy i Zwiększenia Odporności, część A1.4.1. „Wsparcie organizacji zajmujących się redystrybucją żywności na cele społeczne”.</w:t>
      </w:r>
    </w:p>
    <w:p w14:paraId="6C9BC805" w14:textId="77777777" w:rsidR="00BB6C7D" w:rsidRPr="001F7C82" w:rsidRDefault="00BB6C7D" w:rsidP="00BB6C7D">
      <w:pPr>
        <w:pStyle w:val="Default"/>
        <w:jc w:val="both"/>
        <w:rPr>
          <w:rFonts w:ascii="Arial" w:hAnsi="Arial" w:cs="Arial"/>
          <w:color w:val="auto"/>
        </w:rPr>
      </w:pPr>
    </w:p>
    <w:p w14:paraId="2F556B3E" w14:textId="77777777" w:rsidR="00BB6C7D" w:rsidRPr="001F7C82" w:rsidRDefault="00BB6C7D" w:rsidP="004270A6">
      <w:pPr>
        <w:pStyle w:val="Default"/>
        <w:jc w:val="both"/>
        <w:rPr>
          <w:rFonts w:ascii="Arial" w:hAnsi="Arial" w:cs="Arial"/>
          <w:i/>
          <w:color w:val="auto"/>
        </w:rPr>
      </w:pPr>
    </w:p>
    <w:p w14:paraId="7AFFF413" w14:textId="77777777" w:rsidR="00BA24E5" w:rsidRPr="001F7C82" w:rsidRDefault="004270A6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I. ZAMAWIAJĄCY:</w:t>
      </w:r>
      <w:r w:rsidR="00BA24E5" w:rsidRPr="001F7C82">
        <w:rPr>
          <w:rFonts w:ascii="Arial" w:hAnsi="Arial" w:cs="Arial"/>
          <w:b/>
          <w:bCs/>
          <w:color w:val="auto"/>
        </w:rPr>
        <w:t xml:space="preserve"> </w:t>
      </w:r>
    </w:p>
    <w:p w14:paraId="484372D7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</w:p>
    <w:p w14:paraId="5E997859" w14:textId="77777777" w:rsidR="00F21368" w:rsidRPr="001F7C82" w:rsidRDefault="00BA24E5" w:rsidP="00376A1B">
      <w:pPr>
        <w:ind w:left="56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b/>
          <w:sz w:val="24"/>
          <w:szCs w:val="24"/>
        </w:rPr>
        <w:t>Nazwa</w:t>
      </w:r>
      <w:r w:rsidR="00C92743" w:rsidRPr="001F7C82">
        <w:rPr>
          <w:rFonts w:ascii="Arial" w:hAnsi="Arial" w:cs="Arial"/>
          <w:b/>
          <w:sz w:val="24"/>
          <w:szCs w:val="24"/>
        </w:rPr>
        <w:t xml:space="preserve"> i adres</w:t>
      </w:r>
      <w:r w:rsidRPr="001F7C82">
        <w:rPr>
          <w:rFonts w:ascii="Arial" w:hAnsi="Arial" w:cs="Arial"/>
          <w:b/>
          <w:sz w:val="24"/>
          <w:szCs w:val="24"/>
        </w:rPr>
        <w:t>:</w:t>
      </w:r>
      <w:r w:rsidR="00C92743" w:rsidRPr="001F7C82">
        <w:rPr>
          <w:rFonts w:ascii="Arial" w:hAnsi="Arial" w:cs="Arial"/>
          <w:sz w:val="24"/>
          <w:szCs w:val="24"/>
        </w:rPr>
        <w:t xml:space="preserve"> </w:t>
      </w:r>
      <w:r w:rsidR="00F21368" w:rsidRPr="001F7C82">
        <w:rPr>
          <w:rFonts w:ascii="Arial" w:eastAsia="Calibri" w:hAnsi="Arial" w:cs="Arial"/>
          <w:sz w:val="24"/>
          <w:szCs w:val="24"/>
        </w:rPr>
        <w:t xml:space="preserve">Caritas Archidiecezji Gdańskiej </w:t>
      </w:r>
      <w:r w:rsidR="005E59CA" w:rsidRPr="001F7C82">
        <w:rPr>
          <w:rFonts w:ascii="Arial" w:eastAsia="Calibri" w:hAnsi="Arial" w:cs="Arial"/>
          <w:sz w:val="24"/>
          <w:szCs w:val="24"/>
        </w:rPr>
        <w:t>OPP</w:t>
      </w:r>
      <w:r w:rsidR="00440092" w:rsidRPr="001F7C82">
        <w:rPr>
          <w:rFonts w:ascii="Arial" w:eastAsia="Calibri" w:hAnsi="Arial" w:cs="Arial"/>
          <w:sz w:val="24"/>
          <w:szCs w:val="24"/>
        </w:rPr>
        <w:t xml:space="preserve">, </w:t>
      </w:r>
      <w:r w:rsidR="00F21368" w:rsidRPr="001F7C82">
        <w:rPr>
          <w:rFonts w:ascii="Arial" w:eastAsia="Calibri" w:hAnsi="Arial" w:cs="Arial"/>
          <w:sz w:val="24"/>
          <w:szCs w:val="24"/>
        </w:rPr>
        <w:t>Al. Niepodległości 778, 81-805 Sopot</w:t>
      </w:r>
    </w:p>
    <w:p w14:paraId="40AACACB" w14:textId="4D52EFA3" w:rsidR="00BA24E5" w:rsidRPr="001F7C82" w:rsidRDefault="004270A6" w:rsidP="00376A1B">
      <w:pPr>
        <w:pStyle w:val="Default"/>
        <w:ind w:left="567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color w:val="auto"/>
        </w:rPr>
        <w:t>Telefon</w:t>
      </w:r>
      <w:r w:rsidRPr="001F7C82">
        <w:rPr>
          <w:rFonts w:ascii="Arial" w:hAnsi="Arial" w:cs="Arial"/>
          <w:color w:val="auto"/>
        </w:rPr>
        <w:t xml:space="preserve">: </w:t>
      </w:r>
      <w:r w:rsidR="00BA24E5" w:rsidRPr="001F7C82">
        <w:rPr>
          <w:rFonts w:ascii="Arial" w:hAnsi="Arial" w:cs="Arial"/>
          <w:color w:val="auto"/>
        </w:rPr>
        <w:t>+48</w:t>
      </w:r>
      <w:r w:rsidR="00E7778C" w:rsidRPr="001F7C82">
        <w:rPr>
          <w:rFonts w:ascii="Arial" w:hAnsi="Arial" w:cs="Arial"/>
          <w:color w:val="auto"/>
        </w:rPr>
        <w:t> </w:t>
      </w:r>
      <w:r w:rsidR="00880646">
        <w:rPr>
          <w:rFonts w:ascii="Arial" w:hAnsi="Arial" w:cs="Arial"/>
          <w:color w:val="auto"/>
        </w:rPr>
        <w:t>58 555 78 78</w:t>
      </w:r>
      <w:r w:rsidR="00BA24E5" w:rsidRPr="001F7C82">
        <w:rPr>
          <w:rFonts w:ascii="Arial" w:hAnsi="Arial" w:cs="Arial"/>
          <w:color w:val="auto"/>
        </w:rPr>
        <w:t xml:space="preserve"> </w:t>
      </w:r>
    </w:p>
    <w:p w14:paraId="7332AD21" w14:textId="486FD822" w:rsidR="004270A6" w:rsidRPr="001F7C82" w:rsidRDefault="004270A6" w:rsidP="00376A1B">
      <w:pPr>
        <w:pStyle w:val="Default"/>
        <w:ind w:left="567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color w:val="auto"/>
        </w:rPr>
        <w:t>e-mail:</w:t>
      </w:r>
      <w:r w:rsidR="00EB2CFB" w:rsidRPr="001F7C82">
        <w:rPr>
          <w:rFonts w:ascii="Arial" w:hAnsi="Arial" w:cs="Arial"/>
          <w:color w:val="auto"/>
        </w:rPr>
        <w:t xml:space="preserve"> </w:t>
      </w:r>
      <w:r w:rsidR="00880646">
        <w:rPr>
          <w:rFonts w:ascii="Arial" w:hAnsi="Arial" w:cs="Arial"/>
          <w:color w:val="auto"/>
        </w:rPr>
        <w:t>gdansk</w:t>
      </w:r>
      <w:r w:rsidRPr="001F7C82">
        <w:rPr>
          <w:rFonts w:ascii="Arial" w:hAnsi="Arial" w:cs="Arial"/>
          <w:color w:val="auto"/>
        </w:rPr>
        <w:t>@</w:t>
      </w:r>
      <w:r w:rsidR="00EB2CFB" w:rsidRPr="001F7C82">
        <w:rPr>
          <w:rFonts w:ascii="Arial" w:hAnsi="Arial" w:cs="Arial"/>
          <w:color w:val="auto"/>
        </w:rPr>
        <w:t>caritas.gda.pl</w:t>
      </w:r>
    </w:p>
    <w:p w14:paraId="7A28AD97" w14:textId="77777777" w:rsidR="00CA5D95" w:rsidRPr="001F7C82" w:rsidRDefault="00CA5D95" w:rsidP="00376A1B">
      <w:pPr>
        <w:pStyle w:val="Default"/>
        <w:ind w:left="567"/>
        <w:rPr>
          <w:rFonts w:ascii="Arial" w:hAnsi="Arial" w:cs="Arial"/>
          <w:color w:val="auto"/>
        </w:rPr>
      </w:pPr>
    </w:p>
    <w:p w14:paraId="05987B8F" w14:textId="77777777" w:rsidR="004270A6" w:rsidRPr="001F7C82" w:rsidRDefault="004270A6" w:rsidP="00376A1B">
      <w:pPr>
        <w:pStyle w:val="Default"/>
        <w:ind w:left="567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color w:val="auto"/>
        </w:rPr>
        <w:t>NIP:</w:t>
      </w:r>
      <w:r w:rsidRPr="001F7C82">
        <w:rPr>
          <w:rFonts w:ascii="Arial" w:hAnsi="Arial" w:cs="Arial"/>
          <w:color w:val="auto"/>
        </w:rPr>
        <w:t> </w:t>
      </w:r>
      <w:r w:rsidR="005E59CA" w:rsidRPr="001F7C82">
        <w:rPr>
          <w:rFonts w:ascii="Arial" w:hAnsi="Arial" w:cs="Arial"/>
          <w:color w:val="auto"/>
        </w:rPr>
        <w:t>5851483030</w:t>
      </w:r>
      <w:r w:rsidRPr="001F7C82">
        <w:rPr>
          <w:rFonts w:ascii="Arial" w:hAnsi="Arial" w:cs="Arial"/>
          <w:color w:val="auto"/>
        </w:rPr>
        <w:br/>
      </w:r>
      <w:r w:rsidRPr="001F7C82">
        <w:rPr>
          <w:rFonts w:ascii="Arial" w:hAnsi="Arial" w:cs="Arial"/>
          <w:b/>
          <w:color w:val="auto"/>
        </w:rPr>
        <w:t>REGON:</w:t>
      </w:r>
      <w:r w:rsidRPr="001F7C82">
        <w:rPr>
          <w:rFonts w:ascii="Arial" w:hAnsi="Arial" w:cs="Arial"/>
          <w:color w:val="auto"/>
        </w:rPr>
        <w:t xml:space="preserve"> </w:t>
      </w:r>
      <w:r w:rsidR="003C2AE3" w:rsidRPr="001F7C82">
        <w:rPr>
          <w:rFonts w:ascii="Arial" w:hAnsi="Arial" w:cs="Arial"/>
          <w:color w:val="auto"/>
        </w:rPr>
        <w:t>190506545</w:t>
      </w:r>
    </w:p>
    <w:p w14:paraId="45C8E09C" w14:textId="77777777" w:rsidR="00CA5D95" w:rsidRPr="001F7C82" w:rsidRDefault="00CA5D95" w:rsidP="00376A1B">
      <w:pPr>
        <w:pStyle w:val="Default"/>
        <w:ind w:left="567"/>
        <w:rPr>
          <w:rFonts w:ascii="Arial" w:hAnsi="Arial" w:cs="Arial"/>
          <w:b/>
          <w:color w:val="auto"/>
        </w:rPr>
      </w:pPr>
    </w:p>
    <w:p w14:paraId="465D9B56" w14:textId="77777777" w:rsidR="00E94217" w:rsidRPr="001F7C82" w:rsidRDefault="00BA24E5" w:rsidP="00376A1B">
      <w:pPr>
        <w:pStyle w:val="Default"/>
        <w:ind w:left="567"/>
        <w:rPr>
          <w:rFonts w:ascii="Arial" w:hAnsi="Arial" w:cs="Arial"/>
          <w:i/>
          <w:color w:val="auto"/>
        </w:rPr>
      </w:pPr>
      <w:r w:rsidRPr="001F7C82">
        <w:rPr>
          <w:rFonts w:ascii="Arial" w:hAnsi="Arial" w:cs="Arial"/>
          <w:b/>
          <w:color w:val="auto"/>
        </w:rPr>
        <w:t>Tytuł projektu:</w:t>
      </w:r>
      <w:r w:rsidRPr="001F7C82">
        <w:rPr>
          <w:rFonts w:ascii="Arial" w:hAnsi="Arial" w:cs="Arial"/>
          <w:color w:val="auto"/>
        </w:rPr>
        <w:t xml:space="preserve"> „</w:t>
      </w:r>
      <w:r w:rsidR="005D74D3" w:rsidRPr="001F7C82">
        <w:rPr>
          <w:rFonts w:ascii="Arial" w:hAnsi="Arial" w:cs="Arial"/>
          <w:color w:val="auto"/>
        </w:rPr>
        <w:t>Budowa budynku spiżarni Caritas wraz z zagospodarowaniem terenu</w:t>
      </w:r>
      <w:r w:rsidR="00E94217" w:rsidRPr="001F7C82">
        <w:rPr>
          <w:rFonts w:ascii="Arial" w:hAnsi="Arial" w:cs="Arial"/>
          <w:i/>
          <w:color w:val="auto"/>
        </w:rPr>
        <w:t>”</w:t>
      </w:r>
    </w:p>
    <w:p w14:paraId="101D03D8" w14:textId="77777777" w:rsidR="00CA5D95" w:rsidRPr="001F7C82" w:rsidRDefault="00CA5D95" w:rsidP="00376A1B">
      <w:pPr>
        <w:pStyle w:val="Default"/>
        <w:ind w:left="567"/>
        <w:rPr>
          <w:rFonts w:ascii="Arial" w:hAnsi="Arial" w:cs="Arial"/>
          <w:color w:val="auto"/>
        </w:rPr>
      </w:pPr>
    </w:p>
    <w:p w14:paraId="44292187" w14:textId="77777777" w:rsidR="00CA5D95" w:rsidRPr="001F7C82" w:rsidRDefault="00CA5D95" w:rsidP="00BA24E5">
      <w:pPr>
        <w:pStyle w:val="Default"/>
        <w:rPr>
          <w:rFonts w:ascii="Arial" w:hAnsi="Arial" w:cs="Arial"/>
          <w:color w:val="auto"/>
        </w:rPr>
      </w:pPr>
    </w:p>
    <w:p w14:paraId="78F80A63" w14:textId="77777777" w:rsidR="000A3228" w:rsidRPr="001F7C82" w:rsidRDefault="000A3228" w:rsidP="00BA24E5">
      <w:pPr>
        <w:pStyle w:val="Default"/>
        <w:spacing w:after="147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II. TRYB UDZIELENI</w:t>
      </w:r>
      <w:r w:rsidR="00AB031D" w:rsidRPr="001F7C82">
        <w:rPr>
          <w:rFonts w:ascii="Arial" w:hAnsi="Arial" w:cs="Arial"/>
          <w:b/>
          <w:bCs/>
          <w:color w:val="auto"/>
        </w:rPr>
        <w:t>A</w:t>
      </w:r>
      <w:r w:rsidRPr="001F7C82">
        <w:rPr>
          <w:rFonts w:ascii="Arial" w:hAnsi="Arial" w:cs="Arial"/>
          <w:b/>
          <w:bCs/>
          <w:color w:val="auto"/>
        </w:rPr>
        <w:t xml:space="preserve"> ZAMÓWIENIA:</w:t>
      </w:r>
    </w:p>
    <w:p w14:paraId="5EB369B4" w14:textId="77777777" w:rsidR="000A3228" w:rsidRPr="001F7C82" w:rsidRDefault="000A3228" w:rsidP="00EF3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Zapytanie ofertowe dotyczące wyboru Wykonawcy prowadzone jest z zastosowaniem zasady konkurencyjności dla zamówienia realizowanego w ramach projekt</w:t>
      </w:r>
      <w:r w:rsidR="00311303" w:rsidRPr="001F7C82">
        <w:rPr>
          <w:rFonts w:ascii="Arial" w:hAnsi="Arial" w:cs="Arial"/>
          <w:sz w:val="24"/>
          <w:szCs w:val="24"/>
        </w:rPr>
        <w:t>ów dofinansowanych ze źródeł zewnętrznych</w:t>
      </w:r>
      <w:r w:rsidRPr="001F7C82">
        <w:rPr>
          <w:rFonts w:ascii="Arial" w:hAnsi="Arial" w:cs="Arial"/>
          <w:sz w:val="24"/>
          <w:szCs w:val="24"/>
        </w:rPr>
        <w:t xml:space="preserve">. </w:t>
      </w:r>
    </w:p>
    <w:p w14:paraId="23EB1468" w14:textId="77777777" w:rsidR="000A3228" w:rsidRPr="001F7C82" w:rsidRDefault="000A3228" w:rsidP="00EF3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Postępowanie prowadzone jest zgodnie z</w:t>
      </w:r>
      <w:r w:rsidR="00311303" w:rsidRPr="001F7C82">
        <w:rPr>
          <w:rFonts w:ascii="Arial" w:hAnsi="Arial" w:cs="Arial"/>
          <w:sz w:val="24"/>
          <w:szCs w:val="24"/>
        </w:rPr>
        <w:t xml:space="preserve">e stosownymi wytycznymi </w:t>
      </w:r>
      <w:r w:rsidR="00E25D6C" w:rsidRPr="001F7C82">
        <w:rPr>
          <w:rFonts w:ascii="Arial" w:hAnsi="Arial" w:cs="Arial"/>
          <w:sz w:val="24"/>
          <w:szCs w:val="24"/>
        </w:rPr>
        <w:t xml:space="preserve">obowiązującymi dla zastosowanych źródeł dofinansowania oraz zgodnie z </w:t>
      </w:r>
      <w:r w:rsidR="00311303" w:rsidRPr="001F7C82">
        <w:rPr>
          <w:rFonts w:ascii="Arial" w:hAnsi="Arial" w:cs="Arial"/>
          <w:sz w:val="24"/>
          <w:szCs w:val="24"/>
        </w:rPr>
        <w:t>zasad</w:t>
      </w:r>
      <w:r w:rsidR="00E25D6C" w:rsidRPr="001F7C82">
        <w:rPr>
          <w:rFonts w:ascii="Arial" w:hAnsi="Arial" w:cs="Arial"/>
          <w:sz w:val="24"/>
          <w:szCs w:val="24"/>
        </w:rPr>
        <w:t xml:space="preserve">ą </w:t>
      </w:r>
      <w:r w:rsidR="00311303" w:rsidRPr="001F7C82">
        <w:rPr>
          <w:rFonts w:ascii="Arial" w:hAnsi="Arial" w:cs="Arial"/>
          <w:sz w:val="24"/>
          <w:szCs w:val="24"/>
        </w:rPr>
        <w:t xml:space="preserve">konkurencyjności. </w:t>
      </w:r>
    </w:p>
    <w:p w14:paraId="0C7A907B" w14:textId="77777777" w:rsidR="000A3228" w:rsidRPr="001F7C82" w:rsidRDefault="000A3228" w:rsidP="00EF3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Szacunkowa wartość całego zamówienia </w:t>
      </w:r>
      <w:r w:rsidR="00311303" w:rsidRPr="001F7C82">
        <w:rPr>
          <w:rFonts w:ascii="Arial" w:hAnsi="Arial" w:cs="Arial"/>
          <w:sz w:val="24"/>
          <w:szCs w:val="24"/>
        </w:rPr>
        <w:t>nie przekracza progu unijnego na roboty budowlane</w:t>
      </w:r>
      <w:r w:rsidR="005402D8">
        <w:rPr>
          <w:rFonts w:ascii="Arial" w:hAnsi="Arial" w:cs="Arial"/>
          <w:sz w:val="24"/>
          <w:szCs w:val="24"/>
        </w:rPr>
        <w:t>.</w:t>
      </w:r>
      <w:r w:rsidRPr="001F7C82">
        <w:rPr>
          <w:rFonts w:ascii="Arial" w:hAnsi="Arial" w:cs="Arial"/>
          <w:sz w:val="24"/>
          <w:szCs w:val="24"/>
        </w:rPr>
        <w:t xml:space="preserve"> </w:t>
      </w:r>
    </w:p>
    <w:p w14:paraId="55058916" w14:textId="77777777" w:rsidR="000A3228" w:rsidRPr="001F7C82" w:rsidRDefault="000A3228" w:rsidP="00EF3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Do niniejszego postępowania nie stosuje się przepisów ustawy Prawo Zamówień Publicznych. </w:t>
      </w:r>
    </w:p>
    <w:p w14:paraId="5068F8FE" w14:textId="77777777" w:rsidR="000A3228" w:rsidRPr="001F7C82" w:rsidRDefault="000A3228" w:rsidP="00EF3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Rodzaj zamówienia: roboty budowlane </w:t>
      </w:r>
    </w:p>
    <w:p w14:paraId="6625069B" w14:textId="77777777" w:rsidR="000A3228" w:rsidRPr="001F7C82" w:rsidRDefault="000A3228" w:rsidP="00EF36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Publikacja zapytania ofertowego: </w:t>
      </w:r>
    </w:p>
    <w:p w14:paraId="357B5C73" w14:textId="77777777" w:rsidR="000A3228" w:rsidRPr="001F7C82" w:rsidRDefault="005D74D3" w:rsidP="00EF368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Strona www Caritas Archidiecezji Gdańskiej</w:t>
      </w:r>
      <w:r w:rsidR="00311303" w:rsidRPr="001F7C82">
        <w:rPr>
          <w:rFonts w:ascii="Arial" w:hAnsi="Arial" w:cs="Arial"/>
          <w:sz w:val="24"/>
          <w:szCs w:val="24"/>
        </w:rPr>
        <w:t>: www.caritas.gda.pl</w:t>
      </w:r>
      <w:r w:rsidR="000A3228" w:rsidRPr="001F7C82">
        <w:rPr>
          <w:rFonts w:ascii="Arial" w:hAnsi="Arial" w:cs="Arial"/>
          <w:sz w:val="24"/>
          <w:szCs w:val="24"/>
        </w:rPr>
        <w:t xml:space="preserve"> </w:t>
      </w:r>
    </w:p>
    <w:p w14:paraId="58967015" w14:textId="77777777" w:rsidR="000A3228" w:rsidRPr="001F7C82" w:rsidRDefault="000A3228" w:rsidP="00BA24E5">
      <w:pPr>
        <w:pStyle w:val="Default"/>
        <w:spacing w:after="147"/>
        <w:rPr>
          <w:rFonts w:ascii="Arial" w:hAnsi="Arial" w:cs="Arial"/>
          <w:b/>
          <w:bCs/>
          <w:color w:val="auto"/>
        </w:rPr>
      </w:pPr>
    </w:p>
    <w:p w14:paraId="1E56BA56" w14:textId="77777777" w:rsidR="00BA24E5" w:rsidRPr="001F7C82" w:rsidRDefault="00CA5D95" w:rsidP="00BA24E5">
      <w:pPr>
        <w:pStyle w:val="Default"/>
        <w:spacing w:after="147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I</w:t>
      </w:r>
      <w:r w:rsidR="000A3228" w:rsidRPr="001F7C82">
        <w:rPr>
          <w:rFonts w:ascii="Arial" w:hAnsi="Arial" w:cs="Arial"/>
          <w:b/>
          <w:bCs/>
          <w:color w:val="auto"/>
        </w:rPr>
        <w:t>I</w:t>
      </w:r>
      <w:r w:rsidRPr="001F7C82">
        <w:rPr>
          <w:rFonts w:ascii="Arial" w:hAnsi="Arial" w:cs="Arial"/>
          <w:b/>
          <w:bCs/>
          <w:color w:val="auto"/>
        </w:rPr>
        <w:t>I. INFORMACJE O OGŁOSZENIU</w:t>
      </w:r>
      <w:r w:rsidR="00BA24E5" w:rsidRPr="001F7C82">
        <w:rPr>
          <w:rFonts w:ascii="Arial" w:hAnsi="Arial" w:cs="Arial"/>
          <w:b/>
          <w:bCs/>
          <w:color w:val="auto"/>
        </w:rPr>
        <w:t xml:space="preserve">: </w:t>
      </w:r>
    </w:p>
    <w:p w14:paraId="00372D84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Termin składania ofert: </w:t>
      </w:r>
    </w:p>
    <w:p w14:paraId="5FD9E43D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4515D659" w14:textId="327AA63F" w:rsidR="00020CAB" w:rsidRPr="001F7C82" w:rsidRDefault="00BA24E5" w:rsidP="0082672D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Oferty należy </w:t>
      </w:r>
      <w:r w:rsidR="00DB1124" w:rsidRPr="001F7C82">
        <w:rPr>
          <w:rFonts w:ascii="Arial" w:hAnsi="Arial" w:cs="Arial"/>
          <w:color w:val="auto"/>
        </w:rPr>
        <w:t xml:space="preserve">składać </w:t>
      </w:r>
      <w:r w:rsidR="0050121A">
        <w:rPr>
          <w:rFonts w:ascii="Arial" w:hAnsi="Arial" w:cs="Arial"/>
          <w:color w:val="auto"/>
        </w:rPr>
        <w:t xml:space="preserve">do dnia </w:t>
      </w:r>
      <w:r w:rsidR="00F83E24">
        <w:rPr>
          <w:rFonts w:ascii="Arial" w:hAnsi="Arial" w:cs="Arial"/>
          <w:color w:val="auto"/>
        </w:rPr>
        <w:t>2</w:t>
      </w:r>
      <w:r w:rsidR="00880646">
        <w:rPr>
          <w:rFonts w:ascii="Arial" w:hAnsi="Arial" w:cs="Arial"/>
          <w:color w:val="auto"/>
        </w:rPr>
        <w:t>7</w:t>
      </w:r>
      <w:r w:rsidR="0050121A">
        <w:rPr>
          <w:rFonts w:ascii="Arial" w:hAnsi="Arial" w:cs="Arial"/>
          <w:color w:val="auto"/>
        </w:rPr>
        <w:t>.03</w:t>
      </w:r>
      <w:r w:rsidR="00065056" w:rsidRPr="001F7C82">
        <w:rPr>
          <w:rFonts w:ascii="Arial" w:hAnsi="Arial" w:cs="Arial"/>
          <w:color w:val="auto"/>
        </w:rPr>
        <w:t>.2024 do godziny 10</w:t>
      </w:r>
      <w:r w:rsidR="00020CAB" w:rsidRPr="001F7C82">
        <w:rPr>
          <w:rFonts w:ascii="Arial" w:hAnsi="Arial" w:cs="Arial"/>
          <w:color w:val="auto"/>
        </w:rPr>
        <w:t xml:space="preserve">:00. </w:t>
      </w:r>
    </w:p>
    <w:p w14:paraId="71CCE28E" w14:textId="136DFEE2" w:rsidR="00020CAB" w:rsidRPr="001F7C82" w:rsidRDefault="00020CAB" w:rsidP="0082672D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color w:val="auto"/>
        </w:rPr>
        <w:lastRenderedPageBreak/>
        <w:t xml:space="preserve">Oferta powinna być złożona </w:t>
      </w:r>
      <w:r w:rsidR="00DB1124" w:rsidRPr="001F7C82">
        <w:rPr>
          <w:rFonts w:ascii="Arial" w:hAnsi="Arial" w:cs="Arial"/>
          <w:color w:val="auto"/>
        </w:rPr>
        <w:t>w formie pisemnej, za pośrednictwem poczty, kuriera</w:t>
      </w:r>
      <w:r w:rsidR="00880646">
        <w:rPr>
          <w:rFonts w:ascii="Arial" w:hAnsi="Arial" w:cs="Arial"/>
          <w:color w:val="auto"/>
        </w:rPr>
        <w:t>, mailem</w:t>
      </w:r>
      <w:r w:rsidR="00DB1124" w:rsidRPr="001F7C82">
        <w:rPr>
          <w:rFonts w:ascii="Arial" w:hAnsi="Arial" w:cs="Arial"/>
          <w:color w:val="auto"/>
        </w:rPr>
        <w:t xml:space="preserve"> lub osobiście w siedzibie Zamawiającego: </w:t>
      </w:r>
      <w:r w:rsidR="00DB1124" w:rsidRPr="001F7C82">
        <w:rPr>
          <w:rFonts w:ascii="Arial" w:eastAsia="Calibri" w:hAnsi="Arial" w:cs="Arial"/>
          <w:color w:val="auto"/>
        </w:rPr>
        <w:t>Caritas Archidiecezji Gdańskiej, Al. Niepodległości 778, 81-805 Sopot</w:t>
      </w:r>
      <w:r w:rsidR="00DB1124" w:rsidRPr="001F7C82">
        <w:rPr>
          <w:rFonts w:ascii="Arial" w:hAnsi="Arial" w:cs="Arial"/>
          <w:color w:val="auto"/>
        </w:rPr>
        <w:t xml:space="preserve">. Biuro czynne od poniedziałku do piątku w godzinach </w:t>
      </w:r>
      <w:r w:rsidRPr="001F7C82">
        <w:rPr>
          <w:rFonts w:ascii="Arial" w:hAnsi="Arial" w:cs="Arial"/>
          <w:color w:val="auto"/>
        </w:rPr>
        <w:t>8.00-16</w:t>
      </w:r>
      <w:r w:rsidR="00DB1124" w:rsidRPr="001F7C82">
        <w:rPr>
          <w:rFonts w:ascii="Arial" w:hAnsi="Arial" w:cs="Arial"/>
          <w:color w:val="auto"/>
        </w:rPr>
        <w:t xml:space="preserve">.00. Na ofercie pisemnej należy zamieścić dopisek: </w:t>
      </w:r>
      <w:r w:rsidR="00DB1124" w:rsidRPr="001F7C82">
        <w:rPr>
          <w:rFonts w:ascii="Arial" w:hAnsi="Arial" w:cs="Arial"/>
          <w:b/>
          <w:color w:val="auto"/>
        </w:rPr>
        <w:t>Oferta do Zapytania ofertowego</w:t>
      </w:r>
      <w:r w:rsidR="00DB1124" w:rsidRPr="001F7C82">
        <w:rPr>
          <w:rFonts w:ascii="Arial" w:hAnsi="Arial" w:cs="Arial"/>
          <w:color w:val="auto"/>
        </w:rPr>
        <w:t xml:space="preserve"> nr </w:t>
      </w:r>
      <w:r w:rsidR="00DB1124" w:rsidRPr="001F7C82">
        <w:rPr>
          <w:rFonts w:ascii="Arial" w:hAnsi="Arial" w:cs="Arial"/>
          <w:b/>
          <w:bCs/>
          <w:color w:val="auto"/>
        </w:rPr>
        <w:t>1/Z</w:t>
      </w:r>
      <w:r w:rsidR="00065056" w:rsidRPr="001F7C82">
        <w:rPr>
          <w:rFonts w:ascii="Arial" w:hAnsi="Arial" w:cs="Arial"/>
          <w:b/>
          <w:bCs/>
          <w:color w:val="auto"/>
        </w:rPr>
        <w:t xml:space="preserve">O/2024/RB, Nie otwierać przed </w:t>
      </w:r>
      <w:r w:rsidR="00F83E24">
        <w:rPr>
          <w:rFonts w:ascii="Arial" w:hAnsi="Arial" w:cs="Arial"/>
          <w:b/>
          <w:bCs/>
          <w:color w:val="auto"/>
        </w:rPr>
        <w:t>2</w:t>
      </w:r>
      <w:r w:rsidR="00880646">
        <w:rPr>
          <w:rFonts w:ascii="Arial" w:hAnsi="Arial" w:cs="Arial"/>
          <w:b/>
          <w:bCs/>
          <w:color w:val="auto"/>
        </w:rPr>
        <w:t>7</w:t>
      </w:r>
      <w:r w:rsidR="0050121A">
        <w:rPr>
          <w:rFonts w:ascii="Arial" w:hAnsi="Arial" w:cs="Arial"/>
          <w:b/>
          <w:bCs/>
          <w:color w:val="auto"/>
        </w:rPr>
        <w:t>.03</w:t>
      </w:r>
      <w:r w:rsidR="00DB1124" w:rsidRPr="001F7C82">
        <w:rPr>
          <w:rFonts w:ascii="Arial" w:hAnsi="Arial" w:cs="Arial"/>
          <w:b/>
          <w:bCs/>
          <w:color w:val="auto"/>
        </w:rPr>
        <w:t>.2024, godz.</w:t>
      </w:r>
      <w:r w:rsidR="004837F3" w:rsidRPr="001F7C82">
        <w:rPr>
          <w:rFonts w:ascii="Arial" w:hAnsi="Arial" w:cs="Arial"/>
          <w:b/>
          <w:bCs/>
          <w:color w:val="auto"/>
        </w:rPr>
        <w:t xml:space="preserve"> 1</w:t>
      </w:r>
      <w:r w:rsidR="00880646">
        <w:rPr>
          <w:rFonts w:ascii="Arial" w:hAnsi="Arial" w:cs="Arial"/>
          <w:b/>
          <w:bCs/>
          <w:color w:val="auto"/>
        </w:rPr>
        <w:t>0</w:t>
      </w:r>
      <w:r w:rsidR="00DB1124" w:rsidRPr="001F7C82">
        <w:rPr>
          <w:rFonts w:ascii="Arial" w:hAnsi="Arial" w:cs="Arial"/>
          <w:b/>
          <w:bCs/>
          <w:color w:val="auto"/>
        </w:rPr>
        <w:t>:00.</w:t>
      </w:r>
    </w:p>
    <w:p w14:paraId="5C1C53B3" w14:textId="00E424BE" w:rsidR="00BA24E5" w:rsidRPr="001F7C82" w:rsidRDefault="0082672D" w:rsidP="0082672D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 przypadku ofert składanych pisemnie, za pośrednictwem poczty, kuriera</w:t>
      </w:r>
      <w:r w:rsidR="00880646">
        <w:rPr>
          <w:rFonts w:ascii="Arial" w:hAnsi="Arial" w:cs="Arial"/>
          <w:color w:val="auto"/>
        </w:rPr>
        <w:t>, mailem</w:t>
      </w:r>
      <w:r w:rsidRPr="001F7C82">
        <w:rPr>
          <w:rFonts w:ascii="Arial" w:hAnsi="Arial" w:cs="Arial"/>
          <w:color w:val="auto"/>
        </w:rPr>
        <w:t xml:space="preserve"> lub osobiście w siedzibie</w:t>
      </w:r>
      <w:r w:rsidR="00D17AEF" w:rsidRPr="001F7C82">
        <w:rPr>
          <w:rFonts w:ascii="Arial" w:hAnsi="Arial" w:cs="Arial"/>
          <w:color w:val="auto"/>
        </w:rPr>
        <w:t xml:space="preserve"> Zamawiającego</w:t>
      </w:r>
      <w:r w:rsidRPr="001F7C82">
        <w:rPr>
          <w:rFonts w:ascii="Arial" w:hAnsi="Arial" w:cs="Arial"/>
          <w:color w:val="auto"/>
        </w:rPr>
        <w:t xml:space="preserve">, liczy się data wpłynięcia oferty do Zamawiającego, a nie data stempla pocztowego. </w:t>
      </w:r>
      <w:r w:rsidR="00BA24E5" w:rsidRPr="001F7C82">
        <w:rPr>
          <w:rFonts w:ascii="Arial" w:hAnsi="Arial" w:cs="Arial"/>
          <w:color w:val="auto"/>
        </w:rPr>
        <w:t xml:space="preserve">Oferty złożone po terminie nie będą rozpatrywane. </w:t>
      </w:r>
    </w:p>
    <w:p w14:paraId="45C3EC71" w14:textId="77777777" w:rsidR="00950E79" w:rsidRPr="001F7C82" w:rsidRDefault="00950E79" w:rsidP="00950E79">
      <w:pPr>
        <w:pStyle w:val="Default"/>
        <w:spacing w:after="63"/>
        <w:ind w:left="720"/>
        <w:rPr>
          <w:rFonts w:ascii="Arial" w:hAnsi="Arial" w:cs="Arial"/>
          <w:color w:val="auto"/>
        </w:rPr>
      </w:pPr>
    </w:p>
    <w:p w14:paraId="085292E8" w14:textId="2DDC2A3C" w:rsidR="00950E79" w:rsidRPr="001F7C82" w:rsidRDefault="00950E79" w:rsidP="00950E79">
      <w:pPr>
        <w:pStyle w:val="Default"/>
        <w:spacing w:after="63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Otwarcie ofert nastąpi w si</w:t>
      </w:r>
      <w:r w:rsidR="00065056" w:rsidRPr="001F7C82">
        <w:rPr>
          <w:rFonts w:ascii="Arial" w:hAnsi="Arial" w:cs="Arial"/>
          <w:color w:val="auto"/>
        </w:rPr>
        <w:t>edzibie Zamaw</w:t>
      </w:r>
      <w:r w:rsidR="00557D0F" w:rsidRPr="001F7C82">
        <w:rPr>
          <w:rFonts w:ascii="Arial" w:hAnsi="Arial" w:cs="Arial"/>
          <w:color w:val="auto"/>
        </w:rPr>
        <w:t>iającego</w:t>
      </w:r>
      <w:r w:rsidR="00880646">
        <w:rPr>
          <w:rFonts w:ascii="Arial" w:hAnsi="Arial" w:cs="Arial"/>
          <w:color w:val="auto"/>
        </w:rPr>
        <w:t>.</w:t>
      </w:r>
    </w:p>
    <w:p w14:paraId="62DA7850" w14:textId="77777777" w:rsidR="001C085D" w:rsidRPr="001F7C82" w:rsidRDefault="001C085D" w:rsidP="00950E79">
      <w:pPr>
        <w:pStyle w:val="Default"/>
        <w:spacing w:after="63"/>
        <w:rPr>
          <w:rFonts w:ascii="Arial" w:hAnsi="Arial" w:cs="Arial"/>
          <w:color w:val="auto"/>
        </w:rPr>
      </w:pPr>
    </w:p>
    <w:p w14:paraId="72469171" w14:textId="77777777" w:rsidR="001C085D" w:rsidRPr="001F7C82" w:rsidRDefault="001C085D" w:rsidP="003D2FEC">
      <w:pPr>
        <w:pStyle w:val="Default"/>
        <w:spacing w:after="63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Ogłoszenie o wyborze Wykonawcy zostanie </w:t>
      </w:r>
      <w:r w:rsidR="0050121A">
        <w:rPr>
          <w:rFonts w:ascii="Arial" w:hAnsi="Arial" w:cs="Arial"/>
          <w:color w:val="auto"/>
        </w:rPr>
        <w:t xml:space="preserve">niezwłocznie </w:t>
      </w:r>
      <w:r w:rsidRPr="001F7C82">
        <w:rPr>
          <w:rFonts w:ascii="Arial" w:hAnsi="Arial" w:cs="Arial"/>
          <w:color w:val="auto"/>
        </w:rPr>
        <w:t>podane do wiadomości. Wybrany Wykonawca zostanie poinformowany o wyborze oferty mailowo lub telefonicznie. Ogłoszenie o wyborze Wykonawcy pojawi się na stronie internetowej Z</w:t>
      </w:r>
      <w:r w:rsidR="003D2FEC" w:rsidRPr="001F7C82">
        <w:rPr>
          <w:rFonts w:ascii="Arial" w:hAnsi="Arial" w:cs="Arial"/>
          <w:color w:val="auto"/>
        </w:rPr>
        <w:t>a</w:t>
      </w:r>
      <w:r w:rsidRPr="001F7C82">
        <w:rPr>
          <w:rFonts w:ascii="Arial" w:hAnsi="Arial" w:cs="Arial"/>
          <w:color w:val="auto"/>
        </w:rPr>
        <w:t>mawiającego - ww</w:t>
      </w:r>
      <w:r w:rsidR="003D2FEC" w:rsidRPr="001F7C82">
        <w:rPr>
          <w:rFonts w:ascii="Arial" w:hAnsi="Arial" w:cs="Arial"/>
          <w:color w:val="auto"/>
        </w:rPr>
        <w:t>w</w:t>
      </w:r>
      <w:r w:rsidRPr="001F7C82">
        <w:rPr>
          <w:rFonts w:ascii="Arial" w:hAnsi="Arial" w:cs="Arial"/>
          <w:color w:val="auto"/>
        </w:rPr>
        <w:t>.caritas.</w:t>
      </w:r>
      <w:r w:rsidR="003D2FEC" w:rsidRPr="001F7C82">
        <w:rPr>
          <w:rFonts w:ascii="Arial" w:hAnsi="Arial" w:cs="Arial"/>
          <w:color w:val="auto"/>
        </w:rPr>
        <w:t>gda.</w:t>
      </w:r>
      <w:r w:rsidRPr="001F7C82">
        <w:rPr>
          <w:rFonts w:ascii="Arial" w:hAnsi="Arial" w:cs="Arial"/>
          <w:color w:val="auto"/>
        </w:rPr>
        <w:t xml:space="preserve">pl </w:t>
      </w:r>
    </w:p>
    <w:p w14:paraId="184689F9" w14:textId="77777777" w:rsidR="003D2FEC" w:rsidRPr="001F7C82" w:rsidRDefault="003D2FEC" w:rsidP="003D2F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27DAEA" w14:textId="77777777" w:rsidR="003D2FEC" w:rsidRPr="001F7C82" w:rsidRDefault="003D2FEC" w:rsidP="003D2F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zastrzega sobie prawo do odrzucenia ofert zawierających rażąco niską cenę, odbiegającą od innych ofert, mogącą sugerować niższą jakość przedmiotu zamówieni</w:t>
      </w:r>
      <w:r w:rsidR="001D0FDF" w:rsidRPr="001F7C82">
        <w:rPr>
          <w:rFonts w:ascii="Arial" w:hAnsi="Arial" w:cs="Arial"/>
          <w:sz w:val="24"/>
          <w:szCs w:val="24"/>
        </w:rPr>
        <w:t>a</w:t>
      </w:r>
      <w:r w:rsidRPr="001F7C82">
        <w:rPr>
          <w:rFonts w:ascii="Arial" w:hAnsi="Arial" w:cs="Arial"/>
          <w:sz w:val="24"/>
          <w:szCs w:val="24"/>
        </w:rPr>
        <w:t>.</w:t>
      </w:r>
    </w:p>
    <w:p w14:paraId="45062B75" w14:textId="77777777" w:rsidR="001C085D" w:rsidRPr="001F7C82" w:rsidRDefault="001C085D" w:rsidP="003D2FEC">
      <w:pPr>
        <w:pStyle w:val="Default"/>
        <w:spacing w:after="63"/>
        <w:jc w:val="both"/>
        <w:rPr>
          <w:rFonts w:ascii="Arial" w:hAnsi="Arial" w:cs="Arial"/>
          <w:color w:val="auto"/>
        </w:rPr>
      </w:pPr>
    </w:p>
    <w:p w14:paraId="18BE094A" w14:textId="77777777" w:rsidR="003D2FEC" w:rsidRPr="001F7C82" w:rsidRDefault="003D2FEC" w:rsidP="003D2FEC">
      <w:pPr>
        <w:pStyle w:val="Default"/>
        <w:spacing w:after="63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Zamawiający zastrzega sobie prawo do negocjacji warunków finansowych oraz zakresu robót i okresu gwarancji z wybranymi Oferentami w okresie pomiędzy terminem otwarcia ofert a ogłoszeniem wyników. Negocjacje mogą być prowadzone telefonicznie, za pomocą poczty komputerowej lub osobiście w siedzibie Zamawiającego.</w:t>
      </w:r>
    </w:p>
    <w:p w14:paraId="4D7710EE" w14:textId="77777777" w:rsidR="003D2FEC" w:rsidRPr="001F7C82" w:rsidRDefault="003D2FEC" w:rsidP="00950E79">
      <w:pPr>
        <w:pStyle w:val="Default"/>
        <w:spacing w:after="63"/>
        <w:rPr>
          <w:rFonts w:ascii="Arial" w:hAnsi="Arial" w:cs="Arial"/>
          <w:color w:val="auto"/>
        </w:rPr>
      </w:pPr>
    </w:p>
    <w:p w14:paraId="6BD16B60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Dane osoby do kontaktu w sprawie ogłoszenia: </w:t>
      </w:r>
    </w:p>
    <w:p w14:paraId="5C1137D0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1B96FCCF" w14:textId="407FC50D" w:rsidR="006447C4" w:rsidRPr="0063113D" w:rsidRDefault="00BA24E5" w:rsidP="00BA24E5">
      <w:pPr>
        <w:pStyle w:val="Default"/>
        <w:rPr>
          <w:rFonts w:ascii="Arial" w:hAnsi="Arial" w:cs="Arial"/>
          <w:color w:val="auto"/>
          <w:lang w:val="en-US"/>
        </w:rPr>
      </w:pPr>
      <w:r w:rsidRPr="0063113D">
        <w:rPr>
          <w:rFonts w:ascii="Arial" w:hAnsi="Arial" w:cs="Arial"/>
          <w:color w:val="auto"/>
          <w:lang w:val="en-US"/>
        </w:rPr>
        <w:t>tel. +48</w:t>
      </w:r>
      <w:r w:rsidR="005D6294" w:rsidRPr="0063113D">
        <w:rPr>
          <w:rFonts w:ascii="Arial" w:hAnsi="Arial" w:cs="Arial"/>
          <w:color w:val="auto"/>
          <w:lang w:val="en-US"/>
        </w:rPr>
        <w:t> </w:t>
      </w:r>
      <w:r w:rsidR="0063113D">
        <w:rPr>
          <w:rFonts w:ascii="Arial" w:hAnsi="Arial" w:cs="Arial"/>
          <w:color w:val="auto"/>
          <w:lang w:val="en-US"/>
        </w:rPr>
        <w:t>58 555 78 78</w:t>
      </w:r>
      <w:r w:rsidRPr="0063113D">
        <w:rPr>
          <w:rFonts w:ascii="Arial" w:hAnsi="Arial" w:cs="Arial"/>
          <w:color w:val="auto"/>
          <w:lang w:val="en-US"/>
        </w:rPr>
        <w:t xml:space="preserve">, e-mail: </w:t>
      </w:r>
      <w:r w:rsidR="0063113D">
        <w:rPr>
          <w:rFonts w:ascii="Arial" w:hAnsi="Arial" w:cs="Arial"/>
          <w:color w:val="auto"/>
          <w:lang w:val="en-US"/>
        </w:rPr>
        <w:t>gdansk</w:t>
      </w:r>
      <w:r w:rsidR="004600E7" w:rsidRPr="0063113D">
        <w:rPr>
          <w:rFonts w:ascii="Arial" w:hAnsi="Arial" w:cs="Arial"/>
          <w:color w:val="auto"/>
          <w:lang w:val="en-US"/>
        </w:rPr>
        <w:t>@</w:t>
      </w:r>
      <w:r w:rsidR="00497342" w:rsidRPr="0063113D">
        <w:rPr>
          <w:rFonts w:ascii="Arial" w:hAnsi="Arial" w:cs="Arial"/>
          <w:color w:val="auto"/>
          <w:lang w:val="en-US"/>
        </w:rPr>
        <w:t xml:space="preserve">caritas.gda.pl </w:t>
      </w:r>
    </w:p>
    <w:p w14:paraId="0A6D474D" w14:textId="77777777" w:rsidR="00D55DA1" w:rsidRPr="0063113D" w:rsidRDefault="00D55DA1" w:rsidP="00BA24E5">
      <w:pPr>
        <w:pStyle w:val="Default"/>
        <w:rPr>
          <w:rFonts w:ascii="Arial" w:hAnsi="Arial" w:cs="Arial"/>
          <w:color w:val="auto"/>
          <w:lang w:val="en-US"/>
        </w:rPr>
      </w:pPr>
    </w:p>
    <w:p w14:paraId="1D550DFF" w14:textId="77777777" w:rsidR="00F4540A" w:rsidRPr="0063113D" w:rsidRDefault="00F4540A" w:rsidP="00BA24E5">
      <w:pPr>
        <w:pStyle w:val="Default"/>
        <w:rPr>
          <w:rFonts w:ascii="Arial" w:hAnsi="Arial" w:cs="Arial"/>
          <w:color w:val="auto"/>
          <w:lang w:val="en-US"/>
        </w:rPr>
      </w:pPr>
    </w:p>
    <w:p w14:paraId="6306ABE1" w14:textId="77777777" w:rsidR="00BA24E5" w:rsidRPr="001F7C82" w:rsidRDefault="00BA24E5" w:rsidP="00BA24E5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Skrócony opis przedmiotu zamówienia: </w:t>
      </w:r>
    </w:p>
    <w:p w14:paraId="11FCB214" w14:textId="77777777" w:rsidR="00860B7F" w:rsidRPr="001F7C82" w:rsidRDefault="00860B7F" w:rsidP="0086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86CDA" w14:textId="77777777" w:rsidR="00E64362" w:rsidRPr="001F7C82" w:rsidRDefault="00E64362" w:rsidP="007F1739">
      <w:pPr>
        <w:pStyle w:val="Default"/>
        <w:jc w:val="both"/>
        <w:rPr>
          <w:rFonts w:ascii="Arial" w:hAnsi="Arial" w:cs="Arial"/>
          <w:bCs/>
          <w:color w:val="auto"/>
        </w:rPr>
      </w:pPr>
      <w:r w:rsidRPr="001F7C82">
        <w:rPr>
          <w:rFonts w:ascii="Arial" w:hAnsi="Arial" w:cs="Arial"/>
          <w:color w:val="auto"/>
        </w:rPr>
        <w:t>Przedmiotem zamówienia jest budowa budynku spiżarni Caritas,</w:t>
      </w:r>
      <w:r w:rsidR="00B400BB" w:rsidRPr="001F7C82">
        <w:rPr>
          <w:rFonts w:ascii="Arial" w:hAnsi="Arial" w:cs="Arial"/>
          <w:color w:val="auto"/>
        </w:rPr>
        <w:t xml:space="preserve"> obejmującego część magazynową oraz zaplecze socjalno-biurowe,</w:t>
      </w:r>
      <w:r w:rsidRPr="001F7C82">
        <w:rPr>
          <w:rFonts w:ascii="Arial" w:hAnsi="Arial" w:cs="Arial"/>
          <w:color w:val="auto"/>
        </w:rPr>
        <w:t xml:space="preserve"> wraz </w:t>
      </w:r>
      <w:r w:rsidR="001D0FDF" w:rsidRPr="001F7C82">
        <w:rPr>
          <w:rFonts w:ascii="Arial" w:hAnsi="Arial" w:cs="Arial"/>
          <w:color w:val="auto"/>
        </w:rPr>
        <w:t xml:space="preserve">zagospodarowaniem terenu, </w:t>
      </w:r>
      <w:r w:rsidRPr="001F7C82">
        <w:rPr>
          <w:rFonts w:ascii="Arial" w:hAnsi="Arial" w:cs="Arial"/>
          <w:color w:val="auto"/>
        </w:rPr>
        <w:t xml:space="preserve">drogą wewnętrzną, placami i parkingiem na nieruchomości przy Trakcie Św. Wojciecha w Gdańsku, działka nr 26/6, obręb 310. </w:t>
      </w:r>
      <w:r w:rsidR="007F1739" w:rsidRPr="001F7C82">
        <w:rPr>
          <w:rFonts w:ascii="Arial" w:hAnsi="Arial" w:cs="Arial"/>
          <w:color w:val="auto"/>
        </w:rPr>
        <w:t>Inwestycja jest współfinansowana</w:t>
      </w:r>
      <w:r w:rsidRPr="001F7C82">
        <w:rPr>
          <w:rFonts w:ascii="Arial" w:hAnsi="Arial" w:cs="Arial"/>
          <w:color w:val="auto"/>
        </w:rPr>
        <w:t xml:space="preserve"> </w:t>
      </w:r>
      <w:r w:rsidRPr="001F7C82">
        <w:rPr>
          <w:rFonts w:ascii="Arial" w:hAnsi="Arial" w:cs="Arial"/>
          <w:bCs/>
          <w:color w:val="auto"/>
        </w:rPr>
        <w:t xml:space="preserve">ze środków </w:t>
      </w:r>
      <w:r w:rsidR="007F1739" w:rsidRPr="001F7C82">
        <w:rPr>
          <w:rFonts w:ascii="Arial" w:hAnsi="Arial" w:cs="Arial"/>
          <w:bCs/>
          <w:color w:val="auto"/>
        </w:rPr>
        <w:t xml:space="preserve">Narodowego Funduszu Ochrony Środowiska i Gospodarki Wodnej w ramach projektu pn. „Magazyn Spiżarni Caritas Archidiecezji Gdańskiej” </w:t>
      </w:r>
      <w:r w:rsidR="00C37CCF" w:rsidRPr="001F7C82">
        <w:rPr>
          <w:rFonts w:ascii="Arial" w:hAnsi="Arial" w:cs="Arial"/>
          <w:bCs/>
          <w:color w:val="auto"/>
        </w:rPr>
        <w:t xml:space="preserve">(Etap I) </w:t>
      </w:r>
      <w:r w:rsidR="007F1739" w:rsidRPr="001F7C82">
        <w:rPr>
          <w:rFonts w:ascii="Arial" w:hAnsi="Arial" w:cs="Arial"/>
          <w:bCs/>
          <w:color w:val="auto"/>
        </w:rPr>
        <w:t xml:space="preserve">oraz ze środków MRiRW </w:t>
      </w:r>
      <w:r w:rsidRPr="001F7C82">
        <w:rPr>
          <w:rFonts w:ascii="Arial" w:hAnsi="Arial" w:cs="Arial"/>
          <w:bCs/>
          <w:color w:val="auto"/>
        </w:rPr>
        <w:t>w ramach „Programu odbudowy i zwiększenia odporności sektora rolno-spożywczego i obs</w:t>
      </w:r>
      <w:r w:rsidR="007F1739" w:rsidRPr="001F7C82">
        <w:rPr>
          <w:rFonts w:ascii="Arial" w:hAnsi="Arial" w:cs="Arial"/>
          <w:bCs/>
          <w:color w:val="auto"/>
        </w:rPr>
        <w:t>zarów wiejskich ze środków KPO”</w:t>
      </w:r>
      <w:r w:rsidR="00B56BB6" w:rsidRPr="001F7C82">
        <w:rPr>
          <w:rFonts w:ascii="Arial" w:hAnsi="Arial" w:cs="Arial"/>
          <w:bCs/>
          <w:color w:val="auto"/>
        </w:rPr>
        <w:t xml:space="preserve"> w zakresie projektu pt. </w:t>
      </w:r>
      <w:r w:rsidR="00B56BB6" w:rsidRPr="001F7C82">
        <w:rPr>
          <w:rFonts w:ascii="Arial" w:hAnsi="Arial" w:cs="Arial"/>
          <w:color w:val="auto"/>
        </w:rPr>
        <w:t>„Budowa magazynu Spiżarni Caritas - etap II”</w:t>
      </w:r>
      <w:r w:rsidR="00C37CCF" w:rsidRPr="001F7C82">
        <w:rPr>
          <w:rFonts w:ascii="Arial" w:hAnsi="Arial" w:cs="Arial"/>
          <w:color w:val="auto"/>
        </w:rPr>
        <w:t xml:space="preserve"> (Etap II)</w:t>
      </w:r>
      <w:r w:rsidR="00B56BB6" w:rsidRPr="001F7C82">
        <w:rPr>
          <w:rFonts w:ascii="Arial" w:hAnsi="Arial" w:cs="Arial"/>
          <w:color w:val="auto"/>
        </w:rPr>
        <w:t>.</w:t>
      </w:r>
    </w:p>
    <w:p w14:paraId="4384BAE4" w14:textId="77777777" w:rsidR="006B1C97" w:rsidRPr="001F7C82" w:rsidRDefault="006B1C97" w:rsidP="00E64362">
      <w:pPr>
        <w:pStyle w:val="Default"/>
        <w:jc w:val="both"/>
        <w:rPr>
          <w:rFonts w:ascii="Arial" w:hAnsi="Arial" w:cs="Arial"/>
          <w:bCs/>
          <w:color w:val="auto"/>
        </w:rPr>
      </w:pPr>
    </w:p>
    <w:p w14:paraId="5602928C" w14:textId="77777777" w:rsidR="00E37AF6" w:rsidRPr="001F7C82" w:rsidRDefault="008B1909" w:rsidP="00E37AF6">
      <w:pPr>
        <w:pStyle w:val="Default"/>
        <w:jc w:val="both"/>
        <w:rPr>
          <w:rFonts w:ascii="Arial" w:hAnsi="Arial" w:cs="Arial"/>
          <w:bCs/>
          <w:color w:val="auto"/>
        </w:rPr>
      </w:pPr>
      <w:r w:rsidRPr="001F7C82">
        <w:rPr>
          <w:rFonts w:ascii="Arial" w:hAnsi="Arial" w:cs="Arial"/>
          <w:color w:val="auto"/>
        </w:rPr>
        <w:t xml:space="preserve">Projekt jest realizowany ze środków Narodowego Funduszu Ochrony Środowiska i Gospodarki Wodnej zgodnie z Umową w ramach projektu </w:t>
      </w:r>
      <w:r w:rsidR="00E37AF6" w:rsidRPr="001F7C82">
        <w:rPr>
          <w:rFonts w:ascii="Arial" w:hAnsi="Arial" w:cs="Arial"/>
          <w:color w:val="auto"/>
        </w:rPr>
        <w:t xml:space="preserve">pt. </w:t>
      </w:r>
      <w:r w:rsidR="00E37AF6" w:rsidRPr="001F7C82">
        <w:rPr>
          <w:rFonts w:ascii="Arial" w:hAnsi="Arial" w:cs="Arial"/>
          <w:bCs/>
          <w:color w:val="auto"/>
        </w:rPr>
        <w:t>„Magazyn Spiżarni Caritas Archidiecezji Gdańskiej”</w:t>
      </w:r>
      <w:r w:rsidR="00E37AF6" w:rsidRPr="001F7C82">
        <w:rPr>
          <w:rFonts w:ascii="Arial" w:hAnsi="Arial" w:cs="Arial"/>
          <w:color w:val="auto"/>
        </w:rPr>
        <w:t xml:space="preserve"> </w:t>
      </w:r>
      <w:r w:rsidRPr="001F7C82">
        <w:rPr>
          <w:rFonts w:ascii="Arial" w:hAnsi="Arial" w:cs="Arial"/>
          <w:color w:val="auto"/>
        </w:rPr>
        <w:t>(</w:t>
      </w:r>
      <w:r w:rsidR="00CE025E" w:rsidRPr="001F7C82">
        <w:rPr>
          <w:rFonts w:ascii="Arial" w:hAnsi="Arial" w:cs="Arial"/>
          <w:bCs/>
          <w:color w:val="auto"/>
        </w:rPr>
        <w:t>umowa nr 156/2023/Wn11/OZ-PO-go/D.</w:t>
      </w:r>
      <w:r w:rsidRPr="001F7C82">
        <w:rPr>
          <w:rFonts w:ascii="Arial" w:hAnsi="Arial" w:cs="Arial"/>
          <w:bCs/>
          <w:color w:val="auto"/>
        </w:rPr>
        <w:t>)</w:t>
      </w:r>
      <w:r w:rsidR="0050121A">
        <w:rPr>
          <w:rFonts w:ascii="Arial" w:hAnsi="Arial" w:cs="Arial"/>
          <w:bCs/>
          <w:color w:val="auto"/>
        </w:rPr>
        <w:t xml:space="preserve"> (ETAP I)</w:t>
      </w:r>
    </w:p>
    <w:p w14:paraId="3BBCD6E8" w14:textId="77777777" w:rsidR="00DE3525" w:rsidRPr="001F7C82" w:rsidRDefault="00DE3525" w:rsidP="00E37AF6">
      <w:pPr>
        <w:pStyle w:val="Default"/>
        <w:jc w:val="both"/>
        <w:rPr>
          <w:rFonts w:ascii="Arial" w:hAnsi="Arial" w:cs="Arial"/>
          <w:bCs/>
          <w:color w:val="auto"/>
        </w:rPr>
      </w:pPr>
    </w:p>
    <w:p w14:paraId="568D5826" w14:textId="77777777" w:rsidR="006B1C97" w:rsidRPr="001F7C82" w:rsidRDefault="00DE3525" w:rsidP="00E64362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noProof/>
          <w:color w:val="auto"/>
          <w:lang w:eastAsia="pl-PL"/>
        </w:rPr>
        <w:drawing>
          <wp:inline distT="0" distB="0" distL="0" distR="0" wp14:anchorId="69A0C1AF" wp14:editId="57335307">
            <wp:extent cx="3444240" cy="1051560"/>
            <wp:effectExtent l="0" t="0" r="0" b="0"/>
            <wp:docPr id="5" name="Obraz 4" descr="NFOSiGW_logo_full_color_horizontal_RGB - obowiązujący od 01 07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OSiGW_logo_full_color_horizontal_RGB - obowiązujący od 01 07 2023.png"/>
                    <pic:cNvPicPr/>
                  </pic:nvPicPr>
                  <pic:blipFill>
                    <a:blip r:embed="rId8" cstate="print"/>
                    <a:srcRect t="14948" b="13918"/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89CB" w14:textId="77777777" w:rsidR="00D85684" w:rsidRPr="001F7C82" w:rsidRDefault="00D85684" w:rsidP="00D85684">
      <w:pPr>
        <w:pStyle w:val="Default"/>
        <w:jc w:val="both"/>
        <w:rPr>
          <w:rFonts w:ascii="Arial" w:hAnsi="Arial" w:cs="Arial"/>
          <w:bCs/>
          <w:color w:val="auto"/>
        </w:rPr>
      </w:pPr>
      <w:r w:rsidRPr="001F7C82">
        <w:rPr>
          <w:rFonts w:ascii="Arial" w:hAnsi="Arial" w:cs="Arial"/>
          <w:color w:val="auto"/>
        </w:rPr>
        <w:t xml:space="preserve">Projekt pt. „Budowa magazynu Spiżarni Caritas - etap II” jest </w:t>
      </w:r>
      <w:r w:rsidR="00DE3525" w:rsidRPr="001F7C82">
        <w:rPr>
          <w:rFonts w:ascii="Arial" w:hAnsi="Arial" w:cs="Arial"/>
          <w:color w:val="auto"/>
        </w:rPr>
        <w:t xml:space="preserve">realizowany </w:t>
      </w:r>
      <w:r w:rsidRPr="001F7C82">
        <w:rPr>
          <w:rFonts w:ascii="Arial" w:hAnsi="Arial" w:cs="Arial"/>
          <w:bCs/>
          <w:color w:val="auto"/>
        </w:rPr>
        <w:t xml:space="preserve">ze środków </w:t>
      </w:r>
      <w:r w:rsidR="005D3039" w:rsidRPr="001F7C82">
        <w:rPr>
          <w:rFonts w:ascii="Arial" w:hAnsi="Arial" w:cs="Arial"/>
          <w:bCs/>
          <w:color w:val="auto"/>
        </w:rPr>
        <w:t xml:space="preserve">Krajowego Planu Odbudowy i Zwiększenia Odporności, </w:t>
      </w:r>
      <w:r w:rsidR="00386066" w:rsidRPr="001F7C82">
        <w:rPr>
          <w:rFonts w:ascii="Arial" w:hAnsi="Arial" w:cs="Arial"/>
          <w:bCs/>
          <w:color w:val="auto"/>
        </w:rPr>
        <w:t xml:space="preserve">część A1.4.1. „Wsparcie organizacji </w:t>
      </w:r>
      <w:r w:rsidR="00386066" w:rsidRPr="001F7C82">
        <w:rPr>
          <w:rFonts w:ascii="Arial" w:hAnsi="Arial" w:cs="Arial"/>
          <w:bCs/>
          <w:color w:val="auto"/>
        </w:rPr>
        <w:lastRenderedPageBreak/>
        <w:t>zajmujących się redystrybucją żywności na cele społeczne”, koordynowan</w:t>
      </w:r>
      <w:r w:rsidR="005D3039" w:rsidRPr="001F7C82">
        <w:rPr>
          <w:rFonts w:ascii="Arial" w:hAnsi="Arial" w:cs="Arial"/>
          <w:bCs/>
          <w:color w:val="auto"/>
        </w:rPr>
        <w:t>a</w:t>
      </w:r>
      <w:r w:rsidR="00386066" w:rsidRPr="001F7C82">
        <w:rPr>
          <w:rFonts w:ascii="Arial" w:hAnsi="Arial" w:cs="Arial"/>
          <w:bCs/>
          <w:color w:val="auto"/>
        </w:rPr>
        <w:t xml:space="preserve"> przez MRiRW</w:t>
      </w:r>
      <w:r w:rsidR="00DE3525" w:rsidRPr="001F7C82">
        <w:rPr>
          <w:rFonts w:ascii="Arial" w:hAnsi="Arial" w:cs="Arial"/>
          <w:bCs/>
          <w:color w:val="auto"/>
        </w:rPr>
        <w:t xml:space="preserve"> w ramach „Programu odbudowy i zwiększenia odporności sektora rolno-spożywczego i obszarów wiejskich ze środków KPO”</w:t>
      </w:r>
      <w:r w:rsidR="008C113E" w:rsidRPr="001F7C82">
        <w:rPr>
          <w:rFonts w:ascii="Arial" w:hAnsi="Arial" w:cs="Arial"/>
          <w:bCs/>
          <w:color w:val="auto"/>
        </w:rPr>
        <w:t xml:space="preserve"> (Umowa nr 00025-84030-OR1100002/23)</w:t>
      </w:r>
      <w:r w:rsidR="000757FB">
        <w:rPr>
          <w:rFonts w:ascii="Arial" w:hAnsi="Arial" w:cs="Arial"/>
          <w:bCs/>
          <w:color w:val="auto"/>
        </w:rPr>
        <w:t xml:space="preserve"> (ETAP II)</w:t>
      </w:r>
    </w:p>
    <w:p w14:paraId="2961D803" w14:textId="77777777" w:rsidR="00136F2A" w:rsidRPr="001F7C82" w:rsidRDefault="00136F2A" w:rsidP="002F64F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29A8A576" w14:textId="77777777" w:rsidR="00106B44" w:rsidRPr="001F7C82" w:rsidRDefault="00DE3525" w:rsidP="002F64F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F7C82">
        <w:rPr>
          <w:noProof/>
          <w:color w:val="auto"/>
          <w:lang w:eastAsia="pl-PL"/>
        </w:rPr>
        <w:drawing>
          <wp:inline distT="0" distB="0" distL="0" distR="0" wp14:anchorId="6705286E" wp14:editId="4BECEB96">
            <wp:extent cx="6477000" cy="1112520"/>
            <wp:effectExtent l="0" t="0" r="0" b="0"/>
            <wp:docPr id="4" name="Obraz 3" descr="https://caritas.czest.pl/wp-content/uploads/2023/12/KPO-pasek-1024x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ritas.czest.pl/wp-content/uploads/2023/12/KPO-pasek-1024x24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793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06673" w14:textId="77777777" w:rsidR="00106B44" w:rsidRPr="001F7C82" w:rsidRDefault="00106B44" w:rsidP="002F64F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CC727A9" w14:textId="77777777" w:rsidR="00106B44" w:rsidRPr="001F7C82" w:rsidRDefault="00106B44" w:rsidP="002F64F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0F496F17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Kategoria ogłoszenia: </w:t>
      </w:r>
    </w:p>
    <w:p w14:paraId="0F378007" w14:textId="77777777" w:rsidR="00BF4165" w:rsidRPr="001F7C82" w:rsidRDefault="00BF416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5F3748A2" w14:textId="77777777" w:rsidR="00BA24E5" w:rsidRPr="001F7C82" w:rsidRDefault="00D84650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Roboty budowlane</w:t>
      </w:r>
    </w:p>
    <w:p w14:paraId="66EA629D" w14:textId="77777777" w:rsidR="00BF4165" w:rsidRPr="001F7C82" w:rsidRDefault="00BF4165" w:rsidP="00BA24E5">
      <w:pPr>
        <w:pStyle w:val="Default"/>
        <w:rPr>
          <w:rFonts w:ascii="Arial" w:hAnsi="Arial" w:cs="Arial"/>
          <w:color w:val="auto"/>
        </w:rPr>
      </w:pPr>
    </w:p>
    <w:p w14:paraId="48D6133A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Miejsce realizacji zamówienia: </w:t>
      </w:r>
    </w:p>
    <w:p w14:paraId="57AC6B04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0C925538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Województwo: </w:t>
      </w:r>
      <w:r w:rsidR="00927B70" w:rsidRPr="001F7C82">
        <w:rPr>
          <w:rFonts w:ascii="Arial" w:hAnsi="Arial" w:cs="Arial"/>
          <w:color w:val="auto"/>
        </w:rPr>
        <w:t>pomorskie</w:t>
      </w:r>
      <w:r w:rsidRPr="001F7C82">
        <w:rPr>
          <w:rFonts w:ascii="Arial" w:hAnsi="Arial" w:cs="Arial"/>
          <w:color w:val="auto"/>
        </w:rPr>
        <w:t xml:space="preserve">, </w:t>
      </w:r>
      <w:r w:rsidR="00927B70" w:rsidRPr="001F7C82">
        <w:rPr>
          <w:rFonts w:ascii="Arial" w:hAnsi="Arial" w:cs="Arial"/>
          <w:color w:val="auto"/>
        </w:rPr>
        <w:t xml:space="preserve">Miasto </w:t>
      </w:r>
      <w:r w:rsidR="0071373B" w:rsidRPr="001F7C82">
        <w:rPr>
          <w:rFonts w:ascii="Arial" w:hAnsi="Arial" w:cs="Arial"/>
          <w:color w:val="auto"/>
        </w:rPr>
        <w:t>Gdańsk</w:t>
      </w:r>
      <w:r w:rsidR="00927B70" w:rsidRPr="001F7C82">
        <w:rPr>
          <w:rFonts w:ascii="Arial" w:hAnsi="Arial" w:cs="Arial"/>
          <w:color w:val="auto"/>
        </w:rPr>
        <w:t xml:space="preserve">. </w:t>
      </w:r>
    </w:p>
    <w:p w14:paraId="64DBF3DF" w14:textId="77777777" w:rsidR="006363E7" w:rsidRPr="001F7C82" w:rsidRDefault="006363E7" w:rsidP="00BA24E5">
      <w:pPr>
        <w:pStyle w:val="Default"/>
        <w:rPr>
          <w:rFonts w:ascii="Arial" w:hAnsi="Arial" w:cs="Arial"/>
          <w:color w:val="auto"/>
        </w:rPr>
      </w:pPr>
    </w:p>
    <w:p w14:paraId="6527AA7F" w14:textId="77777777" w:rsidR="00BA24E5" w:rsidRPr="001F7C82" w:rsidRDefault="000A3228" w:rsidP="00BA24E5">
      <w:pPr>
        <w:pStyle w:val="Default"/>
        <w:spacing w:after="147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IV</w:t>
      </w:r>
      <w:r w:rsidR="002F64F1" w:rsidRPr="001F7C82">
        <w:rPr>
          <w:rFonts w:ascii="Arial" w:hAnsi="Arial" w:cs="Arial"/>
          <w:b/>
          <w:bCs/>
          <w:color w:val="auto"/>
        </w:rPr>
        <w:t xml:space="preserve">. </w:t>
      </w:r>
      <w:r w:rsidR="001F01CF" w:rsidRPr="001F7C82">
        <w:rPr>
          <w:rFonts w:ascii="Arial" w:hAnsi="Arial" w:cs="Arial"/>
          <w:b/>
          <w:bCs/>
          <w:color w:val="auto"/>
        </w:rPr>
        <w:t xml:space="preserve"> OPIS PRZEDMIOTU ZAMÓWIENIA:</w:t>
      </w:r>
      <w:r w:rsidR="00BA24E5" w:rsidRPr="001F7C82">
        <w:rPr>
          <w:rFonts w:ascii="Arial" w:hAnsi="Arial" w:cs="Arial"/>
          <w:b/>
          <w:bCs/>
          <w:color w:val="auto"/>
        </w:rPr>
        <w:t xml:space="preserve"> </w:t>
      </w:r>
    </w:p>
    <w:p w14:paraId="3DC4A6F9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Cel zamówienia: </w:t>
      </w:r>
    </w:p>
    <w:p w14:paraId="3C467A52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76CF69C9" w14:textId="00B75879" w:rsidR="00092789" w:rsidRPr="001F7C82" w:rsidRDefault="00BA24E5" w:rsidP="00225EFB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Celem niniejszego zamówienia jest dokonanie wyboru</w:t>
      </w:r>
      <w:r w:rsidR="00D46567" w:rsidRPr="001F7C82">
        <w:rPr>
          <w:rFonts w:ascii="Arial" w:hAnsi="Arial" w:cs="Arial"/>
          <w:color w:val="auto"/>
        </w:rPr>
        <w:t xml:space="preserve"> generalnego Wykonawcy</w:t>
      </w:r>
      <w:r w:rsidRPr="001F7C82">
        <w:rPr>
          <w:rFonts w:ascii="Arial" w:hAnsi="Arial" w:cs="Arial"/>
          <w:color w:val="auto"/>
        </w:rPr>
        <w:t xml:space="preserve">, zgodnie z zasadą konkurencyjności, </w:t>
      </w:r>
      <w:r w:rsidR="00D46567" w:rsidRPr="001F7C82">
        <w:rPr>
          <w:rFonts w:ascii="Arial" w:hAnsi="Arial" w:cs="Arial"/>
          <w:color w:val="auto"/>
        </w:rPr>
        <w:t xml:space="preserve">poprzez wybór </w:t>
      </w:r>
      <w:r w:rsidRPr="001F7C82">
        <w:rPr>
          <w:rFonts w:ascii="Arial" w:hAnsi="Arial" w:cs="Arial"/>
          <w:color w:val="auto"/>
        </w:rPr>
        <w:t xml:space="preserve">najlepszej oferty na </w:t>
      </w:r>
      <w:r w:rsidR="004E6BDB" w:rsidRPr="001F7C82">
        <w:rPr>
          <w:rFonts w:ascii="Arial" w:hAnsi="Arial" w:cs="Arial"/>
          <w:color w:val="auto"/>
        </w:rPr>
        <w:t xml:space="preserve">realizację </w:t>
      </w:r>
      <w:r w:rsidR="0071373B" w:rsidRPr="001F7C82">
        <w:rPr>
          <w:rFonts w:ascii="Arial" w:hAnsi="Arial" w:cs="Arial"/>
          <w:color w:val="auto"/>
        </w:rPr>
        <w:t xml:space="preserve">budowy budynku spiżarni Caritas, wraz </w:t>
      </w:r>
      <w:r w:rsidR="001D0FDF" w:rsidRPr="001F7C82">
        <w:rPr>
          <w:rFonts w:ascii="Arial" w:hAnsi="Arial" w:cs="Arial"/>
          <w:color w:val="auto"/>
        </w:rPr>
        <w:t xml:space="preserve">z zagospodarowaniem terenu, </w:t>
      </w:r>
      <w:r w:rsidR="0071373B" w:rsidRPr="001F7C82">
        <w:rPr>
          <w:rFonts w:ascii="Arial" w:hAnsi="Arial" w:cs="Arial"/>
          <w:color w:val="auto"/>
        </w:rPr>
        <w:t>drogą wewnętrzną, placami i parkingiem na nieruchomości przy Trakcie Św. Wojciecha w Gdańsku, działka nr 26/6, obręb 310. Inwestycja obejmuje zagospodarowanie terenu,</w:t>
      </w:r>
      <w:r w:rsidR="00092789" w:rsidRPr="001F7C82">
        <w:rPr>
          <w:rFonts w:ascii="Arial" w:hAnsi="Arial" w:cs="Arial"/>
          <w:color w:val="auto"/>
        </w:rPr>
        <w:t xml:space="preserve"> budowę drogi wewnętrznej, placów i parkingu, </w:t>
      </w:r>
      <w:r w:rsidR="0071373B" w:rsidRPr="001F7C82">
        <w:rPr>
          <w:rFonts w:ascii="Arial" w:hAnsi="Arial" w:cs="Arial"/>
          <w:color w:val="auto"/>
        </w:rPr>
        <w:t>budowę budynku spiżarni</w:t>
      </w:r>
      <w:r w:rsidR="00B400BB" w:rsidRPr="001F7C82">
        <w:rPr>
          <w:rFonts w:ascii="Arial" w:hAnsi="Arial" w:cs="Arial"/>
          <w:color w:val="auto"/>
        </w:rPr>
        <w:t xml:space="preserve">, obejmującego część magazynową i socjalno-biurową, </w:t>
      </w:r>
      <w:r w:rsidR="0077245F" w:rsidRPr="001F7C82">
        <w:rPr>
          <w:rFonts w:ascii="Arial" w:hAnsi="Arial" w:cs="Arial"/>
          <w:color w:val="auto"/>
        </w:rPr>
        <w:t xml:space="preserve">wyposażonego w rampę </w:t>
      </w:r>
      <w:r w:rsidR="00092789" w:rsidRPr="001F7C82">
        <w:rPr>
          <w:rFonts w:ascii="Arial" w:hAnsi="Arial" w:cs="Arial"/>
          <w:color w:val="auto"/>
        </w:rPr>
        <w:t>przeładunkową</w:t>
      </w:r>
      <w:r w:rsidR="0077245F" w:rsidRPr="001F7C82">
        <w:rPr>
          <w:rFonts w:ascii="Arial" w:hAnsi="Arial" w:cs="Arial"/>
          <w:color w:val="auto"/>
        </w:rPr>
        <w:t>.</w:t>
      </w:r>
      <w:r w:rsidR="00092789" w:rsidRPr="001F7C82">
        <w:rPr>
          <w:rFonts w:ascii="Arial" w:hAnsi="Arial" w:cs="Arial"/>
          <w:color w:val="auto"/>
        </w:rPr>
        <w:t xml:space="preserve"> </w:t>
      </w:r>
      <w:r w:rsidR="008E2952" w:rsidRPr="001F7C82">
        <w:rPr>
          <w:rFonts w:ascii="Arial" w:hAnsi="Arial" w:cs="Arial"/>
          <w:color w:val="auto"/>
        </w:rPr>
        <w:t xml:space="preserve">Celem zadania jest </w:t>
      </w:r>
      <w:r w:rsidR="00092789" w:rsidRPr="001F7C82">
        <w:rPr>
          <w:rFonts w:ascii="Arial" w:hAnsi="Arial" w:cs="Arial"/>
          <w:color w:val="auto"/>
        </w:rPr>
        <w:t xml:space="preserve">utworzenie Spiżarni Caritas Archidiecezji Gdańskiej, stanowiącej centralny punkt dystrybucji i magazynowania. </w:t>
      </w:r>
      <w:r w:rsidR="009419A6" w:rsidRPr="001F7C82">
        <w:rPr>
          <w:rFonts w:ascii="Arial" w:hAnsi="Arial" w:cs="Arial"/>
          <w:color w:val="auto"/>
        </w:rPr>
        <w:t>Generalny Wykonawca będzie reprezentował Zamawiającego przed właściwymi urzędami do momentu oddania obiektu do użytku.</w:t>
      </w:r>
    </w:p>
    <w:p w14:paraId="0E1A4799" w14:textId="77777777" w:rsidR="005630B1" w:rsidRPr="001F7C82" w:rsidRDefault="005630B1" w:rsidP="00225EFB">
      <w:pPr>
        <w:pStyle w:val="Default"/>
        <w:jc w:val="both"/>
        <w:rPr>
          <w:rFonts w:ascii="Arial" w:hAnsi="Arial" w:cs="Arial"/>
          <w:color w:val="auto"/>
        </w:rPr>
      </w:pPr>
    </w:p>
    <w:p w14:paraId="21396A90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Przedmiot zamówienia: </w:t>
      </w:r>
    </w:p>
    <w:p w14:paraId="32B9CFB5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1D6231D7" w14:textId="35ACA851" w:rsidR="00814ACB" w:rsidRPr="001F7C82" w:rsidRDefault="00627475" w:rsidP="00B14211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Przedmiot zamówienia</w:t>
      </w:r>
      <w:r w:rsidR="00814ACB" w:rsidRPr="001F7C82">
        <w:rPr>
          <w:rFonts w:ascii="Arial" w:hAnsi="Arial" w:cs="Arial"/>
          <w:color w:val="auto"/>
        </w:rPr>
        <w:t xml:space="preserve"> składa się z jednej części, obejmującej realizację budowy budynku spiżarni Caritas, wraz z zagospodarowaniem terenu, drogą wewnętrzną, placami i parkingiem na nieruchomości przy Trakcie Św. Wojciecha w Gdańsku, działka nr 26/6, obręb 310. Inwestycja obejmuje zagospodarowanie terenu, budowę drogi wewnętrznej, placów i parkingu, budowę budynku spiżarni, obejmującego część magazynową i socjalno-biurową, wyposażonego w ramp</w:t>
      </w:r>
      <w:r w:rsidR="0063113D">
        <w:rPr>
          <w:rFonts w:ascii="Arial" w:hAnsi="Arial" w:cs="Arial"/>
          <w:color w:val="auto"/>
        </w:rPr>
        <w:t>y</w:t>
      </w:r>
      <w:r w:rsidR="00814ACB" w:rsidRPr="001F7C82">
        <w:rPr>
          <w:rFonts w:ascii="Arial" w:hAnsi="Arial" w:cs="Arial"/>
          <w:color w:val="auto"/>
        </w:rPr>
        <w:t xml:space="preserve"> przeładunkow</w:t>
      </w:r>
      <w:r w:rsidR="0063113D">
        <w:rPr>
          <w:rFonts w:ascii="Arial" w:hAnsi="Arial" w:cs="Arial"/>
          <w:color w:val="auto"/>
        </w:rPr>
        <w:t>e</w:t>
      </w:r>
      <w:r w:rsidR="00814ACB" w:rsidRPr="001F7C82">
        <w:rPr>
          <w:rFonts w:ascii="Arial" w:hAnsi="Arial" w:cs="Arial"/>
          <w:color w:val="auto"/>
        </w:rPr>
        <w:t>.</w:t>
      </w:r>
    </w:p>
    <w:p w14:paraId="5B1ECBD6" w14:textId="77777777" w:rsidR="00CC6EFC" w:rsidRPr="001F7C82" w:rsidRDefault="00CC6EFC" w:rsidP="00644269">
      <w:pPr>
        <w:pStyle w:val="Default"/>
        <w:jc w:val="both"/>
        <w:rPr>
          <w:rFonts w:ascii="Arial" w:hAnsi="Arial" w:cs="Arial"/>
          <w:color w:val="auto"/>
        </w:rPr>
      </w:pPr>
    </w:p>
    <w:p w14:paraId="477EBC90" w14:textId="726B3219" w:rsidR="00BE04CC" w:rsidRDefault="00BE04CC" w:rsidP="00052F3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Szczegółowy</w:t>
      </w:r>
      <w:r w:rsidR="00052F3E" w:rsidRPr="001F7C82">
        <w:rPr>
          <w:rFonts w:ascii="Arial" w:hAnsi="Arial" w:cs="Arial"/>
          <w:color w:val="auto"/>
        </w:rPr>
        <w:t xml:space="preserve"> opis przedmiotu zamówienia, </w:t>
      </w:r>
      <w:r w:rsidRPr="001F7C82">
        <w:rPr>
          <w:rFonts w:ascii="Arial" w:hAnsi="Arial" w:cs="Arial"/>
          <w:color w:val="auto"/>
        </w:rPr>
        <w:t xml:space="preserve">zakres </w:t>
      </w:r>
      <w:r w:rsidR="00052F3E" w:rsidRPr="001F7C82">
        <w:rPr>
          <w:rFonts w:ascii="Arial" w:hAnsi="Arial" w:cs="Arial"/>
          <w:color w:val="auto"/>
        </w:rPr>
        <w:t>oraz wymagania jakościowe odnoszące się do elementów składających się na przedmiot zamówienia określone zostały w dokumentacji technicznej</w:t>
      </w:r>
      <w:r w:rsidR="00E83E67" w:rsidRPr="001F7C82">
        <w:rPr>
          <w:rFonts w:ascii="Arial" w:hAnsi="Arial" w:cs="Arial"/>
          <w:color w:val="auto"/>
        </w:rPr>
        <w:t>, projekcie budowlanym, projektach branżowych</w:t>
      </w:r>
      <w:r w:rsidR="00EA08AC" w:rsidRPr="001F7C82">
        <w:rPr>
          <w:rFonts w:ascii="Arial" w:hAnsi="Arial" w:cs="Arial"/>
          <w:color w:val="auto"/>
        </w:rPr>
        <w:t xml:space="preserve">, stanowiących załączniki do niniejszego zapytania ofertowego. </w:t>
      </w:r>
      <w:r w:rsidR="00C255DC" w:rsidRPr="001F7C82">
        <w:rPr>
          <w:rFonts w:ascii="Arial" w:hAnsi="Arial" w:cs="Arial"/>
          <w:color w:val="auto"/>
        </w:rPr>
        <w:t xml:space="preserve">Wiążącym dokumentem jest projekt budowlany. </w:t>
      </w:r>
      <w:r w:rsidR="004A30FD" w:rsidRPr="001F7C82">
        <w:rPr>
          <w:rFonts w:ascii="Arial" w:hAnsi="Arial" w:cs="Arial"/>
          <w:color w:val="auto"/>
        </w:rPr>
        <w:t>Po zakończeniu wszystkich prac budowlanych Wykonawca zobowiązany jest uzyskać pozwolenie na użytkowanie budynku.</w:t>
      </w:r>
    </w:p>
    <w:p w14:paraId="48DEFAED" w14:textId="16CB1A5A" w:rsidR="0063113D" w:rsidRPr="001F7C82" w:rsidRDefault="0063113D" w:rsidP="00052F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ramach kontaktu z Zamawiającym dopuszcza się stosowanie rozwiązań zamiennych, które będą zaakceptowane przez projektanta.</w:t>
      </w:r>
    </w:p>
    <w:p w14:paraId="6414C8C3" w14:textId="77777777" w:rsidR="004837F3" w:rsidRDefault="004837F3" w:rsidP="00052F3E">
      <w:pPr>
        <w:pStyle w:val="Default"/>
        <w:jc w:val="both"/>
        <w:rPr>
          <w:rFonts w:ascii="Arial" w:hAnsi="Arial" w:cs="Arial"/>
          <w:color w:val="auto"/>
        </w:rPr>
      </w:pPr>
    </w:p>
    <w:p w14:paraId="0C66C2A0" w14:textId="77777777" w:rsidR="000757FB" w:rsidRDefault="000757FB" w:rsidP="00052F3E">
      <w:pPr>
        <w:pStyle w:val="Default"/>
        <w:jc w:val="both"/>
        <w:rPr>
          <w:rFonts w:ascii="Arial" w:hAnsi="Arial" w:cs="Arial"/>
          <w:color w:val="auto"/>
        </w:rPr>
      </w:pPr>
    </w:p>
    <w:p w14:paraId="5D45292C" w14:textId="77777777" w:rsidR="000757FB" w:rsidRPr="001F7C82" w:rsidRDefault="000757FB" w:rsidP="00052F3E">
      <w:pPr>
        <w:pStyle w:val="Default"/>
        <w:jc w:val="both"/>
        <w:rPr>
          <w:rFonts w:ascii="Arial" w:hAnsi="Arial" w:cs="Arial"/>
          <w:color w:val="auto"/>
        </w:rPr>
      </w:pPr>
    </w:p>
    <w:p w14:paraId="41496DE7" w14:textId="77777777" w:rsidR="00BE7A82" w:rsidRPr="001F7C82" w:rsidRDefault="006407F5" w:rsidP="00D059A5">
      <w:pPr>
        <w:jc w:val="both"/>
        <w:rPr>
          <w:rFonts w:ascii="Arial" w:hAnsi="Arial" w:cs="Arial"/>
          <w:b/>
        </w:rPr>
      </w:pPr>
      <w:r w:rsidRPr="001F7C82">
        <w:rPr>
          <w:rFonts w:ascii="Arial" w:hAnsi="Arial" w:cs="Arial"/>
          <w:sz w:val="24"/>
          <w:szCs w:val="24"/>
        </w:rPr>
        <w:t xml:space="preserve"> </w:t>
      </w:r>
      <w:r w:rsidR="00BA24E5" w:rsidRPr="001F7C82">
        <w:rPr>
          <w:rFonts w:ascii="Arial" w:hAnsi="Arial" w:cs="Arial"/>
          <w:b/>
        </w:rPr>
        <w:t>Wymagane parametry techniczne</w:t>
      </w:r>
      <w:r w:rsidR="00BE7A82" w:rsidRPr="001F7C82">
        <w:rPr>
          <w:rFonts w:ascii="Arial" w:hAnsi="Arial" w:cs="Arial"/>
          <w:b/>
        </w:rPr>
        <w:t>:</w:t>
      </w:r>
    </w:p>
    <w:p w14:paraId="390A067E" w14:textId="77777777" w:rsidR="00E9624C" w:rsidRPr="001F7C82" w:rsidRDefault="00E9624C" w:rsidP="00BA24E5">
      <w:pPr>
        <w:pStyle w:val="Default"/>
        <w:rPr>
          <w:rFonts w:ascii="Arial" w:hAnsi="Arial" w:cs="Arial"/>
          <w:b/>
          <w:color w:val="auto"/>
          <w:sz w:val="12"/>
          <w:szCs w:val="12"/>
        </w:rPr>
      </w:pPr>
    </w:p>
    <w:p w14:paraId="50A7E5DE" w14:textId="3FB28D61" w:rsidR="00E9624C" w:rsidRPr="001F7C82" w:rsidRDefault="00E07C02" w:rsidP="00E07C02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Szczegółowy opis przedmiotu zamówienia, zakres oraz wymagania jakościowe i parametry techniczne odnoszące się elementów składających się na przedmiot zamówienia określone zostały w dokumentacji technicznej</w:t>
      </w:r>
      <w:r w:rsidR="00E83E67" w:rsidRPr="001F7C82">
        <w:rPr>
          <w:rFonts w:ascii="Arial" w:hAnsi="Arial" w:cs="Arial"/>
          <w:color w:val="auto"/>
        </w:rPr>
        <w:t>, projekcie budowlanym, projektach branżowych</w:t>
      </w:r>
      <w:r w:rsidR="003E402E" w:rsidRPr="001F7C82">
        <w:rPr>
          <w:rFonts w:ascii="Arial" w:hAnsi="Arial" w:cs="Arial"/>
          <w:color w:val="auto"/>
        </w:rPr>
        <w:t xml:space="preserve"> </w:t>
      </w:r>
      <w:r w:rsidRPr="001F7C82">
        <w:rPr>
          <w:rFonts w:ascii="Arial" w:hAnsi="Arial" w:cs="Arial"/>
          <w:color w:val="auto"/>
        </w:rPr>
        <w:t>załączonych</w:t>
      </w:r>
      <w:r w:rsidR="00C57163" w:rsidRPr="001F7C82">
        <w:rPr>
          <w:rFonts w:ascii="Arial" w:hAnsi="Arial" w:cs="Arial"/>
          <w:color w:val="auto"/>
        </w:rPr>
        <w:t xml:space="preserve"> do niniejszego zapytania ofertowego.</w:t>
      </w:r>
      <w:r w:rsidR="00FD0094" w:rsidRPr="001F7C82">
        <w:rPr>
          <w:rFonts w:ascii="Arial" w:hAnsi="Arial" w:cs="Arial"/>
          <w:color w:val="auto"/>
        </w:rPr>
        <w:t xml:space="preserve"> </w:t>
      </w:r>
    </w:p>
    <w:p w14:paraId="542A442C" w14:textId="77777777" w:rsidR="00C71B5D" w:rsidRPr="001F7C82" w:rsidRDefault="00C71B5D" w:rsidP="00E07C02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Poniżej zawarto uściślenia do dokumentacji projektowej:</w:t>
      </w:r>
    </w:p>
    <w:p w14:paraId="7486339B" w14:textId="77777777" w:rsidR="00C71B5D" w:rsidRPr="001F7C82" w:rsidRDefault="000A41C7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Odwodnienie wykonane ma zostać </w:t>
      </w:r>
      <w:r w:rsidR="00AE6185" w:rsidRPr="001F7C82">
        <w:rPr>
          <w:rFonts w:ascii="Arial" w:hAnsi="Arial" w:cs="Arial"/>
          <w:color w:val="auto"/>
        </w:rPr>
        <w:t xml:space="preserve">z zastosowaniem </w:t>
      </w:r>
      <w:r w:rsidRPr="001F7C82">
        <w:rPr>
          <w:rFonts w:ascii="Arial" w:hAnsi="Arial" w:cs="Arial"/>
          <w:color w:val="auto"/>
        </w:rPr>
        <w:t>spływu powierzchniowego</w:t>
      </w:r>
      <w:r w:rsidR="00AE6185" w:rsidRPr="001F7C82">
        <w:rPr>
          <w:rFonts w:ascii="Arial" w:hAnsi="Arial" w:cs="Arial"/>
          <w:color w:val="auto"/>
        </w:rPr>
        <w:t>,</w:t>
      </w:r>
      <w:r w:rsidRPr="001F7C82">
        <w:rPr>
          <w:rFonts w:ascii="Arial" w:hAnsi="Arial" w:cs="Arial"/>
          <w:color w:val="auto"/>
        </w:rPr>
        <w:t xml:space="preserve"> </w:t>
      </w:r>
      <w:r w:rsidR="00AE6185" w:rsidRPr="001F7C82">
        <w:rPr>
          <w:rFonts w:ascii="Arial" w:hAnsi="Arial" w:cs="Arial"/>
          <w:color w:val="auto"/>
        </w:rPr>
        <w:t xml:space="preserve">w formie </w:t>
      </w:r>
      <w:r w:rsidRPr="001F7C82">
        <w:rPr>
          <w:rFonts w:ascii="Arial" w:hAnsi="Arial" w:cs="Arial"/>
          <w:color w:val="auto"/>
        </w:rPr>
        <w:t xml:space="preserve">tzw. ogrodów deszczowych, zgodnie z wymogami Gdańskich Wód. Wszelkie </w:t>
      </w:r>
      <w:r w:rsidR="00AE6185" w:rsidRPr="001F7C82">
        <w:rPr>
          <w:rFonts w:ascii="Arial" w:hAnsi="Arial" w:cs="Arial"/>
          <w:color w:val="auto"/>
        </w:rPr>
        <w:t xml:space="preserve">projektowane spadki i rzędne znajdują się na PZT. </w:t>
      </w:r>
    </w:p>
    <w:p w14:paraId="5B76C987" w14:textId="77777777" w:rsidR="00C71B5D" w:rsidRPr="001F7C82" w:rsidRDefault="00B85F74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Konstrukcja nawierzchni dróg wewnętrznych i placów manewrowych wykonana ma zostać zgodnie z rys. D01</w:t>
      </w:r>
      <w:r w:rsidR="009C3032" w:rsidRPr="001F7C82">
        <w:rPr>
          <w:rFonts w:ascii="Arial" w:hAnsi="Arial" w:cs="Arial"/>
          <w:color w:val="auto"/>
        </w:rPr>
        <w:t xml:space="preserve"> </w:t>
      </w:r>
      <w:r w:rsidR="00D059A5" w:rsidRPr="001F7C82">
        <w:rPr>
          <w:rFonts w:ascii="Arial" w:hAnsi="Arial" w:cs="Arial"/>
          <w:color w:val="auto"/>
        </w:rPr>
        <w:t>(Załącznik pt. Rys. D01 konstrukcja nawierzchni - aktualizacja</w:t>
      </w:r>
      <w:r w:rsidR="00C320FF" w:rsidRPr="001F7C82">
        <w:rPr>
          <w:rFonts w:ascii="Arial" w:hAnsi="Arial" w:cs="Arial"/>
          <w:color w:val="auto"/>
        </w:rPr>
        <w:t xml:space="preserve"> 24 01 2024</w:t>
      </w:r>
      <w:r w:rsidR="00D059A5" w:rsidRPr="001F7C82">
        <w:rPr>
          <w:rFonts w:ascii="Arial" w:hAnsi="Arial" w:cs="Arial"/>
          <w:color w:val="auto"/>
        </w:rPr>
        <w:t xml:space="preserve">) </w:t>
      </w:r>
      <w:r w:rsidR="009C3032" w:rsidRPr="001F7C82">
        <w:rPr>
          <w:rFonts w:ascii="Arial" w:hAnsi="Arial" w:cs="Arial"/>
          <w:color w:val="auto"/>
        </w:rPr>
        <w:t xml:space="preserve">oraz PZT, gdzie wierzchnią warstwę stanowią </w:t>
      </w:r>
      <w:r w:rsidR="00494014" w:rsidRPr="001F7C82">
        <w:rPr>
          <w:rFonts w:ascii="Arial" w:hAnsi="Arial" w:cs="Arial"/>
          <w:color w:val="auto"/>
        </w:rPr>
        <w:t>płyty betonowe</w:t>
      </w:r>
      <w:r w:rsidR="00733837" w:rsidRPr="001F7C82">
        <w:rPr>
          <w:rFonts w:ascii="Arial" w:hAnsi="Arial" w:cs="Arial"/>
          <w:color w:val="auto"/>
        </w:rPr>
        <w:t xml:space="preserve"> typu „yomb”</w:t>
      </w:r>
      <w:r w:rsidR="00494014" w:rsidRPr="001F7C82">
        <w:rPr>
          <w:rFonts w:ascii="Arial" w:hAnsi="Arial" w:cs="Arial"/>
          <w:color w:val="auto"/>
        </w:rPr>
        <w:t>.</w:t>
      </w:r>
    </w:p>
    <w:p w14:paraId="771E2292" w14:textId="243AEA49" w:rsidR="00C71B5D" w:rsidRPr="001F7C82" w:rsidRDefault="00733837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 zakresie muru oporowego</w:t>
      </w:r>
      <w:r w:rsidR="0063113D">
        <w:rPr>
          <w:rFonts w:ascii="Arial" w:hAnsi="Arial" w:cs="Arial"/>
          <w:color w:val="auto"/>
        </w:rPr>
        <w:t xml:space="preserve"> oraz innych elementów</w:t>
      </w:r>
      <w:r w:rsidRPr="001F7C82">
        <w:rPr>
          <w:rFonts w:ascii="Arial" w:hAnsi="Arial" w:cs="Arial"/>
          <w:color w:val="auto"/>
        </w:rPr>
        <w:t xml:space="preserve"> </w:t>
      </w:r>
      <w:r w:rsidR="00A61475" w:rsidRPr="001F7C82">
        <w:rPr>
          <w:rFonts w:ascii="Arial" w:hAnsi="Arial" w:cs="Arial"/>
          <w:color w:val="auto"/>
        </w:rPr>
        <w:t>może zostać zaproponowane rozwiązanie alternatywne, zaakceptowane przez projektanta</w:t>
      </w:r>
      <w:r w:rsidR="002B7458">
        <w:rPr>
          <w:rFonts w:ascii="Arial" w:hAnsi="Arial" w:cs="Arial"/>
          <w:color w:val="auto"/>
        </w:rPr>
        <w:t xml:space="preserve"> i ustalone z Zamawiającym.</w:t>
      </w:r>
    </w:p>
    <w:p w14:paraId="5A2135C5" w14:textId="355D5883" w:rsidR="00C71B5D" w:rsidRPr="001F7C82" w:rsidRDefault="00A61475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Projektowane ukształtowanie powierzchni terenu/placu może ulec zmianie w przypadku konieczności wprowadzenia niezbędnych usprawnień. Wymaga to konsultacji z projektantem i zatwierdzenia przez projektanta</w:t>
      </w:r>
      <w:r w:rsidR="002B7458">
        <w:rPr>
          <w:rFonts w:ascii="Arial" w:hAnsi="Arial" w:cs="Arial"/>
          <w:color w:val="auto"/>
        </w:rPr>
        <w:t xml:space="preserve"> i Zamawiającego</w:t>
      </w:r>
      <w:r w:rsidRPr="001F7C82">
        <w:rPr>
          <w:rFonts w:ascii="Arial" w:hAnsi="Arial" w:cs="Arial"/>
          <w:color w:val="auto"/>
        </w:rPr>
        <w:t xml:space="preserve">. </w:t>
      </w:r>
    </w:p>
    <w:p w14:paraId="4718B4C9" w14:textId="438D7DA5" w:rsidR="00C71B5D" w:rsidRPr="001F7C82" w:rsidRDefault="00A61475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Wszelkie ewentualne rozwiązania alternatywne/zamienne muszą być zaakceptowane przez projektanta</w:t>
      </w:r>
      <w:r w:rsidR="002B7458">
        <w:rPr>
          <w:rFonts w:ascii="Arial" w:hAnsi="Arial" w:cs="Arial"/>
          <w:color w:val="auto"/>
        </w:rPr>
        <w:t xml:space="preserve"> i ustalone z Zamawiającym</w:t>
      </w:r>
      <w:r w:rsidRPr="001F7C82">
        <w:rPr>
          <w:rFonts w:ascii="Arial" w:hAnsi="Arial" w:cs="Arial"/>
          <w:color w:val="auto"/>
        </w:rPr>
        <w:t xml:space="preserve">. </w:t>
      </w:r>
    </w:p>
    <w:p w14:paraId="19DC6447" w14:textId="77777777" w:rsidR="00C71B5D" w:rsidRPr="001F7C82" w:rsidRDefault="00C71B5D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Na końcu </w:t>
      </w:r>
      <w:r w:rsidR="00D059A5" w:rsidRPr="001F7C82">
        <w:rPr>
          <w:rFonts w:ascii="Arial" w:hAnsi="Arial" w:cs="Arial"/>
          <w:color w:val="auto"/>
        </w:rPr>
        <w:t xml:space="preserve">budynku zamontowane mają zostać dwie </w:t>
      </w:r>
      <w:r w:rsidR="00A36F33" w:rsidRPr="001F7C82">
        <w:rPr>
          <w:rFonts w:ascii="Arial" w:hAnsi="Arial" w:cs="Arial"/>
          <w:color w:val="auto"/>
        </w:rPr>
        <w:t xml:space="preserve">regulowane </w:t>
      </w:r>
      <w:r w:rsidR="00DA2A8E" w:rsidRPr="001F7C82">
        <w:rPr>
          <w:rFonts w:ascii="Arial" w:hAnsi="Arial" w:cs="Arial"/>
          <w:color w:val="auto"/>
        </w:rPr>
        <w:t>stacje przeładunkowe</w:t>
      </w:r>
      <w:r w:rsidR="00733837" w:rsidRPr="001F7C82">
        <w:rPr>
          <w:rFonts w:ascii="Arial" w:hAnsi="Arial" w:cs="Arial"/>
          <w:color w:val="auto"/>
        </w:rPr>
        <w:t>, zgodnie z PZT</w:t>
      </w:r>
      <w:r w:rsidR="00A36F33" w:rsidRPr="001F7C82">
        <w:rPr>
          <w:rFonts w:ascii="Arial" w:hAnsi="Arial" w:cs="Arial"/>
          <w:color w:val="auto"/>
        </w:rPr>
        <w:t xml:space="preserve">. </w:t>
      </w:r>
      <w:r w:rsidR="00A61475" w:rsidRPr="001F7C82">
        <w:rPr>
          <w:rFonts w:ascii="Arial" w:hAnsi="Arial" w:cs="Arial"/>
          <w:color w:val="auto"/>
        </w:rPr>
        <w:t xml:space="preserve">Pozostałe </w:t>
      </w:r>
      <w:r w:rsidR="00D059A5" w:rsidRPr="001F7C82">
        <w:rPr>
          <w:rFonts w:ascii="Arial" w:hAnsi="Arial" w:cs="Arial"/>
          <w:color w:val="auto"/>
        </w:rPr>
        <w:t xml:space="preserve">Parametry dotyczące </w:t>
      </w:r>
      <w:r w:rsidR="00DA2A8E" w:rsidRPr="001F7C82">
        <w:rPr>
          <w:rFonts w:ascii="Arial" w:hAnsi="Arial" w:cs="Arial"/>
          <w:color w:val="auto"/>
        </w:rPr>
        <w:t>stacji przeładunkowych oraz rysunki i zdjęcia poglądowe</w:t>
      </w:r>
      <w:r w:rsidR="00A36F33" w:rsidRPr="001F7C82">
        <w:rPr>
          <w:rFonts w:ascii="Arial" w:hAnsi="Arial" w:cs="Arial"/>
          <w:color w:val="auto"/>
        </w:rPr>
        <w:t xml:space="preserve"> </w:t>
      </w:r>
      <w:r w:rsidR="00D059A5" w:rsidRPr="001F7C82">
        <w:rPr>
          <w:rFonts w:ascii="Arial" w:hAnsi="Arial" w:cs="Arial"/>
          <w:color w:val="auto"/>
        </w:rPr>
        <w:t xml:space="preserve">zawarto w załączniku pt. Parametry </w:t>
      </w:r>
      <w:r w:rsidR="00DA2A8E" w:rsidRPr="001F7C82">
        <w:rPr>
          <w:rFonts w:ascii="Arial" w:hAnsi="Arial" w:cs="Arial"/>
          <w:color w:val="auto"/>
        </w:rPr>
        <w:t xml:space="preserve">stacji </w:t>
      </w:r>
      <w:r w:rsidR="00D059A5" w:rsidRPr="001F7C82">
        <w:rPr>
          <w:rFonts w:ascii="Arial" w:hAnsi="Arial" w:cs="Arial"/>
          <w:color w:val="auto"/>
        </w:rPr>
        <w:t>przeładunkowej.</w:t>
      </w:r>
      <w:r w:rsidR="007A6BCF" w:rsidRPr="001F7C82">
        <w:rPr>
          <w:rFonts w:ascii="Arial" w:hAnsi="Arial" w:cs="Arial"/>
          <w:color w:val="auto"/>
        </w:rPr>
        <w:t xml:space="preserve"> </w:t>
      </w:r>
    </w:p>
    <w:p w14:paraId="36FFC8CB" w14:textId="77777777" w:rsidR="00576949" w:rsidRPr="001F7C82" w:rsidRDefault="00A61475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Boczne drzwi </w:t>
      </w:r>
      <w:r w:rsidR="002E3638" w:rsidRPr="001F7C82">
        <w:rPr>
          <w:rFonts w:ascii="Arial" w:hAnsi="Arial" w:cs="Arial"/>
          <w:color w:val="auto"/>
        </w:rPr>
        <w:t xml:space="preserve">(na dłuższej ścianie budynku) </w:t>
      </w:r>
      <w:r w:rsidRPr="001F7C82">
        <w:rPr>
          <w:rFonts w:ascii="Arial" w:hAnsi="Arial" w:cs="Arial"/>
          <w:color w:val="auto"/>
        </w:rPr>
        <w:t>stanowią bramy wjazdowe, umożliwiające bezpośredni wjazd do hali magazynowej - nie posiadają ruchomej rampy.</w:t>
      </w:r>
      <w:r w:rsidR="002E3638" w:rsidRPr="001F7C82">
        <w:rPr>
          <w:rFonts w:ascii="Arial" w:hAnsi="Arial" w:cs="Arial"/>
          <w:color w:val="auto"/>
        </w:rPr>
        <w:t xml:space="preserve"> </w:t>
      </w:r>
    </w:p>
    <w:p w14:paraId="0DC6D4CA" w14:textId="77777777" w:rsidR="00576949" w:rsidRPr="001F7C82" w:rsidRDefault="002E3638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Wysokość pomieszczeń mroźni wynosi 3,2 m w świetle.</w:t>
      </w:r>
      <w:r w:rsidR="00C71B5D" w:rsidRPr="001F7C82">
        <w:rPr>
          <w:rFonts w:ascii="Arial" w:hAnsi="Arial" w:cs="Arial"/>
          <w:color w:val="auto"/>
        </w:rPr>
        <w:t xml:space="preserve"> </w:t>
      </w:r>
    </w:p>
    <w:p w14:paraId="1FDDEFF9" w14:textId="7AB00D06" w:rsidR="00BE7A82" w:rsidRDefault="0055194D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W zakresie wykonania </w:t>
      </w:r>
      <w:r w:rsidR="00C75C62" w:rsidRPr="001F7C82">
        <w:rPr>
          <w:rFonts w:ascii="Arial" w:hAnsi="Arial" w:cs="Arial"/>
          <w:color w:val="auto"/>
        </w:rPr>
        <w:t xml:space="preserve">konstrukcji dachu oraz w zakresie </w:t>
      </w:r>
      <w:r w:rsidRPr="001F7C82">
        <w:rPr>
          <w:rFonts w:ascii="Arial" w:hAnsi="Arial" w:cs="Arial"/>
          <w:color w:val="auto"/>
        </w:rPr>
        <w:t xml:space="preserve">infrastruktury elektrycznej należy uwzględnić możliwość </w:t>
      </w:r>
      <w:r w:rsidR="00C75C62" w:rsidRPr="001F7C82">
        <w:rPr>
          <w:rFonts w:ascii="Arial" w:hAnsi="Arial" w:cs="Arial"/>
          <w:color w:val="auto"/>
        </w:rPr>
        <w:t xml:space="preserve">zamontowania </w:t>
      </w:r>
      <w:r w:rsidRPr="001F7C82">
        <w:rPr>
          <w:rFonts w:ascii="Arial" w:hAnsi="Arial" w:cs="Arial"/>
          <w:color w:val="auto"/>
        </w:rPr>
        <w:t>w przyszłości paneli fotowoltaicznych.</w:t>
      </w:r>
    </w:p>
    <w:p w14:paraId="4EF092CB" w14:textId="7A65A637" w:rsidR="002B7458" w:rsidRDefault="002B7458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Budowa dwóch mroźni w magazynie.</w:t>
      </w:r>
    </w:p>
    <w:p w14:paraId="28A68B6F" w14:textId="707ABFFA" w:rsidR="008A6247" w:rsidRDefault="008A6247" w:rsidP="00C71B5D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Oferent zostanie poproszony o dostarczenie szczegółowych kosztów budowy z podziałem na poszczególne elementy.</w:t>
      </w:r>
    </w:p>
    <w:p w14:paraId="204BEBD7" w14:textId="77777777" w:rsidR="0055194D" w:rsidRPr="001F7C82" w:rsidRDefault="0055194D" w:rsidP="0055194D">
      <w:pPr>
        <w:pStyle w:val="Default"/>
        <w:jc w:val="both"/>
        <w:rPr>
          <w:rFonts w:ascii="Arial" w:hAnsi="Arial" w:cs="Arial"/>
          <w:color w:val="auto"/>
        </w:rPr>
      </w:pPr>
    </w:p>
    <w:p w14:paraId="1BA35C6B" w14:textId="77777777" w:rsidR="0055194D" w:rsidRPr="001F7C82" w:rsidRDefault="0055194D" w:rsidP="0055194D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51D2905" w14:textId="77777777" w:rsidR="00346BC5" w:rsidRPr="001F7C82" w:rsidRDefault="00536369" w:rsidP="00BA24E5">
      <w:pPr>
        <w:pStyle w:val="Default"/>
        <w:rPr>
          <w:rFonts w:ascii="Arial" w:hAnsi="Arial" w:cs="Arial"/>
          <w:b/>
          <w:color w:val="auto"/>
        </w:rPr>
      </w:pPr>
      <w:r w:rsidRPr="001F7C82">
        <w:rPr>
          <w:rFonts w:ascii="Arial" w:hAnsi="Arial" w:cs="Arial"/>
          <w:b/>
          <w:color w:val="auto"/>
        </w:rPr>
        <w:t>Warunki wspólne dla wszystkich części zamówienia:</w:t>
      </w:r>
    </w:p>
    <w:p w14:paraId="2ABB8ED7" w14:textId="77777777" w:rsidR="00536369" w:rsidRPr="001F7C82" w:rsidRDefault="00536369" w:rsidP="00BA24E5">
      <w:pPr>
        <w:pStyle w:val="Default"/>
        <w:rPr>
          <w:rFonts w:ascii="Arial" w:hAnsi="Arial" w:cs="Arial"/>
          <w:b/>
          <w:color w:val="auto"/>
          <w:sz w:val="12"/>
          <w:szCs w:val="12"/>
        </w:rPr>
      </w:pPr>
    </w:p>
    <w:p w14:paraId="7863A8C4" w14:textId="77777777" w:rsidR="00536369" w:rsidRPr="001F7C82" w:rsidRDefault="005F7EE1" w:rsidP="00377AD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1F7C8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Wszystkie roboty budowlane, </w:t>
      </w:r>
      <w:r w:rsidR="004F7BD1" w:rsidRPr="001F7C8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realizowane w ramach zamówienia </w:t>
      </w:r>
      <w:r w:rsidRPr="001F7C8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powinny być wykonane z zastosowaniem nowych materiałów, a środki użyte do realizacji zamówienia powinny być </w:t>
      </w:r>
      <w:r w:rsidR="00536369" w:rsidRPr="001F7C82">
        <w:rPr>
          <w:rFonts w:ascii="Arial" w:eastAsia="Times New Roman" w:hAnsi="Arial" w:cs="Arial"/>
          <w:color w:val="auto"/>
          <w:sz w:val="24"/>
          <w:szCs w:val="24"/>
          <w:lang w:eastAsia="en-US"/>
        </w:rPr>
        <w:t>wolne od wad fizycznych i prawnych.</w:t>
      </w:r>
    </w:p>
    <w:p w14:paraId="224E5F2A" w14:textId="77777777" w:rsidR="00C1661C" w:rsidRPr="001F7C82" w:rsidRDefault="00C1661C" w:rsidP="00603319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1F7C82">
        <w:rPr>
          <w:rFonts w:ascii="Arial" w:eastAsia="Times New Roman" w:hAnsi="Arial" w:cs="Arial"/>
          <w:color w:val="auto"/>
          <w:sz w:val="24"/>
          <w:szCs w:val="24"/>
          <w:lang w:eastAsia="en-US"/>
        </w:rPr>
        <w:t>Wszystkie elementy/materiały użyte do wykonania przedmiotu zamówienia, montowane wyposażenie muszą być nowe i posiadać parametry techniczne nie gorsze niż wskazano w dokumentach opisujących przedmiot zamówienia.</w:t>
      </w:r>
    </w:p>
    <w:p w14:paraId="33A5A0C1" w14:textId="77777777" w:rsidR="005410BB" w:rsidRPr="001F7C82" w:rsidRDefault="00BE7A31" w:rsidP="00603319">
      <w:pPr>
        <w:pStyle w:val="Default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Wykonane roboty budowlane, powinny być </w:t>
      </w:r>
      <w:r w:rsidR="00536369" w:rsidRPr="001F7C82">
        <w:rPr>
          <w:rFonts w:ascii="Arial" w:eastAsia="Times New Roman" w:hAnsi="Arial" w:cs="Arial"/>
          <w:color w:val="auto"/>
        </w:rPr>
        <w:t xml:space="preserve">kompletne, </w:t>
      </w:r>
      <w:r w:rsidR="005410BB" w:rsidRPr="001F7C82">
        <w:rPr>
          <w:rFonts w:ascii="Arial" w:eastAsia="Times New Roman" w:hAnsi="Arial" w:cs="Arial"/>
          <w:color w:val="auto"/>
        </w:rPr>
        <w:t xml:space="preserve">a więc obejmujące wszystkie rodzaje prac wymienione w zapytaniu ofertowym </w:t>
      </w:r>
      <w:r w:rsidR="00BF69D7" w:rsidRPr="001F7C82">
        <w:rPr>
          <w:rFonts w:ascii="Arial" w:eastAsia="Times New Roman" w:hAnsi="Arial" w:cs="Arial"/>
          <w:color w:val="auto"/>
        </w:rPr>
        <w:t xml:space="preserve">i </w:t>
      </w:r>
      <w:r w:rsidR="005410BB" w:rsidRPr="001F7C82">
        <w:rPr>
          <w:rFonts w:ascii="Arial" w:eastAsia="Times New Roman" w:hAnsi="Arial" w:cs="Arial"/>
          <w:color w:val="auto"/>
        </w:rPr>
        <w:t>załącznikach do zapytania</w:t>
      </w:r>
      <w:r w:rsidR="00BF69D7" w:rsidRPr="001F7C82">
        <w:rPr>
          <w:rFonts w:ascii="Arial" w:eastAsia="Times New Roman" w:hAnsi="Arial" w:cs="Arial"/>
          <w:color w:val="auto"/>
        </w:rPr>
        <w:t xml:space="preserve"> oraz powinny być zgodne z przepisami Ustawy z dnia 7 lipca 1994 r Prawo budowlane (Dz.U. 1994, nr 84, poz. 414 z późn.zm.)</w:t>
      </w:r>
      <w:r w:rsidR="005410BB" w:rsidRPr="001F7C82">
        <w:rPr>
          <w:rFonts w:ascii="Arial" w:eastAsia="Times New Roman" w:hAnsi="Arial" w:cs="Arial"/>
          <w:color w:val="auto"/>
        </w:rPr>
        <w:t xml:space="preserve">. </w:t>
      </w:r>
    </w:p>
    <w:p w14:paraId="7414E56D" w14:textId="77777777" w:rsidR="00E207AE" w:rsidRPr="001F7C82" w:rsidRDefault="005410BB" w:rsidP="00E930EE">
      <w:pPr>
        <w:pStyle w:val="Default"/>
        <w:numPr>
          <w:ilvl w:val="0"/>
          <w:numId w:val="3"/>
        </w:numPr>
        <w:spacing w:before="120" w:after="120"/>
        <w:jc w:val="both"/>
        <w:outlineLvl w:val="0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Wykonawca wykona wszelkie prace w ramach realizacji zamówienia </w:t>
      </w:r>
      <w:r w:rsidR="0079023C" w:rsidRPr="001F7C82">
        <w:rPr>
          <w:rFonts w:ascii="Arial" w:hAnsi="Arial" w:cs="Arial"/>
          <w:color w:val="auto"/>
        </w:rPr>
        <w:t>na nieruchomości przy Trakcie Św. Wojciecha w Gdańsku, działka nr 26/6, obręb 310.</w:t>
      </w:r>
    </w:p>
    <w:p w14:paraId="60B27437" w14:textId="77777777" w:rsidR="00707CFF" w:rsidRPr="001F7C82" w:rsidRDefault="00707CFF" w:rsidP="00E930EE">
      <w:pPr>
        <w:pStyle w:val="Default"/>
        <w:numPr>
          <w:ilvl w:val="0"/>
          <w:numId w:val="3"/>
        </w:numPr>
        <w:spacing w:before="120" w:after="120"/>
        <w:jc w:val="both"/>
        <w:outlineLvl w:val="0"/>
        <w:rPr>
          <w:rFonts w:ascii="Arial" w:eastAsia="Times New Roman" w:hAnsi="Arial" w:cs="Arial"/>
          <w:color w:val="auto"/>
        </w:rPr>
      </w:pPr>
      <w:r w:rsidRPr="001F7C82">
        <w:rPr>
          <w:rFonts w:ascii="Arial" w:hAnsi="Arial" w:cs="Arial"/>
          <w:bCs/>
          <w:color w:val="auto"/>
          <w:kern w:val="36"/>
        </w:rPr>
        <w:t>Wszelkie materiały i kolorystyka będą ustalane na bieżąco z Zamawiającym.</w:t>
      </w:r>
    </w:p>
    <w:p w14:paraId="3921584B" w14:textId="77777777" w:rsidR="00116028" w:rsidRPr="001F7C82" w:rsidRDefault="00116028" w:rsidP="00E930EE">
      <w:pPr>
        <w:pStyle w:val="Default"/>
        <w:numPr>
          <w:ilvl w:val="0"/>
          <w:numId w:val="3"/>
        </w:numPr>
        <w:spacing w:before="120" w:after="120"/>
        <w:jc w:val="both"/>
        <w:outlineLvl w:val="0"/>
        <w:rPr>
          <w:rFonts w:ascii="Arial" w:eastAsia="Times New Roman" w:hAnsi="Arial" w:cs="Arial"/>
          <w:color w:val="auto"/>
        </w:rPr>
      </w:pPr>
      <w:r w:rsidRPr="001F7C82">
        <w:rPr>
          <w:rFonts w:ascii="Arial" w:hAnsi="Arial" w:cs="Arial"/>
          <w:bCs/>
          <w:color w:val="auto"/>
          <w:kern w:val="36"/>
        </w:rPr>
        <w:lastRenderedPageBreak/>
        <w:t xml:space="preserve">Czynności dotyczące </w:t>
      </w:r>
      <w:r w:rsidR="0079023C" w:rsidRPr="001F7C82">
        <w:rPr>
          <w:rFonts w:ascii="Arial" w:hAnsi="Arial" w:cs="Arial"/>
          <w:bCs/>
          <w:color w:val="auto"/>
          <w:kern w:val="36"/>
        </w:rPr>
        <w:t xml:space="preserve">wymiany gruntu </w:t>
      </w:r>
      <w:r w:rsidRPr="001F7C82">
        <w:rPr>
          <w:rFonts w:ascii="Arial" w:hAnsi="Arial" w:cs="Arial"/>
          <w:bCs/>
          <w:color w:val="auto"/>
          <w:kern w:val="36"/>
        </w:rPr>
        <w:t xml:space="preserve">muszą być wykonywane w obecności i pod nadzorem </w:t>
      </w:r>
      <w:r w:rsidR="0079023C" w:rsidRPr="001F7C82">
        <w:rPr>
          <w:rFonts w:ascii="Arial" w:hAnsi="Arial" w:cs="Arial"/>
          <w:bCs/>
          <w:color w:val="auto"/>
          <w:kern w:val="36"/>
        </w:rPr>
        <w:t xml:space="preserve">archeologa. </w:t>
      </w:r>
    </w:p>
    <w:p w14:paraId="4F4507D1" w14:textId="77777777" w:rsidR="004475F2" w:rsidRPr="001F7C82" w:rsidRDefault="002D1082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Wraz z </w:t>
      </w:r>
      <w:r w:rsidR="00CF4236" w:rsidRPr="001F7C82">
        <w:rPr>
          <w:rFonts w:ascii="Arial" w:eastAsia="Times New Roman" w:hAnsi="Arial" w:cs="Arial"/>
          <w:color w:val="auto"/>
        </w:rPr>
        <w:t>wykonanymi robotami budowlanymi</w:t>
      </w:r>
      <w:r w:rsidR="0079023C" w:rsidRPr="001F7C82">
        <w:rPr>
          <w:rFonts w:ascii="Arial" w:eastAsia="Times New Roman" w:hAnsi="Arial" w:cs="Arial"/>
          <w:color w:val="auto"/>
        </w:rPr>
        <w:t xml:space="preserve"> </w:t>
      </w:r>
      <w:r w:rsidR="00CF4236" w:rsidRPr="001F7C82">
        <w:rPr>
          <w:rFonts w:ascii="Arial" w:eastAsia="Times New Roman" w:hAnsi="Arial" w:cs="Arial"/>
          <w:color w:val="auto"/>
        </w:rPr>
        <w:t xml:space="preserve">i wykończeniowymi Wykonawca jest zobowiązany dostarczyć </w:t>
      </w:r>
      <w:r w:rsidRPr="001F7C82">
        <w:rPr>
          <w:rFonts w:ascii="Arial" w:eastAsia="Times New Roman" w:hAnsi="Arial" w:cs="Arial"/>
          <w:color w:val="auto"/>
        </w:rPr>
        <w:t xml:space="preserve">wszystkie niezbędne dokumenty dopuszczające do ich </w:t>
      </w:r>
      <w:r w:rsidR="00CF4236" w:rsidRPr="001F7C82">
        <w:rPr>
          <w:rFonts w:ascii="Arial" w:eastAsia="Times New Roman" w:hAnsi="Arial" w:cs="Arial"/>
          <w:color w:val="auto"/>
        </w:rPr>
        <w:t xml:space="preserve">właściwego odbioru </w:t>
      </w:r>
      <w:r w:rsidR="004475F2" w:rsidRPr="001F7C82">
        <w:rPr>
          <w:rFonts w:ascii="Arial" w:eastAsia="Times New Roman" w:hAnsi="Arial" w:cs="Arial"/>
          <w:color w:val="auto"/>
        </w:rPr>
        <w:t>zgodnie z aktualnym stanem prawnym.</w:t>
      </w:r>
    </w:p>
    <w:p w14:paraId="2649BD36" w14:textId="261A0720" w:rsidR="00952A5F" w:rsidRPr="001F7C82" w:rsidRDefault="00952A5F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Wybrany Wykonawca przygotuje stosowną dokumentację </w:t>
      </w:r>
      <w:r w:rsidR="00F74283" w:rsidRPr="001F7C82">
        <w:rPr>
          <w:rFonts w:ascii="Arial" w:eastAsia="Times New Roman" w:hAnsi="Arial" w:cs="Arial"/>
          <w:color w:val="auto"/>
        </w:rPr>
        <w:t xml:space="preserve">w postaci kosztorysu wykonawczego </w:t>
      </w:r>
      <w:r w:rsidR="00CF735F" w:rsidRPr="001F7C82">
        <w:rPr>
          <w:rFonts w:ascii="Arial" w:eastAsia="Times New Roman" w:hAnsi="Arial" w:cs="Arial"/>
          <w:color w:val="auto"/>
        </w:rPr>
        <w:t xml:space="preserve">przygotowanego </w:t>
      </w:r>
      <w:r w:rsidR="00B1263E">
        <w:rPr>
          <w:rFonts w:ascii="Arial" w:eastAsia="Times New Roman" w:hAnsi="Arial" w:cs="Arial"/>
          <w:color w:val="auto"/>
        </w:rPr>
        <w:t xml:space="preserve">odrębnie </w:t>
      </w:r>
      <w:r w:rsidR="00CF735F" w:rsidRPr="001F7C82">
        <w:rPr>
          <w:rFonts w:ascii="Arial" w:eastAsia="Times New Roman" w:hAnsi="Arial" w:cs="Arial"/>
          <w:color w:val="auto"/>
        </w:rPr>
        <w:t>dla każdego z wyszczególnionych etapów - etap I i etap II.</w:t>
      </w:r>
    </w:p>
    <w:p w14:paraId="75EC83C0" w14:textId="77777777" w:rsidR="0074634F" w:rsidRPr="001F7C82" w:rsidRDefault="008F4DDC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Płatność za wykonanie przedmiotu zamówienia realizowana będzie </w:t>
      </w:r>
      <w:r w:rsidR="0079023C" w:rsidRPr="001F7C82">
        <w:rPr>
          <w:rFonts w:ascii="Arial" w:eastAsia="Times New Roman" w:hAnsi="Arial" w:cs="Arial"/>
          <w:color w:val="auto"/>
        </w:rPr>
        <w:t xml:space="preserve">transzami odpowiadającymi etapowi zrealizowanych prac. </w:t>
      </w:r>
      <w:r w:rsidR="003009BB" w:rsidRPr="001F7C82">
        <w:rPr>
          <w:rFonts w:ascii="Arial" w:eastAsia="Times New Roman" w:hAnsi="Arial" w:cs="Arial"/>
          <w:color w:val="auto"/>
        </w:rPr>
        <w:t>Harmonogram rzeczowo-finansowy stanowi załącznik do umowy.</w:t>
      </w:r>
    </w:p>
    <w:p w14:paraId="0D87535D" w14:textId="77777777" w:rsidR="00E90BD6" w:rsidRPr="001F7C82" w:rsidRDefault="00E90BD6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>Podział na etapy i transze płatności będzie wynikał ze specyfiki dwóch źródeł dofinansowania. Całość realizowanych prac zostanie podzielona na dwie części odpowiadające dwóm różnym źródłom dofinansowania</w:t>
      </w:r>
      <w:r w:rsidR="00FE4A54" w:rsidRPr="001F7C82">
        <w:rPr>
          <w:rFonts w:ascii="Arial" w:eastAsia="Times New Roman" w:hAnsi="Arial" w:cs="Arial"/>
          <w:color w:val="auto"/>
        </w:rPr>
        <w:t xml:space="preserve"> (etap I i etap II)</w:t>
      </w:r>
      <w:r w:rsidRPr="001F7C82">
        <w:rPr>
          <w:rFonts w:ascii="Arial" w:eastAsia="Times New Roman" w:hAnsi="Arial" w:cs="Arial"/>
          <w:color w:val="auto"/>
        </w:rPr>
        <w:t>.</w:t>
      </w:r>
      <w:r w:rsidR="00CF735F" w:rsidRPr="001F7C82">
        <w:rPr>
          <w:rFonts w:ascii="Arial" w:eastAsia="Times New Roman" w:hAnsi="Arial" w:cs="Arial"/>
          <w:color w:val="auto"/>
        </w:rPr>
        <w:t xml:space="preserve"> Etap pierwszy jest dofinansowany ze środków NFOŚiGW, z kolei Etap II dofinansowany jest ze środków KPO. Podział na oba etapy został </w:t>
      </w:r>
      <w:r w:rsidR="00F64012" w:rsidRPr="001F7C82">
        <w:rPr>
          <w:rFonts w:ascii="Arial" w:eastAsia="Times New Roman" w:hAnsi="Arial" w:cs="Arial"/>
          <w:color w:val="auto"/>
        </w:rPr>
        <w:t xml:space="preserve">określony </w:t>
      </w:r>
      <w:r w:rsidR="00010537" w:rsidRPr="001F7C82">
        <w:rPr>
          <w:rFonts w:ascii="Arial" w:eastAsia="Times New Roman" w:hAnsi="Arial" w:cs="Arial"/>
          <w:color w:val="auto"/>
        </w:rPr>
        <w:t xml:space="preserve">w załączniku nr 6 </w:t>
      </w:r>
      <w:r w:rsidR="00F64012" w:rsidRPr="001F7C82">
        <w:rPr>
          <w:rFonts w:ascii="Arial" w:eastAsia="Times New Roman" w:hAnsi="Arial" w:cs="Arial"/>
          <w:color w:val="auto"/>
        </w:rPr>
        <w:t xml:space="preserve">oraz został uzupełniony o rysunki poglądowe wskazujące fizyczny podział inwestycji na dwa etapy. </w:t>
      </w:r>
      <w:r w:rsidRPr="001F7C82">
        <w:rPr>
          <w:rFonts w:ascii="Arial" w:eastAsia="Times New Roman" w:hAnsi="Arial" w:cs="Arial"/>
          <w:color w:val="auto"/>
        </w:rPr>
        <w:t>Każda z tych części zostanie ujęta w stosownej umowie i ha</w:t>
      </w:r>
      <w:r w:rsidR="00A81C8E" w:rsidRPr="001F7C82">
        <w:rPr>
          <w:rFonts w:ascii="Arial" w:eastAsia="Times New Roman" w:hAnsi="Arial" w:cs="Arial"/>
          <w:color w:val="auto"/>
        </w:rPr>
        <w:t xml:space="preserve">rmonogramie rzeczowo-finansowym, jak również wybrany oferent przed podpisaniem umowy przygotuje kosztorys odpowiadający każdej z tych części. </w:t>
      </w:r>
    </w:p>
    <w:p w14:paraId="1B95DEF2" w14:textId="77777777" w:rsidR="002A68D3" w:rsidRPr="001F7C82" w:rsidRDefault="002A68D3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>Wykonawca zapewni kierownika budowy,</w:t>
      </w:r>
      <w:r w:rsidR="00922687" w:rsidRPr="001F7C82">
        <w:rPr>
          <w:rFonts w:ascii="Arial" w:eastAsia="Times New Roman" w:hAnsi="Arial" w:cs="Arial"/>
          <w:color w:val="auto"/>
        </w:rPr>
        <w:t xml:space="preserve"> posiadającego uprawnienia budowlane do kierowania robotami budowlanymi</w:t>
      </w:r>
      <w:r w:rsidR="00830AF8" w:rsidRPr="001F7C82">
        <w:rPr>
          <w:rFonts w:ascii="Arial" w:eastAsia="Times New Roman" w:hAnsi="Arial" w:cs="Arial"/>
          <w:color w:val="auto"/>
        </w:rPr>
        <w:t xml:space="preserve"> bez ograniczeń</w:t>
      </w:r>
      <w:r w:rsidR="00922687" w:rsidRPr="001F7C82">
        <w:rPr>
          <w:rFonts w:ascii="Arial" w:eastAsia="Times New Roman" w:hAnsi="Arial" w:cs="Arial"/>
          <w:color w:val="auto"/>
        </w:rPr>
        <w:t xml:space="preserve"> w zakresie objętym zapytaniem, który </w:t>
      </w:r>
      <w:r w:rsidRPr="001F7C82">
        <w:rPr>
          <w:rFonts w:ascii="Arial" w:eastAsia="Times New Roman" w:hAnsi="Arial" w:cs="Arial"/>
          <w:color w:val="auto"/>
        </w:rPr>
        <w:t xml:space="preserve">będzie </w:t>
      </w:r>
      <w:r w:rsidR="00922687" w:rsidRPr="001F7C82">
        <w:rPr>
          <w:rFonts w:ascii="Arial" w:eastAsia="Times New Roman" w:hAnsi="Arial" w:cs="Arial"/>
          <w:color w:val="auto"/>
        </w:rPr>
        <w:t xml:space="preserve">realizował </w:t>
      </w:r>
      <w:r w:rsidRPr="001F7C82">
        <w:rPr>
          <w:rFonts w:ascii="Arial" w:eastAsia="Times New Roman" w:hAnsi="Arial" w:cs="Arial"/>
          <w:color w:val="auto"/>
        </w:rPr>
        <w:t xml:space="preserve">obowiązki </w:t>
      </w:r>
      <w:r w:rsidR="00830AF8" w:rsidRPr="001F7C82">
        <w:rPr>
          <w:rFonts w:ascii="Arial" w:eastAsia="Times New Roman" w:hAnsi="Arial" w:cs="Arial"/>
          <w:color w:val="auto"/>
        </w:rPr>
        <w:t xml:space="preserve">wynikające ze </w:t>
      </w:r>
      <w:r w:rsidRPr="001F7C82">
        <w:rPr>
          <w:rFonts w:ascii="Arial" w:eastAsia="Times New Roman" w:hAnsi="Arial" w:cs="Arial"/>
          <w:color w:val="auto"/>
        </w:rPr>
        <w:t>stosowny</w:t>
      </w:r>
      <w:r w:rsidR="00830AF8" w:rsidRPr="001F7C82">
        <w:rPr>
          <w:rFonts w:ascii="Arial" w:eastAsia="Times New Roman" w:hAnsi="Arial" w:cs="Arial"/>
          <w:color w:val="auto"/>
        </w:rPr>
        <w:t>ch</w:t>
      </w:r>
      <w:r w:rsidRPr="001F7C82">
        <w:rPr>
          <w:rFonts w:ascii="Arial" w:eastAsia="Times New Roman" w:hAnsi="Arial" w:cs="Arial"/>
          <w:color w:val="auto"/>
        </w:rPr>
        <w:t xml:space="preserve"> przepis</w:t>
      </w:r>
      <w:r w:rsidR="00830AF8" w:rsidRPr="001F7C82">
        <w:rPr>
          <w:rFonts w:ascii="Arial" w:eastAsia="Times New Roman" w:hAnsi="Arial" w:cs="Arial"/>
          <w:color w:val="auto"/>
        </w:rPr>
        <w:t>ów</w:t>
      </w:r>
      <w:r w:rsidRPr="001F7C82">
        <w:rPr>
          <w:rFonts w:ascii="Arial" w:eastAsia="Times New Roman" w:hAnsi="Arial" w:cs="Arial"/>
          <w:color w:val="auto"/>
        </w:rPr>
        <w:t xml:space="preserve"> prawa</w:t>
      </w:r>
      <w:r w:rsidR="00922687" w:rsidRPr="001F7C82">
        <w:rPr>
          <w:rFonts w:ascii="Arial" w:eastAsia="Times New Roman" w:hAnsi="Arial" w:cs="Arial"/>
          <w:color w:val="auto"/>
        </w:rPr>
        <w:t xml:space="preserve"> przez cały okres realizacji zlecenia, tj. od momentu przejęcia </w:t>
      </w:r>
      <w:r w:rsidR="00D83CC7" w:rsidRPr="001F7C82">
        <w:rPr>
          <w:rFonts w:ascii="Arial" w:eastAsia="Times New Roman" w:hAnsi="Arial" w:cs="Arial"/>
          <w:color w:val="auto"/>
        </w:rPr>
        <w:t>placu budowy</w:t>
      </w:r>
      <w:r w:rsidR="00922687" w:rsidRPr="001F7C82">
        <w:rPr>
          <w:rFonts w:ascii="Arial" w:eastAsia="Times New Roman" w:hAnsi="Arial" w:cs="Arial"/>
          <w:color w:val="auto"/>
        </w:rPr>
        <w:t xml:space="preserve"> do momentu końcowego odbioru.</w:t>
      </w:r>
    </w:p>
    <w:p w14:paraId="5F969A51" w14:textId="77777777" w:rsidR="00CE0B9B" w:rsidRPr="001F7C82" w:rsidRDefault="00CE0B9B" w:rsidP="00CE0B9B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Wybrany Wykonawca oraz jego podwykonawcy muszą być zarejestrowani w Centralnym Rejestrze Beneficjentów Rzeczywistych (CRBR). Wybrany Wykonawca </w:t>
      </w:r>
      <w:r w:rsidR="004B0DBF" w:rsidRPr="001F7C82">
        <w:rPr>
          <w:rFonts w:ascii="Arial" w:eastAsia="Times New Roman" w:hAnsi="Arial" w:cs="Arial"/>
          <w:color w:val="auto"/>
        </w:rPr>
        <w:t>i jego podwykonawcy muszą</w:t>
      </w:r>
      <w:r w:rsidRPr="001F7C82">
        <w:rPr>
          <w:rFonts w:ascii="Arial" w:eastAsia="Times New Roman" w:hAnsi="Arial" w:cs="Arial"/>
          <w:color w:val="auto"/>
        </w:rPr>
        <w:t xml:space="preserve"> dopełnić obowiązku zarejestrowania się w CRBR</w:t>
      </w:r>
      <w:r w:rsidR="004B0DBF" w:rsidRPr="001F7C82">
        <w:rPr>
          <w:rFonts w:ascii="Arial" w:eastAsia="Times New Roman" w:hAnsi="Arial" w:cs="Arial"/>
          <w:color w:val="auto"/>
        </w:rPr>
        <w:t xml:space="preserve"> przed podpisaniem umowy</w:t>
      </w:r>
      <w:r w:rsidRPr="001F7C82">
        <w:rPr>
          <w:rFonts w:ascii="Arial" w:eastAsia="Times New Roman" w:hAnsi="Arial" w:cs="Arial"/>
          <w:color w:val="auto"/>
        </w:rPr>
        <w:t xml:space="preserve">. </w:t>
      </w:r>
    </w:p>
    <w:p w14:paraId="2FAAFC4E" w14:textId="77777777" w:rsidR="00646094" w:rsidRPr="001F7C82" w:rsidRDefault="004865DF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Wykonawca </w:t>
      </w:r>
      <w:r w:rsidR="00646094" w:rsidRPr="001F7C82">
        <w:rPr>
          <w:rFonts w:ascii="Arial" w:eastAsia="Times New Roman" w:hAnsi="Arial" w:cs="Arial"/>
          <w:color w:val="auto"/>
        </w:rPr>
        <w:t>zapewni gwarancję</w:t>
      </w:r>
      <w:r w:rsidR="00BA482A" w:rsidRPr="001F7C82">
        <w:rPr>
          <w:rFonts w:ascii="Arial" w:eastAsia="Times New Roman" w:hAnsi="Arial" w:cs="Arial"/>
          <w:color w:val="auto"/>
        </w:rPr>
        <w:t>/rękojmię</w:t>
      </w:r>
      <w:r w:rsidR="00646094" w:rsidRPr="001F7C82">
        <w:rPr>
          <w:rFonts w:ascii="Arial" w:eastAsia="Times New Roman" w:hAnsi="Arial" w:cs="Arial"/>
          <w:color w:val="auto"/>
        </w:rPr>
        <w:t xml:space="preserve"> na </w:t>
      </w:r>
      <w:r w:rsidR="00BA482A" w:rsidRPr="001F7C82">
        <w:rPr>
          <w:rFonts w:ascii="Arial" w:eastAsia="Times New Roman" w:hAnsi="Arial" w:cs="Arial"/>
          <w:color w:val="auto"/>
        </w:rPr>
        <w:t>budynek nie krótszą niż 5</w:t>
      </w:r>
      <w:r w:rsidR="00E518B8" w:rsidRPr="001F7C82">
        <w:rPr>
          <w:rFonts w:ascii="Arial" w:eastAsia="Times New Roman" w:hAnsi="Arial" w:cs="Arial"/>
          <w:color w:val="auto"/>
        </w:rPr>
        <w:t xml:space="preserve"> lat</w:t>
      </w:r>
      <w:r w:rsidR="00BA482A" w:rsidRPr="001F7C82">
        <w:rPr>
          <w:rFonts w:ascii="Arial" w:eastAsia="Times New Roman" w:hAnsi="Arial" w:cs="Arial"/>
          <w:color w:val="auto"/>
        </w:rPr>
        <w:t xml:space="preserve"> </w:t>
      </w:r>
      <w:r w:rsidR="00D77B5C" w:rsidRPr="001F7C82">
        <w:rPr>
          <w:rFonts w:ascii="Arial" w:eastAsia="Times New Roman" w:hAnsi="Arial" w:cs="Arial"/>
          <w:color w:val="auto"/>
        </w:rPr>
        <w:t xml:space="preserve">(60 miesięcy) </w:t>
      </w:r>
      <w:r w:rsidR="00BA482A" w:rsidRPr="001F7C82">
        <w:rPr>
          <w:rFonts w:ascii="Arial" w:eastAsia="Times New Roman" w:hAnsi="Arial" w:cs="Arial"/>
          <w:color w:val="auto"/>
        </w:rPr>
        <w:t xml:space="preserve">oraz gwarancję/rękojmię na urządzenia techniczne nie krótszą niż 24 miesiące, licząc </w:t>
      </w:r>
      <w:r w:rsidR="005E35BD" w:rsidRPr="001F7C82">
        <w:rPr>
          <w:rFonts w:ascii="Arial" w:hAnsi="Arial" w:cs="Arial"/>
          <w:color w:val="auto"/>
        </w:rPr>
        <w:t xml:space="preserve">od dnia </w:t>
      </w:r>
      <w:r w:rsidR="005A1BF7" w:rsidRPr="001F7C82">
        <w:rPr>
          <w:rFonts w:ascii="Arial" w:hAnsi="Arial" w:cs="Arial"/>
          <w:color w:val="auto"/>
        </w:rPr>
        <w:t>podpisania końcowego protokołu odbioru bez uwag</w:t>
      </w:r>
      <w:r w:rsidRPr="001F7C82">
        <w:rPr>
          <w:rFonts w:ascii="Arial" w:eastAsia="Times New Roman" w:hAnsi="Arial" w:cs="Arial"/>
          <w:color w:val="auto"/>
        </w:rPr>
        <w:t xml:space="preserve">. </w:t>
      </w:r>
      <w:r w:rsidR="009F70A5" w:rsidRPr="001F7C82">
        <w:rPr>
          <w:rFonts w:ascii="Arial" w:eastAsia="Times New Roman" w:hAnsi="Arial" w:cs="Arial"/>
          <w:color w:val="auto"/>
        </w:rPr>
        <w:t>Okres gwarancji</w:t>
      </w:r>
      <w:r w:rsidR="00D77B5C" w:rsidRPr="001F7C82">
        <w:rPr>
          <w:rFonts w:ascii="Arial" w:eastAsia="Times New Roman" w:hAnsi="Arial" w:cs="Arial"/>
          <w:color w:val="auto"/>
        </w:rPr>
        <w:t xml:space="preserve">/rękojmi na prace budowlane </w:t>
      </w:r>
      <w:r w:rsidR="009F70A5" w:rsidRPr="001F7C82">
        <w:rPr>
          <w:rFonts w:ascii="Arial" w:eastAsia="Times New Roman" w:hAnsi="Arial" w:cs="Arial"/>
          <w:color w:val="auto"/>
        </w:rPr>
        <w:t>jest punktowany w ramach kryterium oceny ofert.</w:t>
      </w:r>
    </w:p>
    <w:p w14:paraId="4D9DFEDF" w14:textId="77777777" w:rsidR="00422A1B" w:rsidRPr="001F7C82" w:rsidRDefault="00330B0F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Wykonawca </w:t>
      </w:r>
      <w:r w:rsidR="00422A1B" w:rsidRPr="001F7C82">
        <w:rPr>
          <w:rFonts w:ascii="Arial" w:eastAsia="Times New Roman" w:hAnsi="Arial" w:cs="Arial"/>
          <w:color w:val="auto"/>
        </w:rPr>
        <w:t xml:space="preserve">zapewni przeglądy techniczne w okresie </w:t>
      </w:r>
      <w:r w:rsidR="005E35BD" w:rsidRPr="001F7C82">
        <w:rPr>
          <w:rFonts w:ascii="Arial" w:eastAsia="Times New Roman" w:hAnsi="Arial" w:cs="Arial"/>
          <w:color w:val="auto"/>
        </w:rPr>
        <w:t>gwarancji. Wymagany</w:t>
      </w:r>
      <w:r w:rsidR="00CB4C98" w:rsidRPr="001F7C82">
        <w:rPr>
          <w:rFonts w:ascii="Arial" w:eastAsia="Times New Roman" w:hAnsi="Arial" w:cs="Arial"/>
          <w:color w:val="auto"/>
        </w:rPr>
        <w:t xml:space="preserve"> </w:t>
      </w:r>
      <w:r w:rsidR="00F46617" w:rsidRPr="001F7C82">
        <w:rPr>
          <w:rFonts w:ascii="Arial" w:eastAsia="Times New Roman" w:hAnsi="Arial" w:cs="Arial"/>
          <w:color w:val="auto"/>
        </w:rPr>
        <w:t>jest</w:t>
      </w:r>
      <w:r w:rsidR="00CB4C98" w:rsidRPr="001F7C82">
        <w:rPr>
          <w:rFonts w:ascii="Arial" w:eastAsia="Times New Roman" w:hAnsi="Arial" w:cs="Arial"/>
          <w:color w:val="auto"/>
        </w:rPr>
        <w:t xml:space="preserve"> minimum 1 przegląd</w:t>
      </w:r>
      <w:r w:rsidR="00422A1B" w:rsidRPr="001F7C82">
        <w:rPr>
          <w:rFonts w:ascii="Arial" w:eastAsia="Times New Roman" w:hAnsi="Arial" w:cs="Arial"/>
          <w:color w:val="auto"/>
        </w:rPr>
        <w:t xml:space="preserve"> rocznie. </w:t>
      </w:r>
    </w:p>
    <w:p w14:paraId="4147963D" w14:textId="77777777" w:rsidR="006214A8" w:rsidRPr="001F7C82" w:rsidRDefault="00414149" w:rsidP="006214A8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Wykonawca zobowiązuje się do usunięcia wszelkich powstałych odpadów związanych z realizacją zapytania ofertowego.</w:t>
      </w:r>
    </w:p>
    <w:p w14:paraId="725B8B35" w14:textId="6EBBBE99" w:rsidR="006214A8" w:rsidRPr="001F7C82" w:rsidRDefault="006214A8" w:rsidP="006214A8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Wykonawca zobowiązuje się do: prowadzenia prac z zapewnieniem warunków zgodnych z przepisami BHP, ppoż. i ochrony przed kradzieżą; utrzymania terenu prac w należytym porządku, a po zakończeniu prac uporządkowanie terenu i przekazanie go Zamawiającemu w terminie ustalonym na odbiór robót; zorganizowania zaplecza prac, w tym również mediów (woda, prąd) na własny koszt</w:t>
      </w:r>
      <w:r w:rsidR="002B7458">
        <w:rPr>
          <w:rFonts w:ascii="Arial" w:hAnsi="Arial" w:cs="Arial"/>
          <w:color w:val="auto"/>
        </w:rPr>
        <w:t xml:space="preserve"> oraz prowadzenia biura budowy.</w:t>
      </w:r>
    </w:p>
    <w:p w14:paraId="3CF8636B" w14:textId="77777777" w:rsidR="00536369" w:rsidRPr="001F7C82" w:rsidRDefault="008E63DD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 xml:space="preserve">Wykonawca ponosi pełną odpowiedzialność za szkody </w:t>
      </w:r>
      <w:r w:rsidR="00536369" w:rsidRPr="001F7C82">
        <w:rPr>
          <w:rFonts w:ascii="Arial" w:eastAsia="Times New Roman" w:hAnsi="Arial" w:cs="Arial"/>
          <w:color w:val="auto"/>
        </w:rPr>
        <w:t xml:space="preserve">wynikłe podczas </w:t>
      </w:r>
      <w:r w:rsidRPr="001F7C82">
        <w:rPr>
          <w:rFonts w:ascii="Arial" w:eastAsia="Times New Roman" w:hAnsi="Arial" w:cs="Arial"/>
          <w:color w:val="auto"/>
        </w:rPr>
        <w:t>realiza</w:t>
      </w:r>
      <w:r w:rsidR="00330B0F" w:rsidRPr="001F7C82">
        <w:rPr>
          <w:rFonts w:ascii="Arial" w:eastAsia="Times New Roman" w:hAnsi="Arial" w:cs="Arial"/>
          <w:color w:val="auto"/>
        </w:rPr>
        <w:t>c</w:t>
      </w:r>
      <w:r w:rsidRPr="001F7C82">
        <w:rPr>
          <w:rFonts w:ascii="Arial" w:eastAsia="Times New Roman" w:hAnsi="Arial" w:cs="Arial"/>
          <w:color w:val="auto"/>
        </w:rPr>
        <w:t xml:space="preserve">ji </w:t>
      </w:r>
      <w:r w:rsidR="00753194" w:rsidRPr="001F7C82">
        <w:rPr>
          <w:rFonts w:ascii="Arial" w:eastAsia="Times New Roman" w:hAnsi="Arial" w:cs="Arial"/>
          <w:color w:val="auto"/>
        </w:rPr>
        <w:t>zamówienia</w:t>
      </w:r>
      <w:r w:rsidRPr="001F7C82">
        <w:rPr>
          <w:rFonts w:ascii="Arial" w:eastAsia="Times New Roman" w:hAnsi="Arial" w:cs="Arial"/>
          <w:color w:val="auto"/>
        </w:rPr>
        <w:t xml:space="preserve">. </w:t>
      </w:r>
    </w:p>
    <w:p w14:paraId="200AE0C1" w14:textId="5CE5E5DC" w:rsidR="00EE5C9D" w:rsidRPr="001F7C82" w:rsidRDefault="00EE5C9D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t>Dopuszcza się zastosowanie alternatywnych/zamiennych rozwiązań. Wymaga to jednak konsultacji z projektantem i jego akceptacji</w:t>
      </w:r>
      <w:r w:rsidR="002B7458">
        <w:rPr>
          <w:rFonts w:ascii="Arial" w:eastAsia="Times New Roman" w:hAnsi="Arial" w:cs="Arial"/>
          <w:color w:val="auto"/>
        </w:rPr>
        <w:t xml:space="preserve"> oraz z Zamawiającym.</w:t>
      </w:r>
    </w:p>
    <w:p w14:paraId="5C5D20A2" w14:textId="77777777" w:rsidR="00CD3FEA" w:rsidRPr="001F7C82" w:rsidRDefault="00C513E0" w:rsidP="00E930EE">
      <w:pPr>
        <w:pStyle w:val="Default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color w:val="auto"/>
        </w:rPr>
      </w:pPr>
      <w:r w:rsidRPr="001F7C82">
        <w:rPr>
          <w:rFonts w:ascii="Arial" w:eastAsia="Times New Roman" w:hAnsi="Arial" w:cs="Arial"/>
          <w:color w:val="auto"/>
        </w:rPr>
        <w:lastRenderedPageBreak/>
        <w:t>W przypadku, gdy w opisie lub w wymogach podano do zastosowania nazwy ze wskazaniem określonego wyrobu, źródła, znaków towarowych, patentów lub specyficznego pochodzenia, mogą być one zastąpione rozwiązaniami równo</w:t>
      </w:r>
      <w:r w:rsidR="0005566A" w:rsidRPr="001F7C82">
        <w:rPr>
          <w:rFonts w:ascii="Arial" w:eastAsia="Times New Roman" w:hAnsi="Arial" w:cs="Arial"/>
          <w:color w:val="auto"/>
        </w:rPr>
        <w:t>ważnymi</w:t>
      </w:r>
      <w:r w:rsidR="007915D2" w:rsidRPr="001F7C82">
        <w:rPr>
          <w:rFonts w:ascii="Arial" w:eastAsia="Times New Roman" w:hAnsi="Arial" w:cs="Arial"/>
          <w:color w:val="auto"/>
        </w:rPr>
        <w:t xml:space="preserve">. Przez ofertę równoważną należy rozumieć taką, która przedstawia opis przedmiotu zamówienia o takich samych lub lepszych </w:t>
      </w:r>
      <w:r w:rsidRPr="001F7C82">
        <w:rPr>
          <w:rFonts w:ascii="Arial" w:eastAsia="Times New Roman" w:hAnsi="Arial" w:cs="Arial"/>
          <w:color w:val="auto"/>
        </w:rPr>
        <w:t>parametrach technicznych</w:t>
      </w:r>
      <w:r w:rsidR="007915D2" w:rsidRPr="001F7C82">
        <w:rPr>
          <w:rFonts w:ascii="Arial" w:eastAsia="Times New Roman" w:hAnsi="Arial" w:cs="Arial"/>
          <w:color w:val="auto"/>
        </w:rPr>
        <w:t>, jakościowych, funkcjonalnych</w:t>
      </w:r>
      <w:r w:rsidRPr="001F7C82">
        <w:rPr>
          <w:rFonts w:ascii="Arial" w:eastAsia="Times New Roman" w:hAnsi="Arial" w:cs="Arial"/>
          <w:color w:val="auto"/>
        </w:rPr>
        <w:t xml:space="preserve"> i użytkowych</w:t>
      </w:r>
      <w:r w:rsidR="00CD3FEA" w:rsidRPr="001F7C82">
        <w:rPr>
          <w:rFonts w:ascii="Arial" w:eastAsia="Times New Roman" w:hAnsi="Arial" w:cs="Arial"/>
          <w:color w:val="auto"/>
        </w:rPr>
        <w:t xml:space="preserve">, spełniających minimalne parametry techniczne określone przez Zamawiającego, lecz oznaczoną innym znakiem towarowym, patentem lub pochodzeniem. </w:t>
      </w:r>
    </w:p>
    <w:p w14:paraId="7BB9BC7E" w14:textId="77777777" w:rsidR="00C513E0" w:rsidRPr="001F7C82" w:rsidRDefault="00C513E0" w:rsidP="00CD3FEA">
      <w:pPr>
        <w:pStyle w:val="Default"/>
        <w:spacing w:before="120" w:after="120"/>
        <w:ind w:left="720"/>
        <w:jc w:val="both"/>
        <w:rPr>
          <w:rFonts w:ascii="Arial" w:eastAsia="Times New Roman" w:hAnsi="Arial" w:cs="Arial"/>
          <w:color w:val="auto"/>
        </w:rPr>
      </w:pPr>
    </w:p>
    <w:p w14:paraId="1F811F38" w14:textId="77777777" w:rsidR="00BA24E5" w:rsidRPr="001F7C82" w:rsidRDefault="00BA24E5" w:rsidP="00BA24E5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Kod CPV wraz z nazwą: </w:t>
      </w:r>
    </w:p>
    <w:p w14:paraId="37975B1F" w14:textId="77777777" w:rsidR="00873948" w:rsidRPr="001F7C82" w:rsidRDefault="00873948" w:rsidP="00BA24E5">
      <w:pPr>
        <w:pStyle w:val="Default"/>
        <w:rPr>
          <w:rFonts w:ascii="Arial" w:hAnsi="Arial" w:cs="Arial"/>
          <w:b/>
          <w:bCs/>
          <w:color w:val="auto"/>
          <w:sz w:val="12"/>
          <w:szCs w:val="12"/>
        </w:rPr>
      </w:pPr>
    </w:p>
    <w:p w14:paraId="448F7B72" w14:textId="77777777" w:rsidR="00A82F6D" w:rsidRPr="001F7C82" w:rsidRDefault="008A6247" w:rsidP="00A82F6D">
      <w:pPr>
        <w:pStyle w:val="Default"/>
        <w:rPr>
          <w:rFonts w:ascii="Arial" w:hAnsi="Arial" w:cs="Arial"/>
          <w:color w:val="auto"/>
        </w:rPr>
      </w:pPr>
      <w:hyperlink r:id="rId10" w:history="1">
        <w:r w:rsidR="00A82F6D" w:rsidRPr="001F7C82">
          <w:rPr>
            <w:rFonts w:ascii="Arial" w:hAnsi="Arial" w:cs="Arial"/>
            <w:color w:val="auto"/>
          </w:rPr>
          <w:t>45111291-4</w:t>
        </w:r>
      </w:hyperlink>
      <w:r w:rsidR="00A82F6D" w:rsidRPr="001F7C82">
        <w:rPr>
          <w:rFonts w:ascii="Arial" w:hAnsi="Arial" w:cs="Arial"/>
          <w:color w:val="auto"/>
        </w:rPr>
        <w:t xml:space="preserve"> - Roboty w zakresie zagospodarowania terenu </w:t>
      </w:r>
    </w:p>
    <w:p w14:paraId="4F7F8D52" w14:textId="77777777" w:rsidR="00873948" w:rsidRPr="001F7C82" w:rsidRDefault="00873948" w:rsidP="00873948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45000000-7 </w:t>
      </w:r>
      <w:r w:rsidR="00A82F6D" w:rsidRPr="001F7C82">
        <w:rPr>
          <w:rFonts w:ascii="Arial" w:hAnsi="Arial" w:cs="Arial"/>
          <w:color w:val="auto"/>
        </w:rPr>
        <w:t>- R</w:t>
      </w:r>
      <w:r w:rsidRPr="001F7C82">
        <w:rPr>
          <w:rFonts w:ascii="Arial" w:hAnsi="Arial" w:cs="Arial"/>
          <w:color w:val="auto"/>
        </w:rPr>
        <w:t>oboty budowlane</w:t>
      </w:r>
    </w:p>
    <w:p w14:paraId="6B5D5283" w14:textId="77777777" w:rsidR="005A1BF7" w:rsidRPr="001F7C82" w:rsidRDefault="005A1BF7" w:rsidP="005A1BF7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45213220-1 - Roboty budowlane w zakresie magazynów </w:t>
      </w:r>
    </w:p>
    <w:p w14:paraId="76334F9E" w14:textId="77777777" w:rsidR="005A1BF7" w:rsidRPr="001F7C82" w:rsidRDefault="005A1BF7" w:rsidP="005A1BF7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45300000-3 - Roboty instalacyjne w budynkach </w:t>
      </w:r>
    </w:p>
    <w:p w14:paraId="29824D1F" w14:textId="77777777" w:rsidR="005A1BF7" w:rsidRPr="001F7C82" w:rsidRDefault="005A1BF7" w:rsidP="005A1BF7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45400000-1 - Roboty wykończeniowe w zakresie obiektów budowlanych</w:t>
      </w:r>
    </w:p>
    <w:p w14:paraId="06D56752" w14:textId="77777777" w:rsidR="00052F3E" w:rsidRPr="001F7C82" w:rsidRDefault="00052F3E" w:rsidP="00052F3E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45330000-9 </w:t>
      </w:r>
      <w:r w:rsidR="00A82F6D" w:rsidRPr="001F7C82">
        <w:rPr>
          <w:rFonts w:ascii="Arial" w:hAnsi="Arial" w:cs="Arial"/>
          <w:color w:val="auto"/>
        </w:rPr>
        <w:t xml:space="preserve">- </w:t>
      </w:r>
      <w:r w:rsidRPr="001F7C82">
        <w:rPr>
          <w:rFonts w:ascii="Arial" w:hAnsi="Arial" w:cs="Arial"/>
          <w:color w:val="auto"/>
        </w:rPr>
        <w:t xml:space="preserve">Roboty instalacyjne wodno-kanalizacyjne i sanitarne </w:t>
      </w:r>
    </w:p>
    <w:p w14:paraId="43E96C16" w14:textId="77777777" w:rsidR="00052F3E" w:rsidRPr="001F7C82" w:rsidRDefault="00052F3E" w:rsidP="00052F3E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45310000-3 </w:t>
      </w:r>
      <w:r w:rsidR="00A82F6D" w:rsidRPr="001F7C82">
        <w:rPr>
          <w:rFonts w:ascii="Arial" w:hAnsi="Arial" w:cs="Arial"/>
          <w:color w:val="auto"/>
        </w:rPr>
        <w:t xml:space="preserve">- </w:t>
      </w:r>
      <w:r w:rsidRPr="001F7C82">
        <w:rPr>
          <w:rFonts w:ascii="Arial" w:hAnsi="Arial" w:cs="Arial"/>
          <w:color w:val="auto"/>
        </w:rPr>
        <w:t xml:space="preserve">Roboty instalacyjne elektryczne </w:t>
      </w:r>
    </w:p>
    <w:p w14:paraId="6CE463C7" w14:textId="77777777" w:rsidR="000874AD" w:rsidRPr="001F7C82" w:rsidRDefault="000874AD" w:rsidP="00BA24E5">
      <w:pPr>
        <w:pStyle w:val="Default"/>
        <w:rPr>
          <w:rFonts w:ascii="Arial" w:hAnsi="Arial" w:cs="Arial"/>
          <w:color w:val="auto"/>
        </w:rPr>
      </w:pPr>
    </w:p>
    <w:p w14:paraId="10D4B6B1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6"/>
          <w:szCs w:val="6"/>
        </w:rPr>
      </w:pPr>
    </w:p>
    <w:p w14:paraId="4B715F45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Harmonogram realizacji zamówienia (termin realizacji umowy): </w:t>
      </w:r>
    </w:p>
    <w:p w14:paraId="5760B208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339AC030" w14:textId="77777777" w:rsidR="00996DA7" w:rsidRPr="001F7C82" w:rsidRDefault="00A164B6" w:rsidP="00996DA7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Przewidywany termin zawarcia umowy - </w:t>
      </w:r>
      <w:r w:rsidR="00540CF1">
        <w:rPr>
          <w:rFonts w:ascii="Arial" w:hAnsi="Arial" w:cs="Arial"/>
          <w:color w:val="auto"/>
        </w:rPr>
        <w:t>marzec</w:t>
      </w:r>
      <w:r w:rsidR="002043D0" w:rsidRPr="001F7C82">
        <w:rPr>
          <w:rFonts w:ascii="Arial" w:hAnsi="Arial" w:cs="Arial"/>
          <w:color w:val="auto"/>
        </w:rPr>
        <w:t xml:space="preserve"> </w:t>
      </w:r>
      <w:r w:rsidR="0074634F" w:rsidRPr="001F7C82">
        <w:rPr>
          <w:rFonts w:ascii="Arial" w:hAnsi="Arial" w:cs="Arial"/>
          <w:color w:val="auto"/>
        </w:rPr>
        <w:t>2024</w:t>
      </w:r>
      <w:r w:rsidRPr="001F7C82">
        <w:rPr>
          <w:rFonts w:ascii="Arial" w:hAnsi="Arial" w:cs="Arial"/>
          <w:color w:val="auto"/>
        </w:rPr>
        <w:t>.</w:t>
      </w:r>
      <w:r w:rsidR="002162DB" w:rsidRPr="001F7C82">
        <w:rPr>
          <w:rFonts w:ascii="Arial" w:hAnsi="Arial" w:cs="Arial"/>
          <w:color w:val="auto"/>
        </w:rPr>
        <w:t xml:space="preserve"> </w:t>
      </w:r>
      <w:r w:rsidR="003C0286" w:rsidRPr="001F7C82">
        <w:rPr>
          <w:rFonts w:ascii="Arial" w:hAnsi="Arial" w:cs="Arial"/>
          <w:color w:val="auto"/>
        </w:rPr>
        <w:t>Zamawiający wymaga, aby przedmiot zamówienia</w:t>
      </w:r>
      <w:r w:rsidR="002A5940" w:rsidRPr="001F7C82">
        <w:rPr>
          <w:rFonts w:ascii="Arial" w:hAnsi="Arial" w:cs="Arial"/>
          <w:color w:val="auto"/>
        </w:rPr>
        <w:t xml:space="preserve"> w zakresie prac budowlanych </w:t>
      </w:r>
      <w:r w:rsidR="003C0286" w:rsidRPr="001F7C82">
        <w:rPr>
          <w:rFonts w:ascii="Arial" w:hAnsi="Arial" w:cs="Arial"/>
          <w:color w:val="auto"/>
        </w:rPr>
        <w:t xml:space="preserve">został zrealizowany i przekazany w terminie </w:t>
      </w:r>
      <w:r w:rsidR="002162DB" w:rsidRPr="001F7C82">
        <w:rPr>
          <w:rFonts w:ascii="Arial" w:hAnsi="Arial" w:cs="Arial"/>
          <w:color w:val="auto"/>
        </w:rPr>
        <w:t xml:space="preserve">do </w:t>
      </w:r>
      <w:r w:rsidR="00EE67AB" w:rsidRPr="001F7C82">
        <w:rPr>
          <w:rFonts w:ascii="Arial" w:hAnsi="Arial" w:cs="Arial"/>
          <w:color w:val="auto"/>
        </w:rPr>
        <w:t>10</w:t>
      </w:r>
      <w:r w:rsidR="00996DA7" w:rsidRPr="001F7C82">
        <w:rPr>
          <w:rFonts w:ascii="Arial" w:hAnsi="Arial" w:cs="Arial"/>
          <w:color w:val="auto"/>
        </w:rPr>
        <w:t xml:space="preserve"> </w:t>
      </w:r>
      <w:r w:rsidR="004A53B2" w:rsidRPr="001F7C82">
        <w:rPr>
          <w:rFonts w:ascii="Arial" w:hAnsi="Arial" w:cs="Arial"/>
          <w:color w:val="auto"/>
        </w:rPr>
        <w:t>miesięcy od dnia podpisania umowy</w:t>
      </w:r>
      <w:r w:rsidR="002A5940" w:rsidRPr="001F7C82">
        <w:rPr>
          <w:rFonts w:ascii="Arial" w:hAnsi="Arial" w:cs="Arial"/>
          <w:color w:val="auto"/>
        </w:rPr>
        <w:t xml:space="preserve">. </w:t>
      </w:r>
      <w:r w:rsidR="00996DA7" w:rsidRPr="001F7C82">
        <w:rPr>
          <w:rFonts w:ascii="Arial" w:hAnsi="Arial" w:cs="Arial"/>
          <w:color w:val="auto"/>
        </w:rPr>
        <w:t>Po zakończeniu wszystkich prac budowlanych Wykonawca zobowiązany jest uzyskać pozwolenie na użytkowanie budynku</w:t>
      </w:r>
      <w:r w:rsidR="00EE67AB" w:rsidRPr="001F7C82">
        <w:rPr>
          <w:rFonts w:ascii="Arial" w:hAnsi="Arial" w:cs="Arial"/>
          <w:color w:val="auto"/>
        </w:rPr>
        <w:t xml:space="preserve"> w terminie nie dłuższym niż 2 miesiące po zakończeniu prac budowlanych</w:t>
      </w:r>
      <w:r w:rsidR="00996DA7" w:rsidRPr="001F7C82">
        <w:rPr>
          <w:rFonts w:ascii="Arial" w:hAnsi="Arial" w:cs="Arial"/>
          <w:color w:val="auto"/>
        </w:rPr>
        <w:t xml:space="preserve">. Ostateczny </w:t>
      </w:r>
      <w:r w:rsidR="00EE67AB" w:rsidRPr="001F7C82">
        <w:rPr>
          <w:rFonts w:ascii="Arial" w:hAnsi="Arial" w:cs="Arial"/>
          <w:color w:val="auto"/>
        </w:rPr>
        <w:t>ter</w:t>
      </w:r>
      <w:r w:rsidR="00540CF1">
        <w:rPr>
          <w:rFonts w:ascii="Arial" w:hAnsi="Arial" w:cs="Arial"/>
          <w:color w:val="auto"/>
        </w:rPr>
        <w:t>min oddania do użytkowania 31.03</w:t>
      </w:r>
      <w:r w:rsidR="00EE67AB" w:rsidRPr="001F7C82">
        <w:rPr>
          <w:rFonts w:ascii="Arial" w:hAnsi="Arial" w:cs="Arial"/>
          <w:color w:val="auto"/>
        </w:rPr>
        <w:t>.2025</w:t>
      </w:r>
      <w:r w:rsidR="00996DA7" w:rsidRPr="001F7C82">
        <w:rPr>
          <w:rFonts w:ascii="Arial" w:hAnsi="Arial" w:cs="Arial"/>
          <w:color w:val="auto"/>
        </w:rPr>
        <w:t xml:space="preserve">. </w:t>
      </w:r>
    </w:p>
    <w:p w14:paraId="52CBBEC3" w14:textId="77777777" w:rsidR="002162DB" w:rsidRPr="001F7C82" w:rsidRDefault="002162DB" w:rsidP="003C0286">
      <w:pPr>
        <w:pStyle w:val="Default"/>
        <w:jc w:val="both"/>
        <w:rPr>
          <w:rFonts w:ascii="Arial" w:hAnsi="Arial" w:cs="Arial"/>
          <w:color w:val="auto"/>
        </w:rPr>
      </w:pPr>
    </w:p>
    <w:p w14:paraId="6D622A0F" w14:textId="77777777" w:rsidR="00BA24E5" w:rsidRPr="001F7C82" w:rsidRDefault="00BA24E5" w:rsidP="00A164B6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 </w:t>
      </w:r>
    </w:p>
    <w:p w14:paraId="69F47EE1" w14:textId="77777777" w:rsidR="00BA24E5" w:rsidRPr="001F7C82" w:rsidRDefault="003063F6" w:rsidP="00BA24E5">
      <w:pPr>
        <w:pStyle w:val="Default"/>
        <w:spacing w:after="147"/>
        <w:rPr>
          <w:rFonts w:ascii="Arial" w:hAnsi="Arial" w:cs="Arial"/>
          <w:b/>
          <w:color w:val="auto"/>
        </w:rPr>
      </w:pPr>
      <w:r w:rsidRPr="001F7C82">
        <w:rPr>
          <w:rFonts w:ascii="Arial" w:hAnsi="Arial" w:cs="Arial"/>
          <w:b/>
          <w:color w:val="auto"/>
        </w:rPr>
        <w:t xml:space="preserve">V. </w:t>
      </w:r>
      <w:r w:rsidR="00D24C5A" w:rsidRPr="001F7C82">
        <w:rPr>
          <w:rFonts w:ascii="Arial" w:hAnsi="Arial" w:cs="Arial"/>
          <w:b/>
          <w:color w:val="auto"/>
        </w:rPr>
        <w:t>WARUNKI UDZIAŁU W POSTĘPOWANIU</w:t>
      </w:r>
      <w:r w:rsidR="00BA24E5" w:rsidRPr="001F7C82">
        <w:rPr>
          <w:rFonts w:ascii="Arial" w:hAnsi="Arial" w:cs="Arial"/>
          <w:b/>
          <w:bCs/>
          <w:color w:val="auto"/>
        </w:rPr>
        <w:t xml:space="preserve">: </w:t>
      </w:r>
    </w:p>
    <w:p w14:paraId="63B45A46" w14:textId="77777777" w:rsidR="00F93F1B" w:rsidRPr="001F7C82" w:rsidRDefault="00F93F1B" w:rsidP="00BA24E5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Sposób przygotowania oferty:</w:t>
      </w:r>
    </w:p>
    <w:p w14:paraId="18F815C9" w14:textId="77777777" w:rsidR="001924E4" w:rsidRPr="001F7C82" w:rsidRDefault="00BA0DB8" w:rsidP="001924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O udzielenie zamówienia mogą ubiegać się oferenci, którzy spełniają warunki określone w niniejszym zapytaniu. </w:t>
      </w:r>
      <w:r w:rsidR="00F93F1B" w:rsidRPr="001F7C82">
        <w:rPr>
          <w:rFonts w:ascii="Arial" w:hAnsi="Arial" w:cs="Arial"/>
          <w:sz w:val="24"/>
          <w:szCs w:val="24"/>
        </w:rPr>
        <w:t xml:space="preserve">Oferent zobowiązany jest zapoznać się dokładnie z informacjami zawartymi w Zapytaniu ofertowym i przygotować ofertę zgodnie z wymaganiami określonymi w tym dokumencie. </w:t>
      </w:r>
    </w:p>
    <w:p w14:paraId="00687825" w14:textId="77777777" w:rsidR="00CB2E93" w:rsidRPr="001F7C82" w:rsidRDefault="00AF3565" w:rsidP="00603319">
      <w:pPr>
        <w:numPr>
          <w:ilvl w:val="2"/>
          <w:numId w:val="7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Ofertę należy złożyć na formularzu, którego wzór określa Załącznik nr 1 do niniejszego zapytania ofertowego wraz z </w:t>
      </w:r>
      <w:r w:rsidR="00C325C8" w:rsidRPr="001F7C82">
        <w:rPr>
          <w:rFonts w:ascii="Arial" w:hAnsi="Arial" w:cs="Arial"/>
          <w:sz w:val="24"/>
          <w:szCs w:val="24"/>
        </w:rPr>
        <w:t xml:space="preserve">pozostałymi </w:t>
      </w:r>
      <w:r w:rsidRPr="001F7C82">
        <w:rPr>
          <w:rFonts w:ascii="Arial" w:hAnsi="Arial" w:cs="Arial"/>
          <w:sz w:val="24"/>
          <w:szCs w:val="24"/>
        </w:rPr>
        <w:t>załącznikami do oferty</w:t>
      </w:r>
      <w:r w:rsidR="001924E4" w:rsidRPr="001F7C82">
        <w:rPr>
          <w:rFonts w:ascii="Arial" w:hAnsi="Arial" w:cs="Arial"/>
          <w:sz w:val="24"/>
          <w:szCs w:val="24"/>
        </w:rPr>
        <w:t xml:space="preserve">, ujętymi w opisie Zapytania ofertowego. </w:t>
      </w:r>
      <w:r w:rsidR="00AF0CC6" w:rsidRPr="001F7C82">
        <w:rPr>
          <w:rFonts w:ascii="Arial" w:hAnsi="Arial" w:cs="Arial"/>
          <w:sz w:val="24"/>
          <w:szCs w:val="24"/>
        </w:rPr>
        <w:t xml:space="preserve">Oferty nadesłane w innej formie będą odrzucane z przyczyn formalnych. Jeżeli oferta będzie zawierała braki lub nieścisłości Oferent zostanie poproszony o uzupełnienie braków i wyjaśnienie nieścisłości. </w:t>
      </w:r>
    </w:p>
    <w:p w14:paraId="42D5D8CA" w14:textId="77777777" w:rsidR="00B37C8C" w:rsidRPr="001F7C82" w:rsidRDefault="00CB2E93" w:rsidP="00603319">
      <w:pPr>
        <w:numPr>
          <w:ilvl w:val="2"/>
          <w:numId w:val="7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Oferta powinna zawierać co najmniej następujące elementy:  </w:t>
      </w:r>
    </w:p>
    <w:p w14:paraId="20EAA3D0" w14:textId="77777777" w:rsidR="000A087E" w:rsidRPr="001F7C82" w:rsidRDefault="00CB2E93" w:rsidP="00603319">
      <w:pPr>
        <w:numPr>
          <w:ilvl w:val="3"/>
          <w:numId w:val="7"/>
        </w:numPr>
        <w:tabs>
          <w:tab w:val="clear" w:pos="2880"/>
          <w:tab w:val="num" w:pos="1843"/>
        </w:tabs>
        <w:spacing w:after="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pełne dane identyfikujące oferenta</w:t>
      </w:r>
      <w:r w:rsidR="006C5502" w:rsidRPr="001F7C82">
        <w:rPr>
          <w:rFonts w:ascii="Arial" w:hAnsi="Arial" w:cs="Arial"/>
          <w:sz w:val="24"/>
          <w:szCs w:val="24"/>
        </w:rPr>
        <w:t xml:space="preserve">; </w:t>
      </w:r>
    </w:p>
    <w:p w14:paraId="649B3009" w14:textId="77777777" w:rsidR="000A087E" w:rsidRPr="001F7C82" w:rsidRDefault="00CB2E93" w:rsidP="00603319">
      <w:pPr>
        <w:numPr>
          <w:ilvl w:val="3"/>
          <w:numId w:val="7"/>
        </w:numPr>
        <w:tabs>
          <w:tab w:val="clear" w:pos="2880"/>
          <w:tab w:val="num" w:pos="1843"/>
        </w:tabs>
        <w:spacing w:after="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datę sporządzenia oferty oraz jej termin ważności</w:t>
      </w:r>
      <w:r w:rsidR="006C5502" w:rsidRPr="001F7C82">
        <w:rPr>
          <w:rFonts w:ascii="Arial" w:hAnsi="Arial" w:cs="Arial"/>
          <w:sz w:val="24"/>
          <w:szCs w:val="24"/>
        </w:rPr>
        <w:t>;</w:t>
      </w:r>
    </w:p>
    <w:p w14:paraId="308EC26E" w14:textId="77777777" w:rsidR="000A087E" w:rsidRPr="001F7C82" w:rsidRDefault="00CB2E93" w:rsidP="00603319">
      <w:pPr>
        <w:numPr>
          <w:ilvl w:val="3"/>
          <w:numId w:val="7"/>
        </w:numPr>
        <w:tabs>
          <w:tab w:val="clear" w:pos="2880"/>
          <w:tab w:val="num" w:pos="1843"/>
        </w:tabs>
        <w:spacing w:after="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odniesienie się do wszystkich kryteriów oceny wskazanych w zapytaniu ofertowym</w:t>
      </w:r>
      <w:r w:rsidR="006C5502" w:rsidRPr="001F7C82">
        <w:rPr>
          <w:rFonts w:ascii="Arial" w:hAnsi="Arial" w:cs="Arial"/>
          <w:sz w:val="24"/>
          <w:szCs w:val="24"/>
        </w:rPr>
        <w:t>;</w:t>
      </w:r>
    </w:p>
    <w:p w14:paraId="6FC5C4C8" w14:textId="77777777" w:rsidR="00CB2E93" w:rsidRPr="001F7C82" w:rsidRDefault="00CB2E93" w:rsidP="00603319">
      <w:pPr>
        <w:numPr>
          <w:ilvl w:val="3"/>
          <w:numId w:val="7"/>
        </w:numPr>
        <w:tabs>
          <w:tab w:val="clear" w:pos="2880"/>
          <w:tab w:val="num" w:pos="1843"/>
        </w:tabs>
        <w:spacing w:after="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łączną cenę brutto, z wyszczególnieniem jej składowych, tzn. ceny netto i podatku </w:t>
      </w:r>
      <w:r w:rsidR="006C5502" w:rsidRPr="001F7C82">
        <w:rPr>
          <w:rFonts w:ascii="Arial" w:hAnsi="Arial" w:cs="Arial"/>
          <w:sz w:val="24"/>
          <w:szCs w:val="24"/>
        </w:rPr>
        <w:t>VAT z</w:t>
      </w:r>
      <w:r w:rsidRPr="001F7C82">
        <w:rPr>
          <w:rFonts w:ascii="Arial" w:hAnsi="Arial" w:cs="Arial"/>
          <w:sz w:val="24"/>
          <w:szCs w:val="24"/>
        </w:rPr>
        <w:t>a realizację całoś</w:t>
      </w:r>
      <w:r w:rsidR="006C5502" w:rsidRPr="001F7C82">
        <w:rPr>
          <w:rFonts w:ascii="Arial" w:hAnsi="Arial" w:cs="Arial"/>
          <w:sz w:val="24"/>
          <w:szCs w:val="24"/>
        </w:rPr>
        <w:t>ci zamówienia oraz poszczegó</w:t>
      </w:r>
      <w:r w:rsidRPr="001F7C82">
        <w:rPr>
          <w:rFonts w:ascii="Arial" w:hAnsi="Arial" w:cs="Arial"/>
          <w:sz w:val="24"/>
          <w:szCs w:val="24"/>
        </w:rPr>
        <w:t xml:space="preserve">lnych </w:t>
      </w:r>
      <w:r w:rsidR="006C5502" w:rsidRPr="001F7C82">
        <w:rPr>
          <w:rFonts w:ascii="Arial" w:hAnsi="Arial" w:cs="Arial"/>
          <w:sz w:val="24"/>
          <w:szCs w:val="24"/>
        </w:rPr>
        <w:t xml:space="preserve">jego elementów. </w:t>
      </w:r>
      <w:r w:rsidRPr="001F7C82">
        <w:rPr>
          <w:rFonts w:ascii="Arial" w:hAnsi="Arial" w:cs="Arial"/>
          <w:sz w:val="24"/>
          <w:szCs w:val="24"/>
        </w:rPr>
        <w:t>Cena powinna</w:t>
      </w:r>
      <w:r w:rsidR="006C5502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być wyrażona w jednostkach pieniężnych</w:t>
      </w:r>
      <w:r w:rsidR="006C5502" w:rsidRPr="001F7C82">
        <w:rPr>
          <w:rFonts w:ascii="Arial" w:hAnsi="Arial" w:cs="Arial"/>
          <w:sz w:val="24"/>
          <w:szCs w:val="24"/>
        </w:rPr>
        <w:t xml:space="preserve"> (złotówkach)</w:t>
      </w:r>
      <w:r w:rsidRPr="001F7C82">
        <w:rPr>
          <w:rFonts w:ascii="Arial" w:hAnsi="Arial" w:cs="Arial"/>
          <w:sz w:val="24"/>
          <w:szCs w:val="24"/>
        </w:rPr>
        <w:t>, z dokładnością</w:t>
      </w:r>
      <w:r w:rsidR="006C5502" w:rsidRPr="001F7C82">
        <w:rPr>
          <w:rFonts w:ascii="Arial" w:hAnsi="Arial" w:cs="Arial"/>
          <w:sz w:val="24"/>
          <w:szCs w:val="24"/>
        </w:rPr>
        <w:t xml:space="preserve"> do dwó</w:t>
      </w:r>
      <w:r w:rsidRPr="001F7C82">
        <w:rPr>
          <w:rFonts w:ascii="Arial" w:hAnsi="Arial" w:cs="Arial"/>
          <w:sz w:val="24"/>
          <w:szCs w:val="24"/>
        </w:rPr>
        <w:t>ch miejsc po</w:t>
      </w:r>
      <w:r w:rsidR="006C5502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przecinku</w:t>
      </w:r>
      <w:r w:rsidR="000A087E" w:rsidRPr="001F7C82">
        <w:rPr>
          <w:rFonts w:ascii="Arial" w:hAnsi="Arial" w:cs="Arial"/>
          <w:sz w:val="24"/>
          <w:szCs w:val="24"/>
        </w:rPr>
        <w:t>;</w:t>
      </w:r>
    </w:p>
    <w:p w14:paraId="111B3029" w14:textId="77777777" w:rsidR="00CB2E93" w:rsidRPr="001F7C82" w:rsidRDefault="00CB2E93" w:rsidP="00603319">
      <w:pPr>
        <w:numPr>
          <w:ilvl w:val="3"/>
          <w:numId w:val="7"/>
        </w:numPr>
        <w:tabs>
          <w:tab w:val="clear" w:pos="2880"/>
          <w:tab w:val="num" w:pos="1843"/>
        </w:tabs>
        <w:spacing w:after="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lastRenderedPageBreak/>
        <w:t>dane osoby do kontaktu: imię i nazwisko, nr telefonu, adres poczty elektronicznej</w:t>
      </w:r>
      <w:r w:rsidR="002A5B8C" w:rsidRPr="001F7C82">
        <w:rPr>
          <w:rFonts w:ascii="Arial" w:hAnsi="Arial" w:cs="Arial"/>
          <w:sz w:val="24"/>
          <w:szCs w:val="24"/>
        </w:rPr>
        <w:t>;</w:t>
      </w:r>
    </w:p>
    <w:p w14:paraId="5B133FFA" w14:textId="77777777" w:rsidR="00CB2E93" w:rsidRPr="001F7C82" w:rsidRDefault="00CB2E93" w:rsidP="00603319">
      <w:pPr>
        <w:numPr>
          <w:ilvl w:val="3"/>
          <w:numId w:val="7"/>
        </w:numPr>
        <w:tabs>
          <w:tab w:val="clear" w:pos="2880"/>
          <w:tab w:val="num" w:pos="1843"/>
        </w:tabs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podpis osoby upoważnionej do złożenia oferty, zgodnie z reprezentacją wynikającą z</w:t>
      </w:r>
      <w:r w:rsidR="002A5B8C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właściwego rejestru lub na podstawie udzielonego pełnomocnictwa (przy czym</w:t>
      </w:r>
      <w:r w:rsidR="002A5B8C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pełnomocnictwo musi zostać załączone do oferty)</w:t>
      </w:r>
      <w:r w:rsidR="002A5B8C" w:rsidRPr="001F7C82">
        <w:rPr>
          <w:rFonts w:ascii="Arial" w:hAnsi="Arial" w:cs="Arial"/>
          <w:sz w:val="24"/>
          <w:szCs w:val="24"/>
        </w:rPr>
        <w:t>.</w:t>
      </w:r>
    </w:p>
    <w:p w14:paraId="0C8A44AC" w14:textId="77777777" w:rsidR="00F40C71" w:rsidRPr="001F7C82" w:rsidRDefault="00F40C71" w:rsidP="00603319">
      <w:pPr>
        <w:numPr>
          <w:ilvl w:val="2"/>
          <w:numId w:val="7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Na ofertę składają się następujące dokumenty:</w:t>
      </w:r>
    </w:p>
    <w:p w14:paraId="2F792EB6" w14:textId="77777777" w:rsidR="00F40C71" w:rsidRPr="001F7C82" w:rsidRDefault="00F40C71" w:rsidP="00603319">
      <w:pPr>
        <w:pStyle w:val="Akapitzlist"/>
        <w:numPr>
          <w:ilvl w:val="0"/>
          <w:numId w:val="4"/>
        </w:numPr>
        <w:spacing w:after="0" w:line="240" w:lineRule="auto"/>
        <w:ind w:left="1701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wypełniony formularz ofertowy – Załącznik Nr 1 do Zapytania ofertowego,</w:t>
      </w:r>
    </w:p>
    <w:p w14:paraId="5701C6BF" w14:textId="77777777" w:rsidR="00F40C71" w:rsidRPr="001F7C82" w:rsidRDefault="00F40C71" w:rsidP="00603319">
      <w:pPr>
        <w:pStyle w:val="Akapitzlist"/>
        <w:numPr>
          <w:ilvl w:val="0"/>
          <w:numId w:val="4"/>
        </w:numPr>
        <w:spacing w:after="0" w:line="240" w:lineRule="auto"/>
        <w:ind w:left="1701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oświadczenie o braku powiązań kapitałowych lub osobowych – Załącznik Nr 2</w:t>
      </w:r>
      <w:r w:rsidR="00C325C8" w:rsidRPr="001F7C82">
        <w:rPr>
          <w:rFonts w:ascii="Arial" w:hAnsi="Arial" w:cs="Arial"/>
          <w:sz w:val="24"/>
          <w:szCs w:val="24"/>
        </w:rPr>
        <w:t>.1.</w:t>
      </w:r>
      <w:r w:rsidRPr="001F7C82">
        <w:rPr>
          <w:rFonts w:ascii="Arial" w:hAnsi="Arial" w:cs="Arial"/>
          <w:sz w:val="24"/>
          <w:szCs w:val="24"/>
        </w:rPr>
        <w:t xml:space="preserve"> do Zapytania ofertowego,</w:t>
      </w:r>
    </w:p>
    <w:p w14:paraId="7A3263ED" w14:textId="77777777" w:rsidR="00C325C8" w:rsidRPr="001F7C82" w:rsidRDefault="00C325C8" w:rsidP="00603319">
      <w:pPr>
        <w:pStyle w:val="Akapitzlist"/>
        <w:numPr>
          <w:ilvl w:val="0"/>
          <w:numId w:val="4"/>
        </w:numPr>
        <w:spacing w:after="0" w:line="240" w:lineRule="auto"/>
        <w:ind w:left="1701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oświadczenie o braku powiązań z </w:t>
      </w:r>
      <w:r w:rsidR="00974CA8" w:rsidRPr="001F7C82">
        <w:rPr>
          <w:rFonts w:ascii="Arial" w:hAnsi="Arial" w:cs="Arial"/>
          <w:sz w:val="24"/>
          <w:szCs w:val="24"/>
        </w:rPr>
        <w:t>Federacją Rosyjską</w:t>
      </w:r>
      <w:r w:rsidRPr="001F7C82">
        <w:rPr>
          <w:rFonts w:ascii="Arial" w:hAnsi="Arial" w:cs="Arial"/>
          <w:sz w:val="24"/>
          <w:szCs w:val="24"/>
        </w:rPr>
        <w:t xml:space="preserve"> i</w:t>
      </w:r>
      <w:r w:rsidR="00974CA8" w:rsidRPr="001F7C82">
        <w:rPr>
          <w:rFonts w:ascii="Arial" w:hAnsi="Arial" w:cs="Arial"/>
          <w:sz w:val="24"/>
          <w:szCs w:val="24"/>
        </w:rPr>
        <w:t>/lub Republiką Białoruską</w:t>
      </w:r>
      <w:r w:rsidRPr="001F7C82">
        <w:rPr>
          <w:rFonts w:ascii="Arial" w:hAnsi="Arial" w:cs="Arial"/>
          <w:sz w:val="24"/>
          <w:szCs w:val="24"/>
        </w:rPr>
        <w:t xml:space="preserve"> - Załącznik nr 2.2. do Zapytania ofertowego</w:t>
      </w:r>
    </w:p>
    <w:p w14:paraId="7A30736E" w14:textId="77777777" w:rsidR="00F40C71" w:rsidRPr="001F7C82" w:rsidRDefault="00F40C71" w:rsidP="0060331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wykaz doświadczenia w </w:t>
      </w:r>
      <w:r w:rsidR="00FB22C9" w:rsidRPr="001F7C82">
        <w:rPr>
          <w:rFonts w:ascii="Arial" w:hAnsi="Arial" w:cs="Arial"/>
          <w:sz w:val="24"/>
          <w:szCs w:val="24"/>
        </w:rPr>
        <w:t xml:space="preserve">realizacji </w:t>
      </w:r>
      <w:r w:rsidR="006B2ADD" w:rsidRPr="001F7C82">
        <w:rPr>
          <w:rFonts w:ascii="Arial" w:hAnsi="Arial" w:cs="Arial"/>
          <w:sz w:val="24"/>
          <w:szCs w:val="24"/>
        </w:rPr>
        <w:t>robót budowlanych</w:t>
      </w:r>
      <w:r w:rsidR="00D23B9E" w:rsidRPr="001F7C82">
        <w:rPr>
          <w:rFonts w:ascii="Arial" w:hAnsi="Arial" w:cs="Arial"/>
          <w:sz w:val="24"/>
          <w:szCs w:val="24"/>
        </w:rPr>
        <w:t xml:space="preserve"> w zakresie budowy, przebudowy, rozbudowy budynku lub jego części, o wartości brutto nie mniejs</w:t>
      </w:r>
      <w:r w:rsidR="00436B63" w:rsidRPr="001F7C82">
        <w:rPr>
          <w:rFonts w:ascii="Arial" w:hAnsi="Arial" w:cs="Arial"/>
          <w:sz w:val="24"/>
          <w:szCs w:val="24"/>
        </w:rPr>
        <w:t xml:space="preserve">zej niż </w:t>
      </w:r>
      <w:r w:rsidR="00974CA8" w:rsidRPr="001F7C82">
        <w:rPr>
          <w:rFonts w:ascii="Arial" w:hAnsi="Arial" w:cs="Arial"/>
          <w:sz w:val="24"/>
          <w:szCs w:val="24"/>
        </w:rPr>
        <w:t>2</w:t>
      </w:r>
      <w:r w:rsidR="00436B63" w:rsidRPr="001F7C82">
        <w:rPr>
          <w:rFonts w:ascii="Arial" w:hAnsi="Arial" w:cs="Arial"/>
          <w:sz w:val="24"/>
          <w:szCs w:val="24"/>
        </w:rPr>
        <w:t xml:space="preserve"> 0</w:t>
      </w:r>
      <w:r w:rsidR="00D23B9E" w:rsidRPr="001F7C82">
        <w:rPr>
          <w:rFonts w:ascii="Arial" w:hAnsi="Arial" w:cs="Arial"/>
          <w:sz w:val="24"/>
          <w:szCs w:val="24"/>
        </w:rPr>
        <w:t>00 000,00 zł.</w:t>
      </w:r>
      <w:r w:rsidR="00126873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(Załącznik nr 3</w:t>
      </w:r>
      <w:r w:rsidR="00336E70" w:rsidRPr="001F7C82">
        <w:rPr>
          <w:rFonts w:ascii="Arial" w:hAnsi="Arial" w:cs="Arial"/>
          <w:sz w:val="24"/>
          <w:szCs w:val="24"/>
        </w:rPr>
        <w:t xml:space="preserve"> do Zapytania ofertowego</w:t>
      </w:r>
      <w:r w:rsidRPr="001F7C82">
        <w:rPr>
          <w:rFonts w:ascii="Arial" w:hAnsi="Arial" w:cs="Arial"/>
          <w:sz w:val="24"/>
          <w:szCs w:val="24"/>
        </w:rPr>
        <w:t>)</w:t>
      </w:r>
      <w:r w:rsidR="00D169E8" w:rsidRPr="001F7C82">
        <w:rPr>
          <w:rFonts w:ascii="Arial" w:hAnsi="Arial" w:cs="Arial"/>
          <w:sz w:val="24"/>
          <w:szCs w:val="24"/>
        </w:rPr>
        <w:t>,</w:t>
      </w:r>
    </w:p>
    <w:p w14:paraId="2FC93860" w14:textId="77777777" w:rsidR="00F5408D" w:rsidRPr="001F7C82" w:rsidRDefault="00F5408D" w:rsidP="0060331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podpisana klauzula informacyjna dotycząca przetwarzania danych osobowych (Załącznik nr 4 do Zapytania ofertowego)</w:t>
      </w:r>
    </w:p>
    <w:p w14:paraId="558486A0" w14:textId="77777777" w:rsidR="00F5408D" w:rsidRPr="001F7C82" w:rsidRDefault="00F5408D" w:rsidP="0060331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wykaz osób skierowanych przez Wykonawcę do realizacji zamówienia wraz z informacjami na temat ich kwalifikacji zawodowych (posiadanych uprawnień) oraz informacją o podstawie do dysponowania tymi osobami (Załącznik nr 5 do Zapytania ofertowego)</w:t>
      </w:r>
      <w:r w:rsidR="00D169E8" w:rsidRPr="001F7C82">
        <w:rPr>
          <w:rFonts w:ascii="Arial" w:hAnsi="Arial" w:cs="Arial"/>
          <w:sz w:val="24"/>
          <w:szCs w:val="24"/>
        </w:rPr>
        <w:t>. Należy załączyć również potwierdzone za zgodność z oryginałem kopie dokumentów potwierdzających kwalifikacje zawodowe (posiadane uprawnienia) osób skierowanych przez Wykonawcę do realizacji zamówienia.</w:t>
      </w:r>
    </w:p>
    <w:p w14:paraId="582D9A77" w14:textId="77777777" w:rsidR="00F40C71" w:rsidRPr="001F7C82" w:rsidRDefault="00F40C71" w:rsidP="0060331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14:paraId="688BA81C" w14:textId="77777777" w:rsidR="00F40C71" w:rsidRPr="001F7C82" w:rsidRDefault="00F40C71" w:rsidP="00603319">
      <w:pPr>
        <w:pStyle w:val="Akapitzlist"/>
        <w:numPr>
          <w:ilvl w:val="0"/>
          <w:numId w:val="4"/>
        </w:numPr>
        <w:spacing w:after="0" w:line="240" w:lineRule="auto"/>
        <w:ind w:left="1701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eastAsia="Times New Roman" w:hAnsi="Arial"/>
          <w:sz w:val="24"/>
          <w:szCs w:val="24"/>
          <w:lang w:eastAsia="pl-PL"/>
        </w:rPr>
        <w:t>pełnomocnictwo/umocowanie prawne dla osoby podpisującej ofertę (jeśli dotyczy).</w:t>
      </w:r>
    </w:p>
    <w:p w14:paraId="50BD350E" w14:textId="77777777" w:rsidR="00436B63" w:rsidRPr="001F7C82" w:rsidRDefault="00F93F1B" w:rsidP="00436B63">
      <w:pPr>
        <w:numPr>
          <w:ilvl w:val="2"/>
          <w:numId w:val="7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Wykonawca może złożyć tylko jedną ofertę, która powinna obejmować całość zamówienia</w:t>
      </w:r>
      <w:r w:rsidR="008465C1" w:rsidRPr="001F7C82">
        <w:rPr>
          <w:rFonts w:ascii="Arial" w:hAnsi="Arial" w:cs="Arial"/>
          <w:sz w:val="24"/>
          <w:szCs w:val="24"/>
        </w:rPr>
        <w:t>.</w:t>
      </w:r>
      <w:r w:rsidR="00996DA7" w:rsidRPr="001F7C82">
        <w:rPr>
          <w:rFonts w:ascii="Arial" w:hAnsi="Arial" w:cs="Arial"/>
          <w:sz w:val="24"/>
          <w:szCs w:val="24"/>
        </w:rPr>
        <w:t xml:space="preserve"> </w:t>
      </w:r>
    </w:p>
    <w:p w14:paraId="05A92FBC" w14:textId="4E804279" w:rsidR="00F93F1B" w:rsidRPr="001F7C82" w:rsidRDefault="00F93F1B" w:rsidP="0060331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Oferta</w:t>
      </w:r>
      <w:r w:rsidR="001924E4" w:rsidRPr="001F7C82">
        <w:rPr>
          <w:rFonts w:ascii="Arial" w:hAnsi="Arial" w:cs="Arial"/>
          <w:sz w:val="24"/>
          <w:szCs w:val="24"/>
        </w:rPr>
        <w:t xml:space="preserve"> wraz ze wszystkimi załącznikami </w:t>
      </w:r>
      <w:r w:rsidRPr="001F7C82">
        <w:rPr>
          <w:rFonts w:ascii="Arial" w:hAnsi="Arial" w:cs="Arial"/>
          <w:sz w:val="24"/>
          <w:szCs w:val="24"/>
        </w:rPr>
        <w:t xml:space="preserve">powinna być </w:t>
      </w:r>
      <w:r w:rsidR="001924E4" w:rsidRPr="001F7C82">
        <w:rPr>
          <w:rFonts w:ascii="Arial" w:hAnsi="Arial" w:cs="Arial"/>
          <w:sz w:val="24"/>
          <w:szCs w:val="24"/>
        </w:rPr>
        <w:t xml:space="preserve">sporządzona </w:t>
      </w:r>
      <w:r w:rsidRPr="001F7C82">
        <w:rPr>
          <w:rFonts w:ascii="Arial" w:hAnsi="Arial" w:cs="Arial"/>
          <w:sz w:val="24"/>
          <w:szCs w:val="24"/>
        </w:rPr>
        <w:t>w języku polskim, w sposób trwał</w:t>
      </w:r>
      <w:r w:rsidR="00755B36">
        <w:rPr>
          <w:rFonts w:ascii="Arial" w:hAnsi="Arial" w:cs="Arial"/>
          <w:sz w:val="24"/>
          <w:szCs w:val="24"/>
        </w:rPr>
        <w:t>y</w:t>
      </w:r>
      <w:r w:rsidRPr="001F7C82">
        <w:rPr>
          <w:rFonts w:ascii="Arial" w:hAnsi="Arial" w:cs="Arial"/>
          <w:sz w:val="24"/>
          <w:szCs w:val="24"/>
        </w:rPr>
        <w:t>.</w:t>
      </w:r>
    </w:p>
    <w:p w14:paraId="4698E403" w14:textId="77777777" w:rsidR="00A956B8" w:rsidRPr="001F7C82" w:rsidRDefault="00A956B8" w:rsidP="0060331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Zaleca się, aby każda zapisana strona oferty była ponumerowana kolejnymi numerami, a cała oferta wraz z załącznikami była w trwały sposób ze sobą połączona, uniemożliwiając jej samoistną dekompletację. </w:t>
      </w:r>
    </w:p>
    <w:p w14:paraId="72702113" w14:textId="77777777" w:rsidR="00F93F1B" w:rsidRPr="001F7C82" w:rsidRDefault="00F93F1B" w:rsidP="0060331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Ewentualne poprawki w tekście oferty muszą być naniesione w czytelny s</w:t>
      </w:r>
      <w:r w:rsidR="00996DA7" w:rsidRPr="001F7C82">
        <w:rPr>
          <w:rFonts w:ascii="Arial" w:hAnsi="Arial" w:cs="Arial"/>
          <w:sz w:val="24"/>
          <w:szCs w:val="24"/>
        </w:rPr>
        <w:t>posób i parafowane przez osobę/</w:t>
      </w:r>
      <w:r w:rsidRPr="001F7C82">
        <w:rPr>
          <w:rFonts w:ascii="Arial" w:hAnsi="Arial" w:cs="Arial"/>
          <w:sz w:val="24"/>
          <w:szCs w:val="24"/>
        </w:rPr>
        <w:t xml:space="preserve">osoby </w:t>
      </w:r>
      <w:r w:rsidR="00CA0CFF" w:rsidRPr="001F7C82">
        <w:rPr>
          <w:rFonts w:ascii="Arial" w:hAnsi="Arial" w:cs="Arial"/>
          <w:sz w:val="24"/>
          <w:szCs w:val="24"/>
        </w:rPr>
        <w:t xml:space="preserve">uprawnione </w:t>
      </w:r>
      <w:r w:rsidRPr="001F7C82">
        <w:rPr>
          <w:rFonts w:ascii="Arial" w:hAnsi="Arial" w:cs="Arial"/>
          <w:sz w:val="24"/>
          <w:szCs w:val="24"/>
        </w:rPr>
        <w:t>do reprezentowania Wykonawcy.</w:t>
      </w:r>
    </w:p>
    <w:p w14:paraId="52B1DBE0" w14:textId="77777777" w:rsidR="00B03D30" w:rsidRPr="001F7C82" w:rsidRDefault="00F93F1B" w:rsidP="0060331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Oferta powinna być podpisana przez osobę/osoby </w:t>
      </w:r>
      <w:r w:rsidR="00CA0CFF" w:rsidRPr="001F7C82">
        <w:rPr>
          <w:rFonts w:ascii="Arial" w:hAnsi="Arial" w:cs="Arial"/>
          <w:sz w:val="24"/>
          <w:szCs w:val="24"/>
        </w:rPr>
        <w:t xml:space="preserve">uprawnione </w:t>
      </w:r>
      <w:r w:rsidRPr="001F7C82">
        <w:rPr>
          <w:rFonts w:ascii="Arial" w:hAnsi="Arial" w:cs="Arial"/>
          <w:sz w:val="24"/>
          <w:szCs w:val="24"/>
        </w:rPr>
        <w:t>do reprezentowania Wykonawc</w:t>
      </w:r>
      <w:r w:rsidR="00B03D30" w:rsidRPr="001F7C82">
        <w:rPr>
          <w:rFonts w:ascii="Arial" w:hAnsi="Arial" w:cs="Arial"/>
          <w:sz w:val="24"/>
          <w:szCs w:val="24"/>
        </w:rPr>
        <w:t>y, zgodnie z reprezentacją wynikającą z właściwego rejestru</w:t>
      </w:r>
      <w:r w:rsidR="005B320C" w:rsidRPr="001F7C82">
        <w:rPr>
          <w:rFonts w:ascii="Arial" w:hAnsi="Arial" w:cs="Arial"/>
          <w:sz w:val="24"/>
          <w:szCs w:val="24"/>
        </w:rPr>
        <w:t xml:space="preserve"> (KRS/CEIDG)</w:t>
      </w:r>
      <w:r w:rsidR="00B03D30" w:rsidRPr="001F7C82">
        <w:rPr>
          <w:rFonts w:ascii="Arial" w:hAnsi="Arial" w:cs="Arial"/>
          <w:sz w:val="24"/>
          <w:szCs w:val="24"/>
        </w:rPr>
        <w:t xml:space="preserve"> lub na podstawie udzielonego pełnomocnictwa (przy czym pełnomocnictwo musi zostać załączone do oferty),</w:t>
      </w:r>
    </w:p>
    <w:p w14:paraId="0C4CF187" w14:textId="77777777" w:rsidR="00D35A69" w:rsidRPr="001F7C82" w:rsidRDefault="003D749A" w:rsidP="00D35A6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Wykonawcy mogą wspólnie ubiegać się o udzielenie zamówienia. Wykonawcy występujący wspólnie ustanawiają pełnomocnika do reprezentowania ich w postępowaniu o udzielenie zamówienia albo reprezentowania w postępowaniu i zawarcia umowy. </w:t>
      </w:r>
      <w:r w:rsidR="003F341E" w:rsidRPr="001F7C82">
        <w:rPr>
          <w:rFonts w:ascii="Arial" w:hAnsi="Arial" w:cs="Arial"/>
          <w:sz w:val="24"/>
          <w:szCs w:val="24"/>
        </w:rPr>
        <w:t>Możliwe jest wówczas posiłkowanie się zasobami i doświadczeniem wykonawców występujących wspólnie</w:t>
      </w:r>
      <w:r w:rsidR="00DF7A6F" w:rsidRPr="001F7C82">
        <w:rPr>
          <w:rFonts w:ascii="Arial" w:hAnsi="Arial" w:cs="Arial"/>
          <w:sz w:val="24"/>
          <w:szCs w:val="24"/>
        </w:rPr>
        <w:t>, konieczne jest ujęcie stosownej informacji w pełnomocnictwie.</w:t>
      </w:r>
      <w:r w:rsidR="003F341E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Wszelka korespondencja oraz rozliczenia dokonywane będą z Wykonawcą występującym jako pełnomocnik pozostałych. Pełnomocnictwo należy dołączyć do oferty.</w:t>
      </w:r>
    </w:p>
    <w:p w14:paraId="7EDA70A7" w14:textId="77777777" w:rsidR="00D35A69" w:rsidRPr="001F7C82" w:rsidRDefault="00D35A69" w:rsidP="00D35A6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lastRenderedPageBreak/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Treść zobowiązania podmiotu trzeciego powinna określać: kto jest podmiotem przyjmującym zasoby, zakres zobowiązania podmiotu trzeciego, czego konkretnie dotyczy zobowiązanie oraz w jaki sposób będzie ono wykonane, w tym jakiego okresu dotyczy. </w:t>
      </w:r>
    </w:p>
    <w:p w14:paraId="1D20A1BE" w14:textId="77777777" w:rsidR="001C7C40" w:rsidRPr="001F7C82" w:rsidRDefault="001A7E71" w:rsidP="00603319">
      <w:pPr>
        <w:numPr>
          <w:ilvl w:val="2"/>
          <w:numId w:val="7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Wszystkie dokumenty należy składać w formie oryginału lub kopii poświadczonej za zgodność. </w:t>
      </w:r>
      <w:r w:rsidR="001C7C40" w:rsidRPr="001F7C82">
        <w:rPr>
          <w:rFonts w:ascii="Arial" w:hAnsi="Arial" w:cs="Arial"/>
          <w:sz w:val="24"/>
          <w:szCs w:val="24"/>
        </w:rPr>
        <w:t>Wszelkie kopie dokumentów, stanowiące załączniki do Oferty powinny zostać potwierdzone za zgodność z oryginałem</w:t>
      </w:r>
      <w:r w:rsidR="00B66CCB" w:rsidRPr="001F7C82">
        <w:rPr>
          <w:rFonts w:ascii="Arial" w:hAnsi="Arial" w:cs="Arial"/>
          <w:sz w:val="24"/>
          <w:szCs w:val="24"/>
        </w:rPr>
        <w:t xml:space="preserve"> na każdej stronie dokumentu. Przez kopię potwierdzoną za zgodność z oryginałem należy rozumieć kopię dokumentu </w:t>
      </w:r>
      <w:r w:rsidR="001C7C40" w:rsidRPr="001F7C82">
        <w:rPr>
          <w:rFonts w:ascii="Arial" w:hAnsi="Arial" w:cs="Arial"/>
          <w:sz w:val="24"/>
          <w:szCs w:val="24"/>
        </w:rPr>
        <w:t>opatrzon</w:t>
      </w:r>
      <w:r w:rsidR="00B66CCB" w:rsidRPr="001F7C82">
        <w:rPr>
          <w:rFonts w:ascii="Arial" w:hAnsi="Arial" w:cs="Arial"/>
          <w:sz w:val="24"/>
          <w:szCs w:val="24"/>
        </w:rPr>
        <w:t>ą</w:t>
      </w:r>
      <w:r w:rsidR="001C7C40" w:rsidRPr="001F7C82">
        <w:rPr>
          <w:rFonts w:ascii="Arial" w:hAnsi="Arial" w:cs="Arial"/>
          <w:sz w:val="24"/>
          <w:szCs w:val="24"/>
        </w:rPr>
        <w:t xml:space="preserve"> klauzulą „za zgodność z oryginałem”, datą i podpisem osoby upoważnionej do reprezentowania Wykonawcy.</w:t>
      </w:r>
    </w:p>
    <w:p w14:paraId="07E9BF3B" w14:textId="77777777" w:rsidR="00F93F1B" w:rsidRPr="001F7C82" w:rsidRDefault="00F93F1B" w:rsidP="00BA24E5">
      <w:pPr>
        <w:pStyle w:val="Default"/>
        <w:rPr>
          <w:rFonts w:ascii="Arial" w:hAnsi="Arial" w:cs="Arial"/>
          <w:b/>
          <w:bCs/>
          <w:color w:val="auto"/>
        </w:rPr>
      </w:pPr>
    </w:p>
    <w:p w14:paraId="2D59FFAB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Uprawnienia do wykonywania określonej działalności lub czynności: </w:t>
      </w:r>
    </w:p>
    <w:p w14:paraId="70B216AA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7B1C65E6" w14:textId="77777777" w:rsidR="000E1464" w:rsidRPr="001F7C82" w:rsidRDefault="00995CA6" w:rsidP="00995CA6">
      <w:pPr>
        <w:pStyle w:val="Default"/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Oferent w związku z przedmiotem zamówienia powinien posiadać uprawnienia do wykonywania określonej działalności lub czynności, jeżeli ustawy nakładają obowiązek posiadania takich uprawnień.</w:t>
      </w:r>
    </w:p>
    <w:p w14:paraId="0B7E295C" w14:textId="77777777" w:rsidR="003E4103" w:rsidRPr="001F7C82" w:rsidRDefault="003E4103" w:rsidP="00995CA6">
      <w:pPr>
        <w:pStyle w:val="Default"/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Warunek uznany zostanie za spełniony, </w:t>
      </w:r>
      <w:r w:rsidR="00E83F43" w:rsidRPr="001F7C82">
        <w:rPr>
          <w:rFonts w:ascii="Arial" w:hAnsi="Arial" w:cs="Arial"/>
          <w:color w:val="auto"/>
        </w:rPr>
        <w:t xml:space="preserve">jeżeli </w:t>
      </w:r>
      <w:r w:rsidRPr="001F7C82">
        <w:rPr>
          <w:rFonts w:ascii="Arial" w:hAnsi="Arial" w:cs="Arial"/>
          <w:color w:val="auto"/>
        </w:rPr>
        <w:t xml:space="preserve">Wykonawca </w:t>
      </w:r>
      <w:r w:rsidR="00E83F43" w:rsidRPr="001F7C82">
        <w:rPr>
          <w:rFonts w:ascii="Arial" w:hAnsi="Arial" w:cs="Arial"/>
          <w:color w:val="auto"/>
        </w:rPr>
        <w:t>złoży stosowne oświadczenie w przedmiotowym zakresie zawarte w treści formularza oferty - Załącznik</w:t>
      </w:r>
      <w:r w:rsidRPr="001F7C82">
        <w:rPr>
          <w:rFonts w:ascii="Arial" w:hAnsi="Arial" w:cs="Arial"/>
          <w:color w:val="auto"/>
        </w:rPr>
        <w:t xml:space="preserve"> nr 1</w:t>
      </w:r>
      <w:r w:rsidR="00E83F43" w:rsidRPr="001F7C82">
        <w:rPr>
          <w:rFonts w:ascii="Arial" w:hAnsi="Arial" w:cs="Arial"/>
          <w:color w:val="auto"/>
        </w:rPr>
        <w:t>.</w:t>
      </w:r>
      <w:r w:rsidRPr="001F7C82">
        <w:rPr>
          <w:rFonts w:ascii="Arial" w:hAnsi="Arial" w:cs="Arial"/>
          <w:color w:val="auto"/>
        </w:rPr>
        <w:t xml:space="preserve"> Formularz ofertowy.</w:t>
      </w:r>
    </w:p>
    <w:p w14:paraId="02056B31" w14:textId="77777777" w:rsidR="0055467A" w:rsidRPr="001F7C82" w:rsidRDefault="0055467A" w:rsidP="00BA24E5">
      <w:pPr>
        <w:pStyle w:val="Default"/>
        <w:spacing w:after="61"/>
        <w:rPr>
          <w:rFonts w:ascii="Arial" w:hAnsi="Arial" w:cs="Arial"/>
          <w:color w:val="auto"/>
        </w:rPr>
      </w:pPr>
    </w:p>
    <w:p w14:paraId="24EDF631" w14:textId="77777777" w:rsidR="00BA24E5" w:rsidRPr="001F7C82" w:rsidRDefault="00BA24E5" w:rsidP="00BA24E5">
      <w:pPr>
        <w:pStyle w:val="Default"/>
        <w:spacing w:after="61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Wiedza i doświadczenie: </w:t>
      </w:r>
    </w:p>
    <w:p w14:paraId="580A82E7" w14:textId="77777777" w:rsidR="0055467A" w:rsidRPr="001F7C82" w:rsidRDefault="0055467A" w:rsidP="00BA24E5">
      <w:pPr>
        <w:pStyle w:val="Default"/>
        <w:spacing w:after="61"/>
        <w:rPr>
          <w:rFonts w:ascii="Arial" w:hAnsi="Arial" w:cs="Arial"/>
          <w:color w:val="auto"/>
          <w:sz w:val="12"/>
          <w:szCs w:val="12"/>
        </w:rPr>
      </w:pPr>
    </w:p>
    <w:p w14:paraId="264CC53E" w14:textId="77777777" w:rsidR="00BA24E5" w:rsidRPr="001F7C82" w:rsidRDefault="00BA24E5" w:rsidP="00D23B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Warunkiem udziału w postępowaniu jest wykazanie, że oferent zrealizował </w:t>
      </w:r>
      <w:r w:rsidR="00DE49CB" w:rsidRPr="001F7C82">
        <w:rPr>
          <w:rFonts w:ascii="Arial" w:hAnsi="Arial" w:cs="Arial"/>
          <w:color w:val="auto"/>
        </w:rPr>
        <w:t xml:space="preserve">w okresie </w:t>
      </w:r>
      <w:r w:rsidR="00D23B9E" w:rsidRPr="001F7C82">
        <w:rPr>
          <w:rFonts w:ascii="Arial" w:hAnsi="Arial" w:cs="Arial"/>
          <w:color w:val="auto"/>
        </w:rPr>
        <w:t>5</w:t>
      </w:r>
      <w:r w:rsidR="00DE49CB" w:rsidRPr="001F7C82">
        <w:rPr>
          <w:rFonts w:ascii="Arial" w:hAnsi="Arial" w:cs="Arial"/>
          <w:color w:val="auto"/>
        </w:rPr>
        <w:t xml:space="preserve"> lat poprzedzających złożenie oferty</w:t>
      </w:r>
      <w:r w:rsidR="00B637F9" w:rsidRPr="001F7C82">
        <w:rPr>
          <w:rFonts w:ascii="Arial" w:hAnsi="Arial" w:cs="Arial"/>
          <w:color w:val="auto"/>
        </w:rPr>
        <w:t xml:space="preserve">, </w:t>
      </w:r>
      <w:r w:rsidR="00B637F9" w:rsidRPr="001F7C82">
        <w:rPr>
          <w:rFonts w:ascii="Arial" w:eastAsia="Times New Roman" w:hAnsi="Arial" w:cs="Arial"/>
          <w:color w:val="auto"/>
          <w:lang w:eastAsia="pl-PL"/>
        </w:rPr>
        <w:t xml:space="preserve">a jeżeli okres prowadzenia działalności jest krótszy – w tym okresie, </w:t>
      </w:r>
      <w:r w:rsidRPr="001F7C82">
        <w:rPr>
          <w:rFonts w:ascii="Arial" w:hAnsi="Arial" w:cs="Arial"/>
          <w:color w:val="auto"/>
        </w:rPr>
        <w:t xml:space="preserve">co najmniej </w:t>
      </w:r>
      <w:r w:rsidR="00815BE7" w:rsidRPr="001F7C82">
        <w:rPr>
          <w:rFonts w:ascii="Arial" w:hAnsi="Arial" w:cs="Arial"/>
          <w:color w:val="auto"/>
        </w:rPr>
        <w:t>3</w:t>
      </w:r>
      <w:r w:rsidR="009F32FC" w:rsidRPr="001F7C82">
        <w:rPr>
          <w:rFonts w:ascii="Arial" w:hAnsi="Arial" w:cs="Arial"/>
          <w:color w:val="auto"/>
        </w:rPr>
        <w:t xml:space="preserve"> </w:t>
      </w:r>
      <w:r w:rsidR="00815BE7" w:rsidRPr="001F7C82">
        <w:rPr>
          <w:rFonts w:ascii="Arial" w:hAnsi="Arial" w:cs="Arial"/>
          <w:color w:val="auto"/>
        </w:rPr>
        <w:t>podobnych zamówień</w:t>
      </w:r>
      <w:r w:rsidR="009F32FC" w:rsidRPr="001F7C82">
        <w:rPr>
          <w:rFonts w:ascii="Arial" w:hAnsi="Arial" w:cs="Arial"/>
          <w:color w:val="auto"/>
        </w:rPr>
        <w:t xml:space="preserve"> </w:t>
      </w:r>
      <w:r w:rsidR="00D23B9E" w:rsidRPr="001F7C82">
        <w:rPr>
          <w:rFonts w:ascii="Arial" w:hAnsi="Arial" w:cs="Arial"/>
          <w:color w:val="auto"/>
        </w:rPr>
        <w:t>w zakresie budowy, przebudowy, rozbudowy budynku lub jego części, o war</w:t>
      </w:r>
      <w:r w:rsidR="00815BE7" w:rsidRPr="001F7C82">
        <w:rPr>
          <w:rFonts w:ascii="Arial" w:hAnsi="Arial" w:cs="Arial"/>
          <w:color w:val="auto"/>
        </w:rPr>
        <w:t>tości brutto</w:t>
      </w:r>
      <w:r w:rsidR="00C51935" w:rsidRPr="001F7C82">
        <w:rPr>
          <w:rFonts w:ascii="Arial" w:hAnsi="Arial" w:cs="Arial"/>
          <w:color w:val="auto"/>
        </w:rPr>
        <w:t xml:space="preserve"> każdego z nich </w:t>
      </w:r>
      <w:r w:rsidR="00815BE7" w:rsidRPr="001F7C82">
        <w:rPr>
          <w:rFonts w:ascii="Arial" w:hAnsi="Arial" w:cs="Arial"/>
          <w:color w:val="auto"/>
        </w:rPr>
        <w:t>nie mniejszej niż 2</w:t>
      </w:r>
      <w:r w:rsidR="00C51935" w:rsidRPr="001F7C82">
        <w:rPr>
          <w:rFonts w:ascii="Arial" w:hAnsi="Arial" w:cs="Arial"/>
          <w:color w:val="auto"/>
        </w:rPr>
        <w:t>.</w:t>
      </w:r>
      <w:r w:rsidR="00956766" w:rsidRPr="001F7C82">
        <w:rPr>
          <w:rFonts w:ascii="Arial" w:hAnsi="Arial" w:cs="Arial"/>
          <w:color w:val="auto"/>
        </w:rPr>
        <w:t>0</w:t>
      </w:r>
      <w:r w:rsidR="00C51935" w:rsidRPr="001F7C82">
        <w:rPr>
          <w:rFonts w:ascii="Arial" w:hAnsi="Arial" w:cs="Arial"/>
          <w:color w:val="auto"/>
        </w:rPr>
        <w:t>00.</w:t>
      </w:r>
      <w:r w:rsidR="00D23B9E" w:rsidRPr="001F7C82">
        <w:rPr>
          <w:rFonts w:ascii="Arial" w:hAnsi="Arial" w:cs="Arial"/>
          <w:color w:val="auto"/>
        </w:rPr>
        <w:t>000,00 zł</w:t>
      </w:r>
      <w:r w:rsidR="00815BE7" w:rsidRPr="001F7C82">
        <w:rPr>
          <w:rFonts w:ascii="Arial" w:hAnsi="Arial" w:cs="Arial"/>
          <w:color w:val="auto"/>
        </w:rPr>
        <w:t>, w tym co najmniej 1 zamówienie w zakresie budowy magazynu o podobnym rodzaju konstrukcji.</w:t>
      </w:r>
      <w:r w:rsidR="00D23B9E" w:rsidRPr="001F7C82">
        <w:rPr>
          <w:rFonts w:ascii="Arial" w:hAnsi="Arial" w:cs="Arial"/>
          <w:color w:val="auto"/>
        </w:rPr>
        <w:t xml:space="preserve"> </w:t>
      </w:r>
    </w:p>
    <w:p w14:paraId="6A378F85" w14:textId="77777777" w:rsidR="00BA24E5" w:rsidRPr="001F7C82" w:rsidRDefault="00BA24E5" w:rsidP="00422B75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Jako potwierdzenie spełnienia warunku oferent przedłoży wraz z ofertą</w:t>
      </w:r>
      <w:r w:rsidR="002D6BB5" w:rsidRPr="001F7C82">
        <w:rPr>
          <w:rFonts w:ascii="Arial" w:hAnsi="Arial" w:cs="Arial"/>
          <w:color w:val="auto"/>
        </w:rPr>
        <w:t xml:space="preserve"> </w:t>
      </w:r>
      <w:r w:rsidRPr="001F7C82">
        <w:rPr>
          <w:rFonts w:ascii="Arial" w:hAnsi="Arial" w:cs="Arial"/>
          <w:color w:val="auto"/>
        </w:rPr>
        <w:t xml:space="preserve">następujące dokumenty: </w:t>
      </w:r>
    </w:p>
    <w:p w14:paraId="7089E3C4" w14:textId="77777777" w:rsidR="00BA24E5" w:rsidRPr="001F7C82" w:rsidRDefault="00BA24E5" w:rsidP="009E06A4">
      <w:pPr>
        <w:pStyle w:val="Default"/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a) wykaz co najmniej </w:t>
      </w:r>
      <w:r w:rsidR="00C62228" w:rsidRPr="001F7C82">
        <w:rPr>
          <w:rFonts w:ascii="Arial" w:hAnsi="Arial" w:cs="Arial"/>
          <w:color w:val="auto"/>
        </w:rPr>
        <w:t>3</w:t>
      </w:r>
      <w:r w:rsidRPr="001F7C82">
        <w:rPr>
          <w:rFonts w:ascii="Arial" w:hAnsi="Arial" w:cs="Arial"/>
          <w:color w:val="auto"/>
        </w:rPr>
        <w:t xml:space="preserve"> dotychczas zrealizowanych </w:t>
      </w:r>
      <w:r w:rsidR="003B0113" w:rsidRPr="001F7C82">
        <w:rPr>
          <w:rFonts w:ascii="Arial" w:hAnsi="Arial" w:cs="Arial"/>
          <w:color w:val="auto"/>
        </w:rPr>
        <w:t>zamówień na roboty budowlane</w:t>
      </w:r>
      <w:r w:rsidR="00D23B9E" w:rsidRPr="001F7C82">
        <w:rPr>
          <w:rFonts w:ascii="Arial" w:hAnsi="Arial" w:cs="Arial"/>
          <w:color w:val="auto"/>
        </w:rPr>
        <w:t xml:space="preserve"> w zakresie budowy, przebudowy, rozbudowy budynku lub jego części, o wartości brutto </w:t>
      </w:r>
      <w:r w:rsidR="00C51935" w:rsidRPr="001F7C82">
        <w:rPr>
          <w:rFonts w:ascii="Arial" w:hAnsi="Arial" w:cs="Arial"/>
          <w:color w:val="auto"/>
        </w:rPr>
        <w:t xml:space="preserve">każdego z nich </w:t>
      </w:r>
      <w:r w:rsidR="00D23B9E" w:rsidRPr="001F7C82">
        <w:rPr>
          <w:rFonts w:ascii="Arial" w:hAnsi="Arial" w:cs="Arial"/>
          <w:color w:val="auto"/>
        </w:rPr>
        <w:t xml:space="preserve">nie mniejszej niż </w:t>
      </w:r>
      <w:r w:rsidR="00C62228" w:rsidRPr="001F7C82">
        <w:rPr>
          <w:rFonts w:ascii="Arial" w:hAnsi="Arial" w:cs="Arial"/>
          <w:color w:val="auto"/>
        </w:rPr>
        <w:t>2</w:t>
      </w:r>
      <w:r w:rsidR="00C51935" w:rsidRPr="001F7C82">
        <w:rPr>
          <w:rFonts w:ascii="Arial" w:hAnsi="Arial" w:cs="Arial"/>
          <w:color w:val="auto"/>
        </w:rPr>
        <w:t>.</w:t>
      </w:r>
      <w:r w:rsidR="00956766" w:rsidRPr="001F7C82">
        <w:rPr>
          <w:rFonts w:ascii="Arial" w:hAnsi="Arial" w:cs="Arial"/>
          <w:color w:val="auto"/>
        </w:rPr>
        <w:t>0</w:t>
      </w:r>
      <w:r w:rsidR="00C51935" w:rsidRPr="001F7C82">
        <w:rPr>
          <w:rFonts w:ascii="Arial" w:hAnsi="Arial" w:cs="Arial"/>
          <w:color w:val="auto"/>
        </w:rPr>
        <w:t>00.</w:t>
      </w:r>
      <w:r w:rsidR="00D23B9E" w:rsidRPr="001F7C82">
        <w:rPr>
          <w:rFonts w:ascii="Arial" w:hAnsi="Arial" w:cs="Arial"/>
          <w:color w:val="auto"/>
        </w:rPr>
        <w:t>000,00 zł.</w:t>
      </w:r>
      <w:r w:rsidR="009E06A4" w:rsidRPr="001F7C82">
        <w:rPr>
          <w:rFonts w:ascii="Arial" w:hAnsi="Arial" w:cs="Arial"/>
          <w:color w:val="auto"/>
        </w:rPr>
        <w:t>. W</w:t>
      </w:r>
      <w:r w:rsidRPr="001F7C82">
        <w:rPr>
          <w:rFonts w:ascii="Arial" w:hAnsi="Arial" w:cs="Arial"/>
          <w:color w:val="auto"/>
        </w:rPr>
        <w:t>ykaz powinien zawierać: nazwę kontrahenta, nazwę przedmiotu zamówienia</w:t>
      </w:r>
      <w:r w:rsidR="00D0792B" w:rsidRPr="001F7C82">
        <w:rPr>
          <w:rFonts w:ascii="Arial" w:hAnsi="Arial" w:cs="Arial"/>
          <w:color w:val="auto"/>
        </w:rPr>
        <w:t>, wartość zamówienia</w:t>
      </w:r>
      <w:r w:rsidRPr="001F7C82">
        <w:rPr>
          <w:rFonts w:ascii="Arial" w:hAnsi="Arial" w:cs="Arial"/>
          <w:color w:val="auto"/>
        </w:rPr>
        <w:t xml:space="preserve"> </w:t>
      </w:r>
      <w:r w:rsidR="002D6BB5" w:rsidRPr="001F7C82">
        <w:rPr>
          <w:rFonts w:ascii="Arial" w:hAnsi="Arial" w:cs="Arial"/>
          <w:color w:val="auto"/>
        </w:rPr>
        <w:t xml:space="preserve">i termin realizacji zamówienia) - Załącznik nr 3  „Wykaz doświadczenia zawodowego w zakresie </w:t>
      </w:r>
      <w:r w:rsidR="003751F2" w:rsidRPr="001F7C82">
        <w:rPr>
          <w:rFonts w:ascii="Arial" w:hAnsi="Arial" w:cs="Arial"/>
          <w:color w:val="auto"/>
        </w:rPr>
        <w:t>robót budowlanych</w:t>
      </w:r>
      <w:r w:rsidR="002D6BB5" w:rsidRPr="001F7C82">
        <w:rPr>
          <w:rFonts w:ascii="Arial" w:hAnsi="Arial" w:cs="Arial"/>
          <w:color w:val="auto"/>
        </w:rPr>
        <w:t xml:space="preserve">. </w:t>
      </w:r>
      <w:r w:rsidRPr="001F7C82">
        <w:rPr>
          <w:rFonts w:ascii="Arial" w:hAnsi="Arial" w:cs="Arial"/>
          <w:color w:val="auto"/>
        </w:rPr>
        <w:t xml:space="preserve"> </w:t>
      </w:r>
    </w:p>
    <w:p w14:paraId="74F3B91B" w14:textId="77777777" w:rsidR="00BA24E5" w:rsidRPr="001F7C82" w:rsidRDefault="00BA24E5" w:rsidP="00422B75">
      <w:pPr>
        <w:pStyle w:val="Default"/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b) kopie dokumentów potwierdzających </w:t>
      </w:r>
      <w:r w:rsidR="002E7331" w:rsidRPr="001F7C82">
        <w:rPr>
          <w:rFonts w:ascii="Arial" w:hAnsi="Arial" w:cs="Arial"/>
          <w:color w:val="auto"/>
        </w:rPr>
        <w:t xml:space="preserve">należytą </w:t>
      </w:r>
      <w:r w:rsidRPr="001F7C82">
        <w:rPr>
          <w:rFonts w:ascii="Arial" w:hAnsi="Arial" w:cs="Arial"/>
          <w:color w:val="auto"/>
        </w:rPr>
        <w:t xml:space="preserve">realizację zamówienia – dla każdego </w:t>
      </w:r>
      <w:r w:rsidR="009E06A4" w:rsidRPr="001F7C82">
        <w:rPr>
          <w:rFonts w:ascii="Arial" w:hAnsi="Arial" w:cs="Arial"/>
          <w:color w:val="auto"/>
        </w:rPr>
        <w:t xml:space="preserve">zrealizowanego zamówienia </w:t>
      </w:r>
      <w:r w:rsidRPr="001F7C82">
        <w:rPr>
          <w:rFonts w:ascii="Arial" w:hAnsi="Arial" w:cs="Arial"/>
          <w:color w:val="auto"/>
        </w:rPr>
        <w:t>z</w:t>
      </w:r>
      <w:r w:rsidR="009E06A4" w:rsidRPr="001F7C82">
        <w:rPr>
          <w:rFonts w:ascii="Arial" w:hAnsi="Arial" w:cs="Arial"/>
          <w:color w:val="auto"/>
        </w:rPr>
        <w:t>e</w:t>
      </w:r>
      <w:r w:rsidRPr="001F7C82">
        <w:rPr>
          <w:rFonts w:ascii="Arial" w:hAnsi="Arial" w:cs="Arial"/>
          <w:color w:val="auto"/>
        </w:rPr>
        <w:t xml:space="preserve"> wskazanych w wykaz</w:t>
      </w:r>
      <w:r w:rsidR="0014606D" w:rsidRPr="001F7C82">
        <w:rPr>
          <w:rFonts w:ascii="Arial" w:hAnsi="Arial" w:cs="Arial"/>
          <w:color w:val="auto"/>
        </w:rPr>
        <w:t>i</w:t>
      </w:r>
      <w:r w:rsidR="00EC129F" w:rsidRPr="001F7C82">
        <w:rPr>
          <w:rFonts w:ascii="Arial" w:hAnsi="Arial" w:cs="Arial"/>
          <w:color w:val="auto"/>
        </w:rPr>
        <w:t xml:space="preserve">e zamówień należy przedstawić </w:t>
      </w:r>
      <w:r w:rsidRPr="001F7C82">
        <w:rPr>
          <w:rFonts w:ascii="Arial" w:hAnsi="Arial" w:cs="Arial"/>
          <w:color w:val="auto"/>
        </w:rPr>
        <w:t xml:space="preserve">referencje potwierdzające prawidłową realizację zamówienia. </w:t>
      </w:r>
    </w:p>
    <w:p w14:paraId="45113805" w14:textId="77777777" w:rsidR="008B01D2" w:rsidRPr="001F7C82" w:rsidRDefault="008B01D2" w:rsidP="00422B75">
      <w:pPr>
        <w:pStyle w:val="Default"/>
        <w:spacing w:after="51"/>
        <w:jc w:val="both"/>
        <w:rPr>
          <w:rFonts w:ascii="Arial" w:hAnsi="Arial" w:cs="Arial"/>
          <w:color w:val="auto"/>
        </w:rPr>
      </w:pPr>
    </w:p>
    <w:p w14:paraId="409EF15B" w14:textId="77777777" w:rsidR="0018684E" w:rsidRPr="001F7C82" w:rsidRDefault="0018684E" w:rsidP="0018684E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Potencjał techniczny: </w:t>
      </w:r>
    </w:p>
    <w:p w14:paraId="2C9E0C39" w14:textId="77777777" w:rsidR="0018684E" w:rsidRPr="001F7C82" w:rsidRDefault="0018684E" w:rsidP="0018684E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4647AA38" w14:textId="77777777" w:rsidR="0018684E" w:rsidRPr="001F7C82" w:rsidRDefault="0018684E" w:rsidP="0018684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Oferent w związku z przedmiotem i zakresem zamówienia powinien dysponować stosownym potencjałem technicznym do realizacji zamówienia.</w:t>
      </w:r>
    </w:p>
    <w:p w14:paraId="4659F312" w14:textId="77777777" w:rsidR="0018684E" w:rsidRPr="001F7C82" w:rsidRDefault="0018684E" w:rsidP="0018684E">
      <w:pPr>
        <w:pStyle w:val="Default"/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Warunek uznany zostanie za spełniony, jeżeli Wykonawca złoży stosowne oświadczenie w przedmiotowym zakresie zawarte w treści formularza oferty - Załącznik nr 1. Formularz ofertowy.</w:t>
      </w:r>
    </w:p>
    <w:p w14:paraId="03CED362" w14:textId="77777777" w:rsidR="0018684E" w:rsidRPr="001F7C82" w:rsidRDefault="0018684E" w:rsidP="00422B75">
      <w:pPr>
        <w:pStyle w:val="Default"/>
        <w:spacing w:after="51"/>
        <w:jc w:val="both"/>
        <w:rPr>
          <w:rFonts w:ascii="Arial" w:hAnsi="Arial" w:cs="Arial"/>
          <w:color w:val="auto"/>
        </w:rPr>
      </w:pPr>
    </w:p>
    <w:p w14:paraId="309001E9" w14:textId="77777777" w:rsidR="0014606D" w:rsidRPr="001F7C82" w:rsidRDefault="003D3584" w:rsidP="003D3584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Osoby zdolne do wykonania zamówienia:</w:t>
      </w:r>
    </w:p>
    <w:p w14:paraId="1FA62109" w14:textId="77777777" w:rsidR="003D3584" w:rsidRPr="001F7C82" w:rsidRDefault="003D3584" w:rsidP="003D3584">
      <w:pPr>
        <w:pStyle w:val="Default"/>
        <w:rPr>
          <w:rFonts w:ascii="Arial" w:hAnsi="Arial" w:cs="Arial"/>
          <w:b/>
          <w:bCs/>
          <w:color w:val="auto"/>
          <w:sz w:val="12"/>
          <w:szCs w:val="12"/>
        </w:rPr>
      </w:pPr>
    </w:p>
    <w:p w14:paraId="434E247F" w14:textId="77777777" w:rsidR="003D3584" w:rsidRPr="001F7C82" w:rsidRDefault="003D3584" w:rsidP="003D3584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lastRenderedPageBreak/>
        <w:t>Oferent w związku z przedmiotem i zakresem zamówienia powinien dysponować stosownym potencjałem osobowym niezbędnym do realizacji zamówienia.</w:t>
      </w:r>
    </w:p>
    <w:p w14:paraId="27DAE7E4" w14:textId="77777777" w:rsidR="003D3584" w:rsidRPr="001F7C82" w:rsidRDefault="007D5432" w:rsidP="003D3584">
      <w:pPr>
        <w:pStyle w:val="Default"/>
        <w:spacing w:after="61"/>
        <w:jc w:val="both"/>
        <w:rPr>
          <w:rFonts w:ascii="Roboto-Regular" w:hAnsi="Roboto-Regular" w:cs="Roboto-Regular"/>
          <w:color w:val="auto"/>
        </w:rPr>
      </w:pPr>
      <w:r w:rsidRPr="001F7C82">
        <w:rPr>
          <w:rFonts w:ascii="Roboto-Regular" w:hAnsi="Roboto-Regular" w:cs="Roboto-Regular"/>
          <w:color w:val="auto"/>
        </w:rPr>
        <w:t xml:space="preserve">Weryfikacja spełniania przez Oferenta powyższego warunku nastąpi w oparciu o informacje podane </w:t>
      </w:r>
      <w:r w:rsidRPr="001F7C82">
        <w:rPr>
          <w:rFonts w:ascii="Arial" w:hAnsi="Arial" w:cs="Arial"/>
          <w:color w:val="auto"/>
        </w:rPr>
        <w:t xml:space="preserve">w wykazie osób skierowanych przez Wykonawcę do realizacji zamówienia wraz z informacjami na temat ich kwalifikacji zawodowych (posiadanych uprawnień) oraz informacją o </w:t>
      </w:r>
      <w:r w:rsidRPr="001F7C82">
        <w:rPr>
          <w:rFonts w:ascii="Roboto-Regular" w:hAnsi="Roboto-Regular" w:cs="Roboto-Regular"/>
          <w:color w:val="auto"/>
        </w:rPr>
        <w:t>podstawie do dysponowania tymi osobami (Załącznik nr 5 do Zapytania ofertowego).</w:t>
      </w:r>
      <w:r w:rsidR="004975D4" w:rsidRPr="001F7C82">
        <w:rPr>
          <w:rFonts w:ascii="Roboto-Regular" w:hAnsi="Roboto-Regular" w:cs="Roboto-Regular"/>
          <w:color w:val="auto"/>
        </w:rPr>
        <w:t xml:space="preserve"> Należy załączyć również potwierdzone za zgodność z oryginałem kopie dokumentów potwierdzających kwalifikacje zawodowe (posiadane uprawnienia) osób skierowanych przez Wykonawcę do realizacji zamówienia.</w:t>
      </w:r>
    </w:p>
    <w:p w14:paraId="13FEE1CF" w14:textId="77777777" w:rsidR="00960919" w:rsidRPr="001F7C82" w:rsidRDefault="00960919" w:rsidP="003D3584">
      <w:pPr>
        <w:pStyle w:val="Default"/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Warunek zostanie spełniony, jeżeli Wykonawca będzie dysponował </w:t>
      </w:r>
      <w:r w:rsidR="00C340C3" w:rsidRPr="001F7C82">
        <w:rPr>
          <w:rFonts w:ascii="Arial" w:hAnsi="Arial" w:cs="Arial"/>
          <w:color w:val="auto"/>
        </w:rPr>
        <w:t>osobą/</w:t>
      </w:r>
      <w:r w:rsidRPr="001F7C82">
        <w:rPr>
          <w:rFonts w:ascii="Arial" w:hAnsi="Arial" w:cs="Arial"/>
          <w:color w:val="auto"/>
        </w:rPr>
        <w:t>osobami zdolnymi do realizacji zamówienia</w:t>
      </w:r>
      <w:r w:rsidR="00C340C3" w:rsidRPr="001F7C82">
        <w:rPr>
          <w:rFonts w:ascii="Arial" w:hAnsi="Arial" w:cs="Arial"/>
          <w:color w:val="auto"/>
        </w:rPr>
        <w:t>, tj:</w:t>
      </w:r>
    </w:p>
    <w:p w14:paraId="34297CB8" w14:textId="77777777" w:rsidR="00C340C3" w:rsidRPr="001F7C82" w:rsidRDefault="00C340C3" w:rsidP="00C340C3">
      <w:pPr>
        <w:pStyle w:val="Default"/>
        <w:numPr>
          <w:ilvl w:val="0"/>
          <w:numId w:val="19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osobą przewidzianą do pełnienia funkcji kierownika budowy, posiadającą uprawnienia budowlane do kierowania robotami budowlanymi bez ograniczeń (w specjalności konstrukcyjno-budowlanej), wraz z ważnym zaświadczeniem;</w:t>
      </w:r>
    </w:p>
    <w:p w14:paraId="36A2735D" w14:textId="77777777" w:rsidR="00C340C3" w:rsidRPr="001F7C82" w:rsidRDefault="00C340C3" w:rsidP="00C340C3">
      <w:pPr>
        <w:pStyle w:val="Default"/>
        <w:numPr>
          <w:ilvl w:val="0"/>
          <w:numId w:val="19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osobą przewidzianą do pełnienia funkcji kierownika robót branży sanitarnej, posiadającą uprawnienia budowlane do kierowania robotami budowlanymi w specjalności instalacyjnej w zakresie sieci, instalacji i urządzeń cieplnych, wentylacyjnych, gazowych, wodociągowych i kanalizacyjnych, wraz z ważnym zaświadczeniem</w:t>
      </w:r>
      <w:r w:rsidR="00335F61" w:rsidRPr="001F7C82">
        <w:rPr>
          <w:rFonts w:ascii="Arial" w:hAnsi="Arial" w:cs="Arial"/>
          <w:color w:val="auto"/>
        </w:rPr>
        <w:t>;</w:t>
      </w:r>
    </w:p>
    <w:p w14:paraId="11308C6E" w14:textId="77777777" w:rsidR="00C340C3" w:rsidRPr="001F7C82" w:rsidRDefault="00C340C3" w:rsidP="00C340C3">
      <w:pPr>
        <w:pStyle w:val="Default"/>
        <w:numPr>
          <w:ilvl w:val="0"/>
          <w:numId w:val="19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osobą przewidzianą do pełnienia funkcji kierownika robót branży elektrycznej, posiadającą uprawnienia budowlane do kierowania robotami budowlanymi w specjalności instalacyjnej w zakresie sieci, instalacji i urządzeń elektrycznych i elektroenergetycznych wraz z ważnym zaświadczeniem. </w:t>
      </w:r>
    </w:p>
    <w:p w14:paraId="0E88230B" w14:textId="77777777" w:rsidR="00C340C3" w:rsidRPr="001F7C82" w:rsidRDefault="00C340C3" w:rsidP="003D3584">
      <w:pPr>
        <w:pStyle w:val="Default"/>
        <w:rPr>
          <w:rFonts w:ascii="Arial" w:hAnsi="Arial" w:cs="Arial"/>
          <w:b/>
          <w:bCs/>
          <w:color w:val="auto"/>
        </w:rPr>
      </w:pPr>
    </w:p>
    <w:p w14:paraId="17B510A0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Sytuacja ekonomiczna i finansowa: </w:t>
      </w:r>
    </w:p>
    <w:p w14:paraId="184B835F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23FBA4A9" w14:textId="77777777" w:rsidR="00DB68EA" w:rsidRPr="001F7C82" w:rsidRDefault="004B3FB5" w:rsidP="00DB68EA">
      <w:pPr>
        <w:pStyle w:val="Default"/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Oferent w związku z przedmiotem i zakresem zamówienia powinien być w sytuacji ekonomicznej i finansowej pozwalającej na realizację zamówienia.</w:t>
      </w:r>
      <w:r w:rsidR="0075547B" w:rsidRPr="001F7C82">
        <w:rPr>
          <w:rFonts w:ascii="Arial" w:hAnsi="Arial" w:cs="Arial"/>
          <w:color w:val="auto"/>
        </w:rPr>
        <w:t xml:space="preserve"> </w:t>
      </w:r>
      <w:r w:rsidR="00E83F43" w:rsidRPr="001F7C82">
        <w:rPr>
          <w:rFonts w:ascii="Arial" w:hAnsi="Arial" w:cs="Arial"/>
          <w:color w:val="auto"/>
        </w:rPr>
        <w:t>Warunek uznany zostanie za spełniony, jeżeli Wykonawca złoży stosowne oświadczenie w przedmiotowym zakresie zawarte w treści formularza oferty - Załąc</w:t>
      </w:r>
      <w:r w:rsidR="00C51935" w:rsidRPr="001F7C82">
        <w:rPr>
          <w:rFonts w:ascii="Arial" w:hAnsi="Arial" w:cs="Arial"/>
          <w:color w:val="auto"/>
        </w:rPr>
        <w:t>znik nr 1. Formularz ofertowy oraz przedstawi stosowne dokumenty potwierdzające posiadanie środków finansowych lub zdolność kredytową na kwotę nie mniejszą niż 1.000.000,00 złotych.</w:t>
      </w:r>
      <w:r w:rsidR="00DB68EA" w:rsidRPr="001F7C82">
        <w:rPr>
          <w:rFonts w:ascii="Arial" w:hAnsi="Arial" w:cs="Arial"/>
          <w:color w:val="auto"/>
        </w:rPr>
        <w:t xml:space="preserve"> W celu spełnienia warunku Wykonawca przedłoży informację z banku lu</w:t>
      </w:r>
      <w:r w:rsidR="00364B85" w:rsidRPr="001F7C82">
        <w:rPr>
          <w:rFonts w:ascii="Arial" w:hAnsi="Arial" w:cs="Arial"/>
          <w:color w:val="auto"/>
        </w:rPr>
        <w:t>b spółdzielczej kasy oszczę</w:t>
      </w:r>
      <w:r w:rsidR="00C603B2" w:rsidRPr="001F7C82">
        <w:rPr>
          <w:rFonts w:ascii="Arial" w:hAnsi="Arial" w:cs="Arial"/>
          <w:color w:val="auto"/>
        </w:rPr>
        <w:t>dno</w:t>
      </w:r>
      <w:r w:rsidR="00364B85" w:rsidRPr="001F7C82">
        <w:rPr>
          <w:rFonts w:ascii="Arial" w:hAnsi="Arial" w:cs="Arial"/>
          <w:color w:val="auto"/>
        </w:rPr>
        <w:t>ś</w:t>
      </w:r>
      <w:r w:rsidR="00DB68EA" w:rsidRPr="001F7C82">
        <w:rPr>
          <w:rFonts w:ascii="Arial" w:hAnsi="Arial" w:cs="Arial"/>
          <w:color w:val="auto"/>
        </w:rPr>
        <w:t>ciowo-kre</w:t>
      </w:r>
      <w:r w:rsidR="00364B85" w:rsidRPr="001F7C82">
        <w:rPr>
          <w:rFonts w:ascii="Arial" w:hAnsi="Arial" w:cs="Arial"/>
          <w:color w:val="auto"/>
        </w:rPr>
        <w:t xml:space="preserve">dytowej </w:t>
      </w:r>
      <w:r w:rsidR="00C603B2" w:rsidRPr="001F7C82">
        <w:rPr>
          <w:rFonts w:ascii="Arial" w:hAnsi="Arial" w:cs="Arial"/>
          <w:color w:val="auto"/>
        </w:rPr>
        <w:t>potwierdzającą wysokość</w:t>
      </w:r>
      <w:r w:rsidR="00DB68EA" w:rsidRPr="001F7C82">
        <w:rPr>
          <w:rFonts w:ascii="Arial" w:hAnsi="Arial" w:cs="Arial"/>
          <w:color w:val="auto"/>
        </w:rPr>
        <w:t xml:space="preserve"> posiadanych środków fin</w:t>
      </w:r>
      <w:r w:rsidR="00364B85" w:rsidRPr="001F7C82">
        <w:rPr>
          <w:rFonts w:ascii="Arial" w:hAnsi="Arial" w:cs="Arial"/>
          <w:color w:val="auto"/>
        </w:rPr>
        <w:t>ansowych lub zdolność kredytową</w:t>
      </w:r>
      <w:r w:rsidR="00DB68EA" w:rsidRPr="001F7C82">
        <w:rPr>
          <w:rFonts w:ascii="Arial" w:hAnsi="Arial" w:cs="Arial"/>
          <w:color w:val="auto"/>
        </w:rPr>
        <w:t xml:space="preserve"> Wykonawcy, </w:t>
      </w:r>
      <w:r w:rsidR="00364B85" w:rsidRPr="001F7C82">
        <w:rPr>
          <w:rFonts w:ascii="Arial" w:hAnsi="Arial" w:cs="Arial"/>
          <w:color w:val="auto"/>
        </w:rPr>
        <w:t>w okresie nie wcześniejszym niż</w:t>
      </w:r>
      <w:r w:rsidR="00DB68EA" w:rsidRPr="001F7C82">
        <w:rPr>
          <w:rFonts w:ascii="Arial" w:hAnsi="Arial" w:cs="Arial"/>
          <w:color w:val="auto"/>
        </w:rPr>
        <w:t xml:space="preserve"> 1 miesiąc przed upływem terminu składania ofert. </w:t>
      </w:r>
    </w:p>
    <w:p w14:paraId="07E8B65F" w14:textId="77777777" w:rsidR="0075547B" w:rsidRPr="001F7C82" w:rsidRDefault="0075547B" w:rsidP="0075547B">
      <w:pPr>
        <w:pStyle w:val="Default"/>
        <w:spacing w:after="61"/>
        <w:jc w:val="both"/>
        <w:rPr>
          <w:rFonts w:ascii="Arial" w:hAnsi="Arial" w:cs="Arial"/>
          <w:color w:val="auto"/>
        </w:rPr>
      </w:pPr>
    </w:p>
    <w:p w14:paraId="05A91F3A" w14:textId="77777777" w:rsidR="00BA24E5" w:rsidRPr="001F7C82" w:rsidRDefault="00BA24E5" w:rsidP="004A53B2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Dodatkowe warunki: </w:t>
      </w:r>
    </w:p>
    <w:p w14:paraId="441F96D6" w14:textId="77777777" w:rsidR="00892C10" w:rsidRPr="001F7C82" w:rsidRDefault="00892C10" w:rsidP="004A53B2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nie dopuszcza możliwości składania ofert częściowych</w:t>
      </w:r>
      <w:r w:rsidR="005955CC" w:rsidRPr="001F7C82">
        <w:rPr>
          <w:rFonts w:ascii="Arial" w:hAnsi="Arial" w:cs="Arial"/>
          <w:sz w:val="24"/>
          <w:szCs w:val="24"/>
        </w:rPr>
        <w:t xml:space="preserve">. </w:t>
      </w:r>
      <w:r w:rsidRPr="001F7C82">
        <w:rPr>
          <w:rFonts w:ascii="Arial" w:hAnsi="Arial" w:cs="Arial"/>
          <w:sz w:val="24"/>
          <w:szCs w:val="24"/>
        </w:rPr>
        <w:t>Oferent zobowiązany jest złożyć ofertę na całość zamówienia</w:t>
      </w:r>
      <w:r w:rsidR="00DE0176" w:rsidRPr="001F7C82">
        <w:rPr>
          <w:rFonts w:ascii="Arial" w:hAnsi="Arial" w:cs="Arial"/>
          <w:sz w:val="24"/>
          <w:szCs w:val="24"/>
        </w:rPr>
        <w:t>.</w:t>
      </w:r>
    </w:p>
    <w:p w14:paraId="0AEA7460" w14:textId="77777777" w:rsidR="00892C10" w:rsidRPr="001F7C82" w:rsidRDefault="00892C10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nie dopuszcza składania ofert wariantowych.</w:t>
      </w:r>
    </w:p>
    <w:p w14:paraId="5F7F382D" w14:textId="04948E18" w:rsidR="00F942F7" w:rsidRPr="001F7C82" w:rsidRDefault="00892C10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Zamawiający </w:t>
      </w:r>
      <w:r w:rsidR="00A04CA3" w:rsidRPr="001F7C82">
        <w:rPr>
          <w:rFonts w:ascii="Arial" w:hAnsi="Arial" w:cs="Arial"/>
          <w:sz w:val="24"/>
          <w:szCs w:val="24"/>
        </w:rPr>
        <w:t>przewiduje realizację</w:t>
      </w:r>
      <w:r w:rsidRPr="001F7C82">
        <w:rPr>
          <w:rFonts w:ascii="Arial" w:hAnsi="Arial" w:cs="Arial"/>
          <w:sz w:val="24"/>
          <w:szCs w:val="24"/>
        </w:rPr>
        <w:t xml:space="preserve"> zamówień uzupełniających</w:t>
      </w:r>
      <w:r w:rsidR="00755B36">
        <w:rPr>
          <w:rFonts w:ascii="Arial" w:hAnsi="Arial" w:cs="Arial"/>
          <w:sz w:val="24"/>
          <w:szCs w:val="24"/>
        </w:rPr>
        <w:t xml:space="preserve"> do wysokości 50% wartości złożonej oferty</w:t>
      </w:r>
      <w:r w:rsidRPr="001F7C82">
        <w:rPr>
          <w:rFonts w:ascii="Arial" w:hAnsi="Arial" w:cs="Arial"/>
          <w:sz w:val="24"/>
          <w:szCs w:val="24"/>
        </w:rPr>
        <w:t>.</w:t>
      </w:r>
    </w:p>
    <w:p w14:paraId="2E9B041E" w14:textId="77777777" w:rsidR="00F942F7" w:rsidRPr="001F7C82" w:rsidRDefault="00F942F7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Oferent nie może być powiązany osobowo lub kapitałowo z Zamawiającym, zgodnie z treścią oświadczenia zawartego w Załączniku nr 2</w:t>
      </w:r>
      <w:r w:rsidR="004774D3" w:rsidRPr="001F7C82">
        <w:rPr>
          <w:rFonts w:ascii="Arial" w:hAnsi="Arial" w:cs="Arial"/>
          <w:sz w:val="24"/>
          <w:szCs w:val="24"/>
        </w:rPr>
        <w:t>.1.</w:t>
      </w:r>
      <w:r w:rsidR="00C11018" w:rsidRPr="001F7C82">
        <w:rPr>
          <w:rFonts w:ascii="Arial" w:hAnsi="Arial" w:cs="Arial"/>
          <w:sz w:val="24"/>
          <w:szCs w:val="24"/>
        </w:rPr>
        <w:t xml:space="preserve"> Oświadczenie wykonawcy, ani powiązany z Federacją Rosyjską i/lub Republiką Białoruską, zgodnie z treścią oświadczenia zawartego w  Załączniku nr 2.2.</w:t>
      </w:r>
    </w:p>
    <w:p w14:paraId="0BF9D0B6" w14:textId="77777777" w:rsidR="00892C10" w:rsidRPr="001F7C82" w:rsidRDefault="00892C10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Złożenie oferty jest jednoznaczne z zaakceptowaniem treści i warunków zapytania ofertowego.</w:t>
      </w:r>
    </w:p>
    <w:p w14:paraId="09C8997B" w14:textId="77777777" w:rsidR="00F40C71" w:rsidRPr="001F7C82" w:rsidRDefault="00F40C71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Cena ofertowa z zapytania ofertowego stanowi wartość umowy.</w:t>
      </w:r>
      <w:r w:rsidR="0043792B" w:rsidRPr="001F7C82">
        <w:rPr>
          <w:rFonts w:ascii="Arial" w:hAnsi="Arial" w:cs="Arial"/>
          <w:sz w:val="24"/>
          <w:szCs w:val="24"/>
        </w:rPr>
        <w:t xml:space="preserve"> Cena </w:t>
      </w:r>
      <w:r w:rsidR="004774D3" w:rsidRPr="001F7C82">
        <w:rPr>
          <w:rFonts w:ascii="Arial" w:hAnsi="Arial" w:cs="Arial"/>
          <w:sz w:val="24"/>
          <w:szCs w:val="24"/>
        </w:rPr>
        <w:t xml:space="preserve">ma charakter ryczałtowy i </w:t>
      </w:r>
      <w:r w:rsidR="0043792B" w:rsidRPr="001F7C82">
        <w:rPr>
          <w:rFonts w:ascii="Arial" w:hAnsi="Arial" w:cs="Arial"/>
          <w:sz w:val="24"/>
          <w:szCs w:val="24"/>
        </w:rPr>
        <w:t>powinna obejmować koszty robót budowlanych, a także koszty wszelkich prac, bez których wykonanie zamówienia byłoby niemożliwe, tj.</w:t>
      </w:r>
      <w:r w:rsidR="004774D3" w:rsidRPr="001F7C82">
        <w:rPr>
          <w:rFonts w:ascii="Arial" w:hAnsi="Arial" w:cs="Arial"/>
          <w:sz w:val="24"/>
          <w:szCs w:val="24"/>
        </w:rPr>
        <w:t xml:space="preserve"> wszelkie prace przygotowawcze, </w:t>
      </w:r>
      <w:r w:rsidR="0043792B" w:rsidRPr="001F7C82">
        <w:rPr>
          <w:rFonts w:ascii="Arial" w:hAnsi="Arial" w:cs="Arial"/>
          <w:sz w:val="24"/>
          <w:szCs w:val="24"/>
        </w:rPr>
        <w:t xml:space="preserve">prace porządkowe, zagospodarowanie terenu robót, </w:t>
      </w:r>
      <w:r w:rsidR="0043792B" w:rsidRPr="001F7C82">
        <w:rPr>
          <w:rFonts w:ascii="Arial" w:hAnsi="Arial" w:cs="Arial"/>
          <w:sz w:val="24"/>
          <w:szCs w:val="24"/>
        </w:rPr>
        <w:lastRenderedPageBreak/>
        <w:t>uporządkowanie terenu po zakończonych pracach, wszystkie podatki i opłaty, koszty materiałów, robocizny i pracy sprzętu niezbędnego do wykonania robót</w:t>
      </w:r>
      <w:r w:rsidR="001941B7" w:rsidRPr="001F7C82">
        <w:rPr>
          <w:rFonts w:ascii="Arial" w:hAnsi="Arial" w:cs="Arial"/>
          <w:sz w:val="24"/>
          <w:szCs w:val="24"/>
        </w:rPr>
        <w:t>, koszt wykonania dokumentacji powykonawczej, koszty czynności związanych z dopuszczeniem obiektu do użytkowania</w:t>
      </w:r>
      <w:r w:rsidR="0043792B" w:rsidRPr="001F7C82">
        <w:rPr>
          <w:rFonts w:ascii="Arial" w:hAnsi="Arial" w:cs="Arial"/>
          <w:sz w:val="24"/>
          <w:szCs w:val="24"/>
        </w:rPr>
        <w:t xml:space="preserve"> oraz wszystkie inne, nie wymienione wyżej koszty, które mogą wystąpić w związku z realizacją zamówienia, którego dotyczy zapytanie ofertowe. </w:t>
      </w:r>
    </w:p>
    <w:p w14:paraId="6FB4C279" w14:textId="77777777" w:rsidR="005A1BF7" w:rsidRPr="001F7C82" w:rsidRDefault="005A1BF7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nie dopuszcza możliwości udzielenia Wykonawcy zaliczek na poczet realizacji przedmiotu zamówienia.</w:t>
      </w:r>
    </w:p>
    <w:p w14:paraId="04957E0B" w14:textId="77777777" w:rsidR="00892C10" w:rsidRPr="001F7C82" w:rsidRDefault="00892C10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Okres ważności oferty wynosi </w:t>
      </w:r>
      <w:r w:rsidR="004774D3" w:rsidRPr="001F7C82">
        <w:rPr>
          <w:rFonts w:ascii="Arial" w:hAnsi="Arial" w:cs="Arial"/>
          <w:sz w:val="24"/>
          <w:szCs w:val="24"/>
        </w:rPr>
        <w:t>3</w:t>
      </w:r>
      <w:r w:rsidRPr="001F7C82">
        <w:rPr>
          <w:rFonts w:ascii="Arial" w:hAnsi="Arial" w:cs="Arial"/>
          <w:sz w:val="24"/>
          <w:szCs w:val="24"/>
        </w:rPr>
        <w:t xml:space="preserve">0 dni licząc od daty zakończenia terminu składania ofert. </w:t>
      </w:r>
    </w:p>
    <w:p w14:paraId="761116A1" w14:textId="77777777" w:rsidR="00892C10" w:rsidRPr="001F7C82" w:rsidRDefault="00892C10" w:rsidP="00603319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Oferent ponosi wszelkie koszty związane z przygotowaniem i złożeniem oferty.</w:t>
      </w:r>
    </w:p>
    <w:p w14:paraId="089E05E5" w14:textId="77777777" w:rsidR="005F4169" w:rsidRPr="001F7C82" w:rsidRDefault="00003737" w:rsidP="00603319">
      <w:pPr>
        <w:numPr>
          <w:ilvl w:val="2"/>
          <w:numId w:val="6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odrzuci ofertę, jeżeli:</w:t>
      </w:r>
    </w:p>
    <w:p w14:paraId="3154C8C8" w14:textId="77777777" w:rsidR="005F4169" w:rsidRPr="001F7C82" w:rsidRDefault="00235BB0" w:rsidP="00603319">
      <w:pPr>
        <w:numPr>
          <w:ilvl w:val="2"/>
          <w:numId w:val="10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</w:t>
      </w:r>
      <w:r w:rsidR="00651ABB" w:rsidRPr="001F7C82">
        <w:rPr>
          <w:rFonts w:ascii="Arial" w:hAnsi="Arial" w:cs="Arial"/>
          <w:sz w:val="24"/>
          <w:szCs w:val="24"/>
        </w:rPr>
        <w:t>ykonawca</w:t>
      </w:r>
      <w:r w:rsidR="00003737" w:rsidRPr="001F7C82">
        <w:rPr>
          <w:rFonts w:ascii="Arial" w:hAnsi="Arial" w:cs="Arial"/>
          <w:sz w:val="24"/>
          <w:szCs w:val="24"/>
        </w:rPr>
        <w:t xml:space="preserve"> nie wykazał spełnienia warunków udziału w postępowaniu</w:t>
      </w:r>
      <w:r w:rsidR="005F4169" w:rsidRPr="001F7C82">
        <w:rPr>
          <w:rFonts w:ascii="Arial" w:hAnsi="Arial" w:cs="Arial"/>
          <w:sz w:val="24"/>
          <w:szCs w:val="24"/>
        </w:rPr>
        <w:t>;</w:t>
      </w:r>
    </w:p>
    <w:p w14:paraId="1CA7690A" w14:textId="77777777" w:rsidR="005F4169" w:rsidRPr="001F7C82" w:rsidRDefault="00003737" w:rsidP="00603319">
      <w:pPr>
        <w:numPr>
          <w:ilvl w:val="2"/>
          <w:numId w:val="10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treść oferty nie odpowiada wymogom ogłoszenia, a w szczególności nie odpowiada specyfikacji zamówienia określonej w Opisie przedmiotu zamówienia</w:t>
      </w:r>
      <w:r w:rsidR="005F4169" w:rsidRPr="001F7C82">
        <w:rPr>
          <w:rFonts w:ascii="Arial" w:hAnsi="Arial" w:cs="Arial"/>
          <w:sz w:val="24"/>
          <w:szCs w:val="24"/>
        </w:rPr>
        <w:t>;</w:t>
      </w:r>
    </w:p>
    <w:p w14:paraId="5D7569F1" w14:textId="77777777" w:rsidR="00003737" w:rsidRPr="001F7C82" w:rsidRDefault="00003737" w:rsidP="00603319">
      <w:pPr>
        <w:numPr>
          <w:ilvl w:val="2"/>
          <w:numId w:val="10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oferta stanowi naruszenie uczciwej konkurencji.</w:t>
      </w:r>
    </w:p>
    <w:p w14:paraId="7C6E1D10" w14:textId="77777777" w:rsidR="00003737" w:rsidRPr="001F7C82" w:rsidRDefault="00003737" w:rsidP="00603319">
      <w:pPr>
        <w:numPr>
          <w:ilvl w:val="2"/>
          <w:numId w:val="6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zastrzega sobie możliwość unieważnienia postępowania</w:t>
      </w:r>
      <w:r w:rsidR="000D2611" w:rsidRPr="001F7C82">
        <w:rPr>
          <w:rFonts w:ascii="Arial" w:hAnsi="Arial" w:cs="Arial"/>
          <w:sz w:val="24"/>
          <w:szCs w:val="24"/>
        </w:rPr>
        <w:t>, a także jego odwołania oraz zakończenia postępowania bez wyboru ofert</w:t>
      </w:r>
      <w:r w:rsidRPr="001F7C82">
        <w:rPr>
          <w:rFonts w:ascii="Arial" w:hAnsi="Arial" w:cs="Arial"/>
          <w:sz w:val="24"/>
          <w:szCs w:val="24"/>
        </w:rPr>
        <w:t xml:space="preserve"> na każdym jego etapie, a </w:t>
      </w:r>
      <w:r w:rsidR="004024E2" w:rsidRPr="001F7C82">
        <w:rPr>
          <w:rFonts w:ascii="Arial" w:hAnsi="Arial" w:cs="Arial"/>
          <w:sz w:val="24"/>
          <w:szCs w:val="24"/>
        </w:rPr>
        <w:t>Wykonawca</w:t>
      </w:r>
      <w:r w:rsidRPr="001F7C82">
        <w:rPr>
          <w:rFonts w:ascii="Arial" w:hAnsi="Arial" w:cs="Arial"/>
          <w:sz w:val="24"/>
          <w:szCs w:val="24"/>
        </w:rPr>
        <w:t xml:space="preserve"> oświadcza</w:t>
      </w:r>
      <w:r w:rsidR="00B647D1" w:rsidRPr="001F7C82">
        <w:rPr>
          <w:rFonts w:ascii="Arial" w:hAnsi="Arial" w:cs="Arial"/>
          <w:sz w:val="24"/>
          <w:szCs w:val="24"/>
        </w:rPr>
        <w:t>,</w:t>
      </w:r>
      <w:r w:rsidRPr="001F7C82">
        <w:rPr>
          <w:rFonts w:ascii="Arial" w:hAnsi="Arial" w:cs="Arial"/>
          <w:sz w:val="24"/>
          <w:szCs w:val="24"/>
        </w:rPr>
        <w:t xml:space="preserve"> że nie będzie to stanowić podstawy do dochodzenia przez niego z tego tytułu żadnych roszczeń.</w:t>
      </w:r>
    </w:p>
    <w:p w14:paraId="275DD8D6" w14:textId="77777777" w:rsidR="000B1962" w:rsidRPr="001F7C82" w:rsidRDefault="00003737" w:rsidP="00603319">
      <w:pPr>
        <w:numPr>
          <w:ilvl w:val="2"/>
          <w:numId w:val="6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Zamawiający może unieważnić postępowanie, w szczególności, jeżeli: </w:t>
      </w:r>
    </w:p>
    <w:p w14:paraId="5654647B" w14:textId="77777777" w:rsidR="000B1962" w:rsidRPr="001F7C82" w:rsidRDefault="00003737" w:rsidP="00603319">
      <w:pPr>
        <w:numPr>
          <w:ilvl w:val="2"/>
          <w:numId w:val="11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nie złożono żadnej oferty niepodlegającej odrzuceniu</w:t>
      </w:r>
      <w:r w:rsidR="000B1962" w:rsidRPr="001F7C82">
        <w:rPr>
          <w:rFonts w:ascii="Arial" w:hAnsi="Arial" w:cs="Arial"/>
          <w:sz w:val="24"/>
          <w:szCs w:val="24"/>
        </w:rPr>
        <w:t>;</w:t>
      </w:r>
    </w:p>
    <w:p w14:paraId="7E9F9B3F" w14:textId="77777777" w:rsidR="000B1962" w:rsidRPr="001F7C82" w:rsidRDefault="00003737" w:rsidP="00603319">
      <w:pPr>
        <w:numPr>
          <w:ilvl w:val="2"/>
          <w:numId w:val="11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cena najkorzystniejszej oferty przekracza kwotę, którą Zamawiający zamierzał przeznaczyć na realizację zamówienia</w:t>
      </w:r>
      <w:r w:rsidR="000B1962" w:rsidRPr="001F7C82">
        <w:rPr>
          <w:rFonts w:ascii="Arial" w:hAnsi="Arial" w:cs="Arial"/>
          <w:sz w:val="24"/>
          <w:szCs w:val="24"/>
        </w:rPr>
        <w:t>;</w:t>
      </w:r>
    </w:p>
    <w:p w14:paraId="4C13B48D" w14:textId="77777777" w:rsidR="000B1962" w:rsidRPr="001F7C82" w:rsidRDefault="00003737" w:rsidP="00603319">
      <w:pPr>
        <w:numPr>
          <w:ilvl w:val="2"/>
          <w:numId w:val="11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postępowanie jest obarczone istotną wadą,</w:t>
      </w:r>
      <w:r w:rsidR="00C20A38" w:rsidRPr="001F7C82">
        <w:rPr>
          <w:rFonts w:ascii="Arial" w:hAnsi="Arial" w:cs="Arial"/>
          <w:sz w:val="24"/>
          <w:szCs w:val="24"/>
        </w:rPr>
        <w:t xml:space="preserve"> mającą lub mogącą mieć istotny wpływ na wynik postępowania o udzielenie zamówienia,</w:t>
      </w:r>
    </w:p>
    <w:p w14:paraId="2B025805" w14:textId="77777777" w:rsidR="00B10819" w:rsidRPr="001F7C82" w:rsidRDefault="00003737" w:rsidP="00603319">
      <w:pPr>
        <w:numPr>
          <w:ilvl w:val="2"/>
          <w:numId w:val="11"/>
        </w:num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wyniku zmiany obiektywnych warunków</w:t>
      </w:r>
      <w:r w:rsidR="00550CA8" w:rsidRPr="001F7C82">
        <w:rPr>
          <w:rFonts w:ascii="Arial" w:hAnsi="Arial" w:cs="Arial"/>
          <w:sz w:val="24"/>
          <w:szCs w:val="24"/>
        </w:rPr>
        <w:t xml:space="preserve"> i okoliczności</w:t>
      </w:r>
      <w:r w:rsidRPr="001F7C82">
        <w:rPr>
          <w:rFonts w:ascii="Arial" w:hAnsi="Arial" w:cs="Arial"/>
          <w:sz w:val="24"/>
          <w:szCs w:val="24"/>
        </w:rPr>
        <w:t>,</w:t>
      </w:r>
      <w:r w:rsidR="00550CA8" w:rsidRPr="001F7C82">
        <w:rPr>
          <w:rFonts w:ascii="Arial" w:hAnsi="Arial" w:cs="Arial"/>
          <w:sz w:val="24"/>
          <w:szCs w:val="24"/>
        </w:rPr>
        <w:t xml:space="preserve"> których nie można było przewidzieć, </w:t>
      </w:r>
      <w:r w:rsidRPr="001F7C82">
        <w:rPr>
          <w:rFonts w:ascii="Arial" w:hAnsi="Arial" w:cs="Arial"/>
          <w:sz w:val="24"/>
          <w:szCs w:val="24"/>
        </w:rPr>
        <w:t>realizacja zamówienia nie leży w interesie Zamawiającego.</w:t>
      </w:r>
    </w:p>
    <w:p w14:paraId="13F786A5" w14:textId="77777777" w:rsidR="00892C10" w:rsidRPr="001F7C82" w:rsidRDefault="00892C10" w:rsidP="00603319">
      <w:pPr>
        <w:numPr>
          <w:ilvl w:val="2"/>
          <w:numId w:val="6"/>
        </w:numPr>
        <w:spacing w:after="0" w:line="240" w:lineRule="auto"/>
        <w:ind w:left="113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zastrzega sobie możliwość, przed upływem terminu do składania ofert, zmiany zapytania ofertowego. Jeśli jest to uzasadnione zakresem zmian wprowadzonych do zapytania ofertowego, Zamawiający przedłuży termin składania ofert o czas niezbędny do uwzględnienia wprowadzonych zmian w ofertach.</w:t>
      </w:r>
    </w:p>
    <w:p w14:paraId="19F51EB7" w14:textId="77777777" w:rsidR="004D6E26" w:rsidRPr="001F7C82" w:rsidRDefault="00892C10" w:rsidP="00BA24E5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</w:rPr>
      </w:pPr>
      <w:r w:rsidRPr="001F7C82">
        <w:rPr>
          <w:rFonts w:ascii="Arial" w:hAnsi="Arial" w:cs="Arial"/>
          <w:sz w:val="24"/>
          <w:szCs w:val="24"/>
        </w:rPr>
        <w:t xml:space="preserve">Zastrzega się, że wszelkie informacje, w tym wyjaśnienia i zmiany odnoszące się do przedmiotu zamówienia będą udostępniane publicznie </w:t>
      </w:r>
      <w:r w:rsidR="001B6B57" w:rsidRPr="001F7C82">
        <w:rPr>
          <w:rFonts w:ascii="Arial" w:hAnsi="Arial" w:cs="Arial"/>
          <w:sz w:val="24"/>
          <w:szCs w:val="24"/>
        </w:rPr>
        <w:t>na stronie www.caritas.gda.pl</w:t>
      </w:r>
      <w:r w:rsidR="004D6E26" w:rsidRPr="001F7C82">
        <w:rPr>
          <w:rFonts w:ascii="Arial" w:hAnsi="Arial" w:cs="Arial"/>
          <w:sz w:val="24"/>
          <w:szCs w:val="24"/>
        </w:rPr>
        <w:t>.</w:t>
      </w:r>
    </w:p>
    <w:p w14:paraId="6BA823DA" w14:textId="515C9FAA" w:rsidR="009B6C81" w:rsidRPr="001F7C82" w:rsidRDefault="00012968" w:rsidP="009B6C81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Ewentualne pytania dotyczące zapytania ofertowego należy przesłać </w:t>
      </w:r>
      <w:r w:rsidR="00474832">
        <w:rPr>
          <w:rFonts w:ascii="Arial" w:hAnsi="Arial" w:cs="Arial"/>
          <w:sz w:val="24"/>
          <w:szCs w:val="24"/>
        </w:rPr>
        <w:t xml:space="preserve">w terminie do dnia </w:t>
      </w:r>
      <w:r w:rsidR="00755B36">
        <w:rPr>
          <w:rFonts w:ascii="Arial" w:hAnsi="Arial" w:cs="Arial"/>
          <w:sz w:val="24"/>
          <w:szCs w:val="24"/>
        </w:rPr>
        <w:t>22</w:t>
      </w:r>
      <w:r w:rsidR="00474832">
        <w:rPr>
          <w:rFonts w:ascii="Arial" w:hAnsi="Arial" w:cs="Arial"/>
          <w:sz w:val="24"/>
          <w:szCs w:val="24"/>
        </w:rPr>
        <w:t>.03</w:t>
      </w:r>
      <w:r w:rsidR="00804FD5" w:rsidRPr="001F7C82">
        <w:rPr>
          <w:rFonts w:ascii="Arial" w:hAnsi="Arial" w:cs="Arial"/>
          <w:sz w:val="24"/>
          <w:szCs w:val="24"/>
        </w:rPr>
        <w:t xml:space="preserve">.2024 </w:t>
      </w:r>
      <w:r w:rsidRPr="001F7C82">
        <w:rPr>
          <w:rFonts w:ascii="Arial" w:hAnsi="Arial" w:cs="Arial"/>
          <w:sz w:val="24"/>
          <w:szCs w:val="24"/>
        </w:rPr>
        <w:t xml:space="preserve">drogą elektroniczną na adres email: </w:t>
      </w:r>
      <w:r w:rsidR="00755B36">
        <w:rPr>
          <w:rFonts w:ascii="Arial" w:hAnsi="Arial" w:cs="Arial"/>
          <w:sz w:val="24"/>
          <w:szCs w:val="24"/>
        </w:rPr>
        <w:t>gdansk</w:t>
      </w:r>
      <w:r w:rsidRPr="001F7C82">
        <w:rPr>
          <w:rFonts w:ascii="Arial" w:hAnsi="Arial" w:cs="Arial"/>
          <w:sz w:val="24"/>
          <w:szCs w:val="24"/>
        </w:rPr>
        <w:t>@caritas.gda.pl. Zamawiający w ciągu dwóch dni roboczych udzieli pisemnej odpowiedzi i opublikuje ją na stronie internetowej Zamawiającego. Na zapytan</w:t>
      </w:r>
      <w:r w:rsidR="00D433A0" w:rsidRPr="001F7C82">
        <w:rPr>
          <w:rFonts w:ascii="Arial" w:hAnsi="Arial" w:cs="Arial"/>
          <w:sz w:val="24"/>
          <w:szCs w:val="24"/>
        </w:rPr>
        <w:t>i</w:t>
      </w:r>
      <w:r w:rsidRPr="001F7C82">
        <w:rPr>
          <w:rFonts w:ascii="Arial" w:hAnsi="Arial" w:cs="Arial"/>
          <w:sz w:val="24"/>
          <w:szCs w:val="24"/>
        </w:rPr>
        <w:t xml:space="preserve">a, które wpłyną po wskazanym </w:t>
      </w:r>
      <w:r w:rsidR="00804FD5" w:rsidRPr="001F7C82">
        <w:rPr>
          <w:rFonts w:ascii="Arial" w:hAnsi="Arial" w:cs="Arial"/>
          <w:sz w:val="24"/>
          <w:szCs w:val="24"/>
        </w:rPr>
        <w:t xml:space="preserve">terminie </w:t>
      </w:r>
      <w:r w:rsidRPr="001F7C82">
        <w:rPr>
          <w:rFonts w:ascii="Arial" w:hAnsi="Arial" w:cs="Arial"/>
          <w:sz w:val="24"/>
          <w:szCs w:val="24"/>
        </w:rPr>
        <w:t xml:space="preserve">Zamawiający może nie odpowiadać. </w:t>
      </w:r>
    </w:p>
    <w:p w14:paraId="2C744614" w14:textId="77777777" w:rsidR="009B6C81" w:rsidRPr="001F7C82" w:rsidRDefault="009B6C81" w:rsidP="009B6C81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może dokonać zmiany treści Zapytania, w tym załączników do Zapytania, w każdym czasie przed upływem terminu składania ofert. Dokonaną zmianę Zapytania Zamawiający uwzględni w opublikowanym Zapytaniu. Jeżeli będzie to konieczne z uwagi na zakres wprowadzonych zmian, Zamawiający przedłuży termin składania ofert o czas niezbędny do wprowadzenia zmian w ofertach.</w:t>
      </w:r>
    </w:p>
    <w:p w14:paraId="03B125B1" w14:textId="77777777" w:rsidR="004D6E26" w:rsidRPr="001F7C82" w:rsidRDefault="004D6E26" w:rsidP="009B6C81">
      <w:pPr>
        <w:numPr>
          <w:ilvl w:val="2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Wymagania dotyczące zabezpieczenia należytego wykonania Umowy: </w:t>
      </w:r>
    </w:p>
    <w:p w14:paraId="3DFFA229" w14:textId="77777777" w:rsidR="004D6E26" w:rsidRPr="001F7C82" w:rsidRDefault="004D6E26" w:rsidP="00827216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Zabezpieczenie ustala się w wysokości 3% ceny całkowitej brutto podanej w ofercie. Wykonawca wnosi zabezpieczenie przed podpisaniem Umowy. </w:t>
      </w:r>
    </w:p>
    <w:p w14:paraId="12FCD4D7" w14:textId="77777777" w:rsidR="004D6E26" w:rsidRPr="001F7C82" w:rsidRDefault="004D6E26" w:rsidP="00827216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lastRenderedPageBreak/>
        <w:t>Zabezpieczenie należytego wykonania Umowy wnoszone w pieniądzu wpłaca się przelewem na rachunek bankowy Zamawiającego. Wniesienie zabezpieczenia należytego wykonania Umowy w pieniądzu przelewem na rachunek bankowy wskazany przez Zamawiającego będzie skuteczne z chwilą uznania tego rachunku bankowego kwotą zabezpieczenia (wpływ środków pieniężnych na rachunek bankowy wskazany przez Zamawiającego musi nastąpić przed podpisaniem Umowy).</w:t>
      </w:r>
    </w:p>
    <w:p w14:paraId="087DFCB3" w14:textId="77777777" w:rsidR="004D6E26" w:rsidRPr="001F7C82" w:rsidRDefault="004D6E26" w:rsidP="00827216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Zabezpieczenie należytego wykonania Umowy może być wnoszone w jednej lub w kilku następujących formach: </w:t>
      </w:r>
    </w:p>
    <w:p w14:paraId="6454022B" w14:textId="77777777" w:rsidR="004D6E26" w:rsidRPr="001F7C82" w:rsidRDefault="004D6E26" w:rsidP="00827216">
      <w:pPr>
        <w:numPr>
          <w:ilvl w:val="2"/>
          <w:numId w:val="31"/>
        </w:numPr>
        <w:spacing w:after="0" w:line="240" w:lineRule="auto"/>
        <w:ind w:left="215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pieniądzu, </w:t>
      </w:r>
    </w:p>
    <w:p w14:paraId="05E40CBB" w14:textId="77777777" w:rsidR="004D6E26" w:rsidRPr="001F7C82" w:rsidRDefault="004D6E26" w:rsidP="00827216">
      <w:pPr>
        <w:numPr>
          <w:ilvl w:val="2"/>
          <w:numId w:val="31"/>
        </w:numPr>
        <w:spacing w:after="0" w:line="240" w:lineRule="auto"/>
        <w:ind w:left="215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poręczeniach bankowych lub poręczeniach spółdzielczej kasy oszczędnościowo-kredytowej, z tym że poręczenie kasy jest zawsze poręczeniem pieniężnym, </w:t>
      </w:r>
    </w:p>
    <w:p w14:paraId="18C924FF" w14:textId="77777777" w:rsidR="004D6E26" w:rsidRPr="001F7C82" w:rsidRDefault="004D6E26" w:rsidP="00827216">
      <w:pPr>
        <w:numPr>
          <w:ilvl w:val="2"/>
          <w:numId w:val="31"/>
        </w:numPr>
        <w:spacing w:after="0" w:line="240" w:lineRule="auto"/>
        <w:ind w:left="215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gwarancjach bankowych, </w:t>
      </w:r>
    </w:p>
    <w:p w14:paraId="779D13EA" w14:textId="77777777" w:rsidR="004D6E26" w:rsidRPr="001F7C82" w:rsidRDefault="004D6E26" w:rsidP="00827216">
      <w:pPr>
        <w:numPr>
          <w:ilvl w:val="2"/>
          <w:numId w:val="31"/>
        </w:numPr>
        <w:spacing w:after="0" w:line="240" w:lineRule="auto"/>
        <w:ind w:left="215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gwarancjach ubezpieczeniowych, </w:t>
      </w:r>
    </w:p>
    <w:p w14:paraId="6011EA92" w14:textId="77777777" w:rsidR="004D6E26" w:rsidRPr="001F7C82" w:rsidRDefault="004D6E26" w:rsidP="00827216">
      <w:pPr>
        <w:numPr>
          <w:ilvl w:val="2"/>
          <w:numId w:val="31"/>
        </w:numPr>
        <w:spacing w:after="0" w:line="240" w:lineRule="auto"/>
        <w:ind w:left="2154" w:hanging="357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poręczeniach udzielanych przez podmioty, o których mowa w art. 6b ust. 5 pkt 2 ustawy z dnia 9 listopada 2000 r. o utworzeniu Polskiej Agencji Rozwoju Przedsiębiorczości (Dz.U. z 2020 r. poz. 299 ze zm.). </w:t>
      </w:r>
    </w:p>
    <w:p w14:paraId="2A60D8E7" w14:textId="77777777" w:rsidR="004D6E26" w:rsidRPr="001F7C82" w:rsidRDefault="004D6E26" w:rsidP="002E070A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przypadku wniesienia zabezpieczenia w formach, o których mowa w lit.</w:t>
      </w:r>
      <w:r w:rsidR="002E070A" w:rsidRPr="001F7C82">
        <w:rPr>
          <w:rFonts w:ascii="Arial" w:hAnsi="Arial" w:cs="Arial"/>
          <w:sz w:val="24"/>
          <w:szCs w:val="24"/>
        </w:rPr>
        <w:t xml:space="preserve"> b.-</w:t>
      </w:r>
      <w:r w:rsidRPr="001F7C82">
        <w:rPr>
          <w:rFonts w:ascii="Arial" w:hAnsi="Arial" w:cs="Arial"/>
          <w:sz w:val="24"/>
          <w:szCs w:val="24"/>
        </w:rPr>
        <w:t xml:space="preserve"> </w:t>
      </w:r>
      <w:r w:rsidR="002E070A" w:rsidRPr="001F7C82">
        <w:rPr>
          <w:rFonts w:ascii="Arial" w:hAnsi="Arial" w:cs="Arial"/>
          <w:sz w:val="24"/>
          <w:szCs w:val="24"/>
        </w:rPr>
        <w:t xml:space="preserve">e. </w:t>
      </w:r>
      <w:r w:rsidRPr="001F7C82">
        <w:rPr>
          <w:rFonts w:ascii="Arial" w:hAnsi="Arial" w:cs="Arial"/>
          <w:sz w:val="24"/>
          <w:szCs w:val="24"/>
        </w:rPr>
        <w:t xml:space="preserve">powyżej, Wykonawca składa oryginał dokumentu potwierdzającego wniesienie zabezpieczenia w tych formach. </w:t>
      </w:r>
    </w:p>
    <w:p w14:paraId="606DE50A" w14:textId="77777777" w:rsidR="002E070A" w:rsidRPr="001F7C82" w:rsidRDefault="004D6E26" w:rsidP="002E070A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przypadku wniesienia zabezpieczenia w formie pieniężnej Zamawiający</w:t>
      </w:r>
      <w:r w:rsidR="002E070A" w:rsidRPr="001F7C82">
        <w:rPr>
          <w:rFonts w:ascii="Arial" w:hAnsi="Arial" w:cs="Arial"/>
          <w:sz w:val="24"/>
          <w:szCs w:val="24"/>
        </w:rPr>
        <w:t xml:space="preserve"> przechowa je na rachunku bankowym. </w:t>
      </w:r>
    </w:p>
    <w:p w14:paraId="72F8A9A4" w14:textId="77777777" w:rsidR="004D6E26" w:rsidRPr="001F7C82" w:rsidRDefault="004D6E26" w:rsidP="00193BA7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 treści zabezpieczenia przedstawionego w formie gwarancji lub poręczenia winno wynikać, że bank lub poręczyciel zapłaci, na rzecz Zamawiającego, w terminie maksymalnie 30 dni od pisemnego żądania kwotę</w:t>
      </w:r>
      <w:r w:rsidR="002E070A" w:rsidRPr="001F7C82">
        <w:rPr>
          <w:rFonts w:ascii="Arial" w:hAnsi="Arial" w:cs="Arial"/>
          <w:sz w:val="24"/>
          <w:szCs w:val="24"/>
        </w:rPr>
        <w:t xml:space="preserve"> zabezpieczenia, na pierwsze </w:t>
      </w:r>
      <w:r w:rsidRPr="001F7C82">
        <w:rPr>
          <w:rFonts w:ascii="Arial" w:hAnsi="Arial" w:cs="Arial"/>
          <w:sz w:val="24"/>
          <w:szCs w:val="24"/>
        </w:rPr>
        <w:t>wezwanie Zamawiającego, bez odwoł</w:t>
      </w:r>
      <w:r w:rsidR="002E070A" w:rsidRPr="001F7C82">
        <w:rPr>
          <w:rFonts w:ascii="Arial" w:hAnsi="Arial" w:cs="Arial"/>
          <w:sz w:val="24"/>
          <w:szCs w:val="24"/>
        </w:rPr>
        <w:t xml:space="preserve">ania, </w:t>
      </w:r>
      <w:r w:rsidRPr="001F7C82">
        <w:rPr>
          <w:rFonts w:ascii="Arial" w:hAnsi="Arial" w:cs="Arial"/>
          <w:sz w:val="24"/>
          <w:szCs w:val="24"/>
        </w:rPr>
        <w:t xml:space="preserve">bez warunku, niezależnie od kwestionowania, czy zastrzeżeń Wykonawcy i bez dochodzenia, czy wezwanie Zamawiającego jest uzasadnione, czy nie. </w:t>
      </w:r>
    </w:p>
    <w:p w14:paraId="4890DFD4" w14:textId="77777777" w:rsidR="004D6E26" w:rsidRPr="001F7C82" w:rsidRDefault="004D6E26" w:rsidP="00193BA7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Zabezpieczenie należytego wykonania Umowy służy pokryciu roszczeń Zamawiającego z tytułu niewykonania lub nienależytego wykonania Umowy zawartej z wybranym Wykonawcą. </w:t>
      </w:r>
    </w:p>
    <w:p w14:paraId="78E7AD8A" w14:textId="77777777" w:rsidR="004D6E26" w:rsidRPr="001F7C82" w:rsidRDefault="004D6E26" w:rsidP="00193BA7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Zabezpieczenie należytego wykonania Umowy zostanie zwrócone Wykonawcy w ciągu 30 dni od dnia wykonania Umowy i uznania przez Zamawiającego za należycie wykonane, tj. od dnia podpisania końcowego protokołu zdawczo-odbiorczego. </w:t>
      </w:r>
    </w:p>
    <w:p w14:paraId="6AF98C0E" w14:textId="7B4BF2F5" w:rsidR="004D6E26" w:rsidRPr="001F7C82" w:rsidRDefault="004D6E26" w:rsidP="00193BA7">
      <w:pPr>
        <w:numPr>
          <w:ilvl w:val="2"/>
          <w:numId w:val="30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przypadku zmiany terminu realizacji przedmiotu Umowy Wykonawca jest zobowiązany</w:t>
      </w:r>
      <w:r w:rsidR="00755B36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zapewnić</w:t>
      </w:r>
      <w:r w:rsidR="00755B36">
        <w:rPr>
          <w:rFonts w:ascii="Arial" w:hAnsi="Arial" w:cs="Arial"/>
          <w:sz w:val="24"/>
          <w:szCs w:val="24"/>
        </w:rPr>
        <w:t xml:space="preserve">, </w:t>
      </w:r>
      <w:r w:rsidRPr="001F7C82">
        <w:rPr>
          <w:rFonts w:ascii="Arial" w:hAnsi="Arial" w:cs="Arial"/>
          <w:sz w:val="24"/>
          <w:szCs w:val="24"/>
        </w:rPr>
        <w:t xml:space="preserve">aby zabezpieczenie należytego wykonania Umowy zachowało moc wiążącą w całym okresie wykonywania Umowy. </w:t>
      </w:r>
    </w:p>
    <w:p w14:paraId="027ED7EC" w14:textId="77777777" w:rsidR="00CA32A9" w:rsidRPr="001F7C82" w:rsidRDefault="00CA32A9" w:rsidP="00BA24E5">
      <w:pPr>
        <w:pStyle w:val="Default"/>
        <w:rPr>
          <w:rFonts w:ascii="Arial" w:hAnsi="Arial" w:cs="Arial"/>
          <w:b/>
          <w:bCs/>
          <w:color w:val="auto"/>
        </w:rPr>
      </w:pPr>
    </w:p>
    <w:p w14:paraId="572E1C53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Warunki zmiany umowy: </w:t>
      </w:r>
    </w:p>
    <w:p w14:paraId="1F0180B6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  <w:sz w:val="12"/>
          <w:szCs w:val="12"/>
        </w:rPr>
      </w:pPr>
    </w:p>
    <w:p w14:paraId="17B38775" w14:textId="77777777" w:rsidR="009E1DC8" w:rsidRPr="001F7C82" w:rsidRDefault="008966F7" w:rsidP="004F1E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Wybrany oferent powinien zawrzeć z Zamawiającym umowę o udzielenie zamówienia.</w:t>
      </w:r>
      <w:r w:rsidR="00E3026B" w:rsidRPr="001F7C82">
        <w:rPr>
          <w:rFonts w:ascii="Arial" w:hAnsi="Arial" w:cs="Arial"/>
          <w:sz w:val="24"/>
          <w:szCs w:val="24"/>
        </w:rPr>
        <w:t xml:space="preserve"> </w:t>
      </w:r>
      <w:r w:rsidR="00BA24E5" w:rsidRPr="001F7C82">
        <w:rPr>
          <w:rFonts w:ascii="Arial" w:hAnsi="Arial" w:cs="Arial"/>
          <w:sz w:val="24"/>
          <w:szCs w:val="24"/>
        </w:rPr>
        <w:t xml:space="preserve">Zamawiający zastrzega sobie możliwość dokonywania zmian w umowie zawartej z </w:t>
      </w:r>
      <w:r w:rsidR="009E1DC8" w:rsidRPr="001F7C82">
        <w:rPr>
          <w:rFonts w:ascii="Arial" w:hAnsi="Arial" w:cs="Arial"/>
          <w:sz w:val="24"/>
          <w:szCs w:val="24"/>
        </w:rPr>
        <w:t>W</w:t>
      </w:r>
      <w:r w:rsidR="00BA24E5" w:rsidRPr="001F7C82">
        <w:rPr>
          <w:rFonts w:ascii="Arial" w:hAnsi="Arial" w:cs="Arial"/>
          <w:sz w:val="24"/>
          <w:szCs w:val="24"/>
        </w:rPr>
        <w:t xml:space="preserve">ykonawcą, który zostanie wybrany w wyniku przeprowadzonego postępowania. </w:t>
      </w:r>
      <w:r w:rsidR="009E1DC8" w:rsidRPr="001F7C82">
        <w:rPr>
          <w:rFonts w:ascii="Arial" w:hAnsi="Arial" w:cs="Arial"/>
          <w:sz w:val="24"/>
          <w:szCs w:val="24"/>
        </w:rPr>
        <w:t xml:space="preserve">Zamawiający dopuszcza możliwość dokonania zmian postanowień zawartej umowy w stosunku do treści oferty, na podstawie której dokonano wyboru </w:t>
      </w:r>
      <w:r w:rsidR="000C6AFF" w:rsidRPr="001F7C82">
        <w:rPr>
          <w:rFonts w:ascii="Arial" w:hAnsi="Arial" w:cs="Arial"/>
          <w:sz w:val="24"/>
          <w:szCs w:val="24"/>
        </w:rPr>
        <w:t>Wykonawcy</w:t>
      </w:r>
      <w:r w:rsidR="009E1DC8" w:rsidRPr="001F7C82">
        <w:rPr>
          <w:rFonts w:ascii="Arial" w:hAnsi="Arial" w:cs="Arial"/>
          <w:sz w:val="24"/>
          <w:szCs w:val="24"/>
        </w:rPr>
        <w:t>, w następujących przypadkach</w:t>
      </w:r>
      <w:r w:rsidR="000B460B" w:rsidRPr="001F7C82">
        <w:rPr>
          <w:rFonts w:ascii="Arial" w:hAnsi="Arial" w:cs="Arial"/>
          <w:sz w:val="24"/>
          <w:szCs w:val="24"/>
        </w:rPr>
        <w:t xml:space="preserve"> i przy zachowaniu następujących warunków</w:t>
      </w:r>
      <w:r w:rsidR="009E1DC8" w:rsidRPr="001F7C82">
        <w:rPr>
          <w:rFonts w:ascii="Arial" w:hAnsi="Arial" w:cs="Arial"/>
          <w:sz w:val="24"/>
          <w:szCs w:val="24"/>
        </w:rPr>
        <w:t>:</w:t>
      </w:r>
    </w:p>
    <w:p w14:paraId="5D6055F7" w14:textId="77777777" w:rsidR="000B460B" w:rsidRPr="001F7C82" w:rsidRDefault="000B460B" w:rsidP="004F1E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3CEC2FD" w14:textId="77777777" w:rsidR="000B460B" w:rsidRPr="001F7C82" w:rsidRDefault="000B460B" w:rsidP="000B460B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 przypadku wystąpienia konieczności wykonania niezbędnych zmian dokumentacji projektowej, zmiany technologii lub sposobu wykonania zamówienia, w szczególności w przypadku konieczności zwiększenia bezpieczeństwa wykonania robót lub </w:t>
      </w:r>
      <w:r w:rsidRPr="001F7C82">
        <w:rPr>
          <w:rFonts w:ascii="Arial" w:hAnsi="Arial" w:cs="Arial"/>
          <w:sz w:val="24"/>
          <w:szCs w:val="24"/>
        </w:rPr>
        <w:lastRenderedPageBreak/>
        <w:t>usprawnienia procesu budowy (art. 23 pkt. 1 Prawa budowlanego), lub wskutek poprawienia błędów projektowych, przy czym zamiany będą dotyczyły zakresu prac w stopniu nie wykraczającym poza określenie przedmiotu zamówienia zawarte w zapytaniu ofertowym,</w:t>
      </w:r>
    </w:p>
    <w:p w14:paraId="3E1B5115" w14:textId="77777777" w:rsidR="000B460B" w:rsidRPr="001F7C82" w:rsidRDefault="000B460B" w:rsidP="000B460B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wskutek zmian obowiązujących przepisów techniczno- budowlanych, norm, lub innych przepisów prawa, zaleceń służb sanitarnych lub porządkowych, mających wpływ na warunki lub wykonywanie umowy; zmiany będą dokonane w zakresie w jakim konieczne będzie dostosowanie dotychczasowych rozwiązań do nowych regulacji prawnych i zaleceń, </w:t>
      </w:r>
    </w:p>
    <w:p w14:paraId="39025F0E" w14:textId="77777777" w:rsidR="000B460B" w:rsidRPr="001F7C82" w:rsidRDefault="000B460B" w:rsidP="000B460B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 powodu wystąpienia zdarzeń losowych mających charakter siły wyższej (nowych i nadal trwających), które uzasadniają wprowadzenie zmian do umowy, takich jak: epidemie, akty terroru, wojny wypowiedziane i niewypowiedziane, blokady, powstania, zamieszki, osunięcia gruntu, trzęsienia ziemi, powodzie, wybuchy i inne podobne zdarzenia poza kontrolą którejkolwiek ze stron i którym żadna ze stron nie mogła zapobiec, przy czym zmiany mogą być dokonane w zakresie:</w:t>
      </w:r>
    </w:p>
    <w:p w14:paraId="2B05806B" w14:textId="77777777" w:rsidR="000B460B" w:rsidRPr="001F7C82" w:rsidRDefault="000B460B" w:rsidP="005919CA">
      <w:pPr>
        <w:pStyle w:val="Akapitzlist"/>
        <w:numPr>
          <w:ilvl w:val="0"/>
          <w:numId w:val="22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wydłużenia terminu realizacji zamówienia o czas wystąpienia zdarzenia i usuwania jego skutków, </w:t>
      </w:r>
    </w:p>
    <w:p w14:paraId="0D1C44AB" w14:textId="77777777" w:rsidR="000B460B" w:rsidRPr="001F7C82" w:rsidRDefault="005E060C" w:rsidP="005919CA">
      <w:pPr>
        <w:pStyle w:val="Akapitzlist"/>
        <w:numPr>
          <w:ilvl w:val="0"/>
          <w:numId w:val="22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zmiany </w:t>
      </w:r>
      <w:r w:rsidR="000B460B" w:rsidRPr="001F7C82">
        <w:rPr>
          <w:rFonts w:ascii="Arial" w:hAnsi="Arial" w:cs="Arial"/>
          <w:sz w:val="24"/>
          <w:szCs w:val="24"/>
        </w:rPr>
        <w:t>zakresu robót w stopniu nie wykraczającym poza określenie przedmiotu zamówienia zawarte w zapytaniu ofertowym, jeżeli wskutek siły wyższej konieczne będzie np. ograniczenie zakresu robót, lub wykonanie dodatkowych czynności związanych z usuwaniem skutków zdarzenia,</w:t>
      </w:r>
    </w:p>
    <w:p w14:paraId="108305A7" w14:textId="77777777" w:rsidR="000B460B" w:rsidRPr="001F7C82" w:rsidRDefault="000B460B" w:rsidP="005919CA">
      <w:pPr>
        <w:pStyle w:val="Akapitzlist"/>
        <w:numPr>
          <w:ilvl w:val="0"/>
          <w:numId w:val="22"/>
        </w:numPr>
        <w:ind w:left="1701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wstrzymania lub zawieszenia robót,</w:t>
      </w:r>
    </w:p>
    <w:p w14:paraId="0D7C8D9F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 razie zlecenia przez </w:t>
      </w:r>
      <w:r w:rsidR="005919CA" w:rsidRPr="001F7C82">
        <w:rPr>
          <w:rFonts w:ascii="Arial" w:hAnsi="Arial" w:cs="Arial"/>
          <w:sz w:val="24"/>
          <w:szCs w:val="24"/>
        </w:rPr>
        <w:t>Z</w:t>
      </w:r>
      <w:r w:rsidRPr="001F7C82">
        <w:rPr>
          <w:rFonts w:ascii="Arial" w:hAnsi="Arial" w:cs="Arial"/>
          <w:sz w:val="24"/>
          <w:szCs w:val="24"/>
        </w:rPr>
        <w:t>amawiającego wykonania robót dodatkowych lub zamiennych, które - wymagają dodatkowego czasu na wykonanie zamówienia; zmiana może nastąpić w zakresie terminu realizacji zamówienia podstawowego, o czas wykonywania robót dodatkowych lub zamiennych oraz dotyczyć zakresu robót w stopniu nie wykraczającym poza określenie przedmiotu zamówienia zawarte w zapytaniu ofertowym,</w:t>
      </w:r>
    </w:p>
    <w:p w14:paraId="7E51B7D8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wskutek konieczności dokonania zmian w dokumentacji projektowej, jeżeli jest to wynikiem uzgodnień z właściwymi organami administracji lub gestorami sieci, wymaganych przepisami prawa, zmiana może nastąpić w zakresie terminu realizacji zamówienia, oraz dotyczyć zakresu robót w stopniu nie wykraczającym poza określenie przedmiotu zamówienia zawarte w zapytaniu ofertowym,</w:t>
      </w:r>
    </w:p>
    <w:p w14:paraId="2006C452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p</w:t>
      </w:r>
      <w:r w:rsidR="005919CA" w:rsidRPr="001F7C82">
        <w:rPr>
          <w:rFonts w:ascii="Arial" w:hAnsi="Arial" w:cs="Arial"/>
          <w:sz w:val="24"/>
          <w:szCs w:val="24"/>
        </w:rPr>
        <w:t>rzypadku zgłoszenia przez W</w:t>
      </w:r>
      <w:r w:rsidRPr="001F7C82">
        <w:rPr>
          <w:rFonts w:ascii="Arial" w:hAnsi="Arial" w:cs="Arial"/>
          <w:sz w:val="24"/>
          <w:szCs w:val="24"/>
        </w:rPr>
        <w:t>ykonawcę wystąpienia konieczności wykonania robót zamiennych, w szczególności wynikającej z niezbędnej zmiany technologii wykonania robót stwierdzonej przez inspektora nadzoru, nadzór autorski, organ administracji, zmiany projektu budowlanego, przy czym zmiana może dotyczyć zakresu robót w stopniu nie wykraczającym poza określenie przedmiotu zamówienia zawarte w zapytaniu ofertowym,</w:t>
      </w:r>
    </w:p>
    <w:p w14:paraId="3EA6322A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zakresie zmiany terminu realizacji zamówienia, z przyczyn leżących po stronie zamawiającego – opóźnienia zamawiającego w przekazaniu terenu robót, lub w zakresie dokonywania odbiorów, przerwania, zawieszenia robót przez zamawiającego, o czas opóźnienia, przerwania lub zawieszenia,</w:t>
      </w:r>
    </w:p>
    <w:p w14:paraId="08DF4DD4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 xml:space="preserve">w zakresie zmiany terminu realizacji zamówienia, z powodu przedłużających się uzgodnień z organami administracji, gestorami sieci, i innych procedur </w:t>
      </w:r>
      <w:r w:rsidRPr="001F7C82">
        <w:rPr>
          <w:rFonts w:ascii="Arial" w:hAnsi="Arial" w:cs="Arial"/>
          <w:sz w:val="24"/>
          <w:szCs w:val="24"/>
        </w:rPr>
        <w:lastRenderedPageBreak/>
        <w:t xml:space="preserve">administracyjnych, mających wpływ na termin realizacji umowy, z przyczyn nie </w:t>
      </w:r>
      <w:r w:rsidR="007D0075" w:rsidRPr="001F7C82">
        <w:rPr>
          <w:rFonts w:ascii="Arial" w:hAnsi="Arial" w:cs="Arial"/>
          <w:sz w:val="24"/>
          <w:szCs w:val="24"/>
        </w:rPr>
        <w:t>leżących po stronie W</w:t>
      </w:r>
      <w:r w:rsidRPr="001F7C82">
        <w:rPr>
          <w:rFonts w:ascii="Arial" w:hAnsi="Arial" w:cs="Arial"/>
          <w:sz w:val="24"/>
          <w:szCs w:val="24"/>
        </w:rPr>
        <w:t xml:space="preserve">ykonawcy, przy czym termin może ulec wydłużeniu o czas dokonywania uzgodnień i trwania procedur, </w:t>
      </w:r>
    </w:p>
    <w:p w14:paraId="79B965F3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przypadku zaistnienia obowiązku wykonania dodatkowych badań, opracowań lub uzgodnień, zmiana może dotyczyć zakresu robót w stopniu nie wykraczającym poza określenie przedmiotu zamówienia zawarte w zapytaniu ofertowym oraz wydłużenia terminu realizacji zamówienia o czas wykonywania dodatkowych badań, opracowań lub uzyskiwania uzgodnień,</w:t>
      </w:r>
    </w:p>
    <w:p w14:paraId="5889145C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razie wystąpienia warunków atmosferycznych uniemożliwiających prowadzenie robót budowlanych, przy czym fakt ten musi mieć odzwierciedlenie w dzienniku budowy i musi być stwierdzony przez inspektora nadzoru, zmiana może dotyczyć wydłużenia terminu realizacji zamówienia, o czas występowania tych warunków i ewentualnie usuwania ich skutków,</w:t>
      </w:r>
    </w:p>
    <w:p w14:paraId="1DDEFBA5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innych zewnętrznych przeszkód uniemożliwiających prowadzenie</w:t>
      </w:r>
      <w:r w:rsidR="005919CA" w:rsidRPr="001F7C82">
        <w:rPr>
          <w:rFonts w:ascii="Arial" w:hAnsi="Arial" w:cs="Arial"/>
          <w:sz w:val="24"/>
          <w:szCs w:val="24"/>
        </w:rPr>
        <w:t xml:space="preserve"> robót, za które nie odpowiada W</w:t>
      </w:r>
      <w:r w:rsidRPr="001F7C82">
        <w:rPr>
          <w:rFonts w:ascii="Arial" w:hAnsi="Arial" w:cs="Arial"/>
          <w:sz w:val="24"/>
          <w:szCs w:val="24"/>
        </w:rPr>
        <w:t>ykonawca, w szczególności: nieznanych przeszkód w terenie; opóźnień w dostawie urządzeń i mate</w:t>
      </w:r>
      <w:r w:rsidR="005919CA" w:rsidRPr="001F7C82">
        <w:rPr>
          <w:rFonts w:ascii="Arial" w:hAnsi="Arial" w:cs="Arial"/>
          <w:sz w:val="24"/>
          <w:szCs w:val="24"/>
        </w:rPr>
        <w:t>riałów nie wynikających z winy W</w:t>
      </w:r>
      <w:r w:rsidRPr="001F7C82">
        <w:rPr>
          <w:rFonts w:ascii="Arial" w:hAnsi="Arial" w:cs="Arial"/>
          <w:sz w:val="24"/>
          <w:szCs w:val="24"/>
        </w:rPr>
        <w:t>ykonawcy, zmiana może dotyczyć wydłużenia terminu realizacji zamówienia, o czas niezbędny na usunięcie tych przeszkód, wstrzymania lub zawieszenia robót, sposobu realizacji zamówienia, zakresu robót w stopniu nie wykraczającym poza określenie przedmiotu zamówienia zawarte w zapytaniu ofertowym,</w:t>
      </w:r>
    </w:p>
    <w:p w14:paraId="0E68A3D7" w14:textId="77777777" w:rsidR="000B460B" w:rsidRPr="001F7C82" w:rsidRDefault="000B460B" w:rsidP="005E060C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 przypadku, gdy zmiany pozwolą osiągnąć lepsze parametry techniczne, użytkowe, od przyjętych w dokumentacji projektowej, lub jeżeli zmiany dotyczą zastosowania nowych technologii nieznanych i niedostępnych w momencie zawarcia umowy zmiana może dotyczyć zakresu robót w stopniu nie wykraczającym poza określenie przedmiotu zamówienia zawarte w zapytaniu ofertowym,</w:t>
      </w:r>
    </w:p>
    <w:p w14:paraId="5F6219BD" w14:textId="77777777" w:rsidR="000B460B" w:rsidRPr="001F7C82" w:rsidRDefault="00956CB3" w:rsidP="000B460B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</w:t>
      </w:r>
      <w:r w:rsidR="000B460B" w:rsidRPr="001F7C82">
        <w:rPr>
          <w:rFonts w:ascii="Arial" w:hAnsi="Arial" w:cs="Arial"/>
          <w:sz w:val="24"/>
          <w:szCs w:val="24"/>
        </w:rPr>
        <w:t xml:space="preserve">ynagrodzenie ma charakter ryczałtowy i nie podlega późniejszym </w:t>
      </w:r>
      <w:r w:rsidRPr="001F7C82">
        <w:rPr>
          <w:rFonts w:ascii="Arial" w:hAnsi="Arial" w:cs="Arial"/>
          <w:sz w:val="24"/>
          <w:szCs w:val="24"/>
        </w:rPr>
        <w:t xml:space="preserve">zmianom, za wyjątkiem przypadku gdy </w:t>
      </w:r>
      <w:r w:rsidR="000B460B" w:rsidRPr="001F7C82">
        <w:rPr>
          <w:rFonts w:ascii="Arial" w:hAnsi="Arial" w:cs="Arial"/>
          <w:sz w:val="24"/>
          <w:szCs w:val="24"/>
        </w:rPr>
        <w:t>Zamawiający zleci Wykonawcy wykonanie robót zamiennych lub dodatkowych, skutkujących zmianą kosztów robót, zgodnie z podpisanym wcześniej protokoł</w:t>
      </w:r>
      <w:r w:rsidR="007D0075" w:rsidRPr="001F7C82">
        <w:rPr>
          <w:rFonts w:ascii="Arial" w:hAnsi="Arial" w:cs="Arial"/>
          <w:sz w:val="24"/>
          <w:szCs w:val="24"/>
        </w:rPr>
        <w:t>em konieczności, wynagrodzenie W</w:t>
      </w:r>
      <w:r w:rsidR="000B460B" w:rsidRPr="001F7C82">
        <w:rPr>
          <w:rFonts w:ascii="Arial" w:hAnsi="Arial" w:cs="Arial"/>
          <w:sz w:val="24"/>
          <w:szCs w:val="24"/>
        </w:rPr>
        <w:t>ykonawcy zostanie zwiększone lub zmniejszone o wartość robót zamiennych lub dodatkowych, wskazaną w k</w:t>
      </w:r>
      <w:r w:rsidR="007D0075" w:rsidRPr="001F7C82">
        <w:rPr>
          <w:rFonts w:ascii="Arial" w:hAnsi="Arial" w:cs="Arial"/>
          <w:sz w:val="24"/>
          <w:szCs w:val="24"/>
        </w:rPr>
        <w:t>osztorysie przygotowanym przez W</w:t>
      </w:r>
      <w:r w:rsidR="000B460B" w:rsidRPr="001F7C82">
        <w:rPr>
          <w:rFonts w:ascii="Arial" w:hAnsi="Arial" w:cs="Arial"/>
          <w:sz w:val="24"/>
          <w:szCs w:val="24"/>
        </w:rPr>
        <w:t xml:space="preserve">ykonawcę i zaakceptowanym przez nadzór inwestorski, </w:t>
      </w:r>
    </w:p>
    <w:p w14:paraId="51824F0F" w14:textId="77777777" w:rsidR="00A04CA3" w:rsidRPr="001F7C82" w:rsidRDefault="00A04CA3" w:rsidP="00956CB3">
      <w:pPr>
        <w:pStyle w:val="Akapitzlist"/>
        <w:numPr>
          <w:ilvl w:val="4"/>
          <w:numId w:val="2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Zamawiający dopuszcza zmianę wynikającą z wystąpienia zamówień uzupełniających.</w:t>
      </w:r>
      <w:r w:rsidR="00DC3F4B" w:rsidRPr="001F7C82">
        <w:rPr>
          <w:rFonts w:ascii="Arial" w:hAnsi="Arial" w:cs="Arial"/>
          <w:sz w:val="24"/>
          <w:szCs w:val="24"/>
        </w:rPr>
        <w:t xml:space="preserve"> Zamawiający przewiduje możliwość udzielenia zamówień uzupełniających, w zakresie niezbędnych zmian i uzupełnień robót budowlanych niezbędnych do zrealizowania celu zamówienia, o ile wartość planowanych robót uzupełniających nie przekroczy </w:t>
      </w:r>
      <w:r w:rsidR="00DE0176" w:rsidRPr="001F7C82">
        <w:rPr>
          <w:rFonts w:ascii="Arial" w:hAnsi="Arial" w:cs="Arial"/>
          <w:sz w:val="24"/>
          <w:szCs w:val="24"/>
        </w:rPr>
        <w:t>5</w:t>
      </w:r>
      <w:r w:rsidR="00EF0FFD" w:rsidRPr="001F7C82">
        <w:rPr>
          <w:rFonts w:ascii="Arial" w:hAnsi="Arial" w:cs="Arial"/>
          <w:sz w:val="24"/>
          <w:szCs w:val="24"/>
        </w:rPr>
        <w:t>0</w:t>
      </w:r>
      <w:r w:rsidR="00DC3F4B" w:rsidRPr="001F7C82">
        <w:rPr>
          <w:rFonts w:ascii="Arial" w:hAnsi="Arial" w:cs="Arial"/>
          <w:sz w:val="24"/>
          <w:szCs w:val="24"/>
        </w:rPr>
        <w:t>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ofercie.</w:t>
      </w:r>
    </w:p>
    <w:p w14:paraId="0F1FE5C4" w14:textId="77777777" w:rsidR="00F54D3A" w:rsidRPr="001F7C82" w:rsidRDefault="00F54D3A" w:rsidP="00F5476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12"/>
          <w:szCs w:val="12"/>
        </w:rPr>
      </w:pPr>
    </w:p>
    <w:p w14:paraId="55BE5895" w14:textId="77777777" w:rsidR="00BC08C2" w:rsidRPr="001F7C82" w:rsidRDefault="00126A15" w:rsidP="004F1E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</w:t>
      </w:r>
      <w:r w:rsidR="00BC08C2" w:rsidRPr="001F7C82">
        <w:rPr>
          <w:rFonts w:ascii="Arial" w:hAnsi="Arial" w:cs="Arial"/>
          <w:sz w:val="24"/>
          <w:szCs w:val="24"/>
        </w:rPr>
        <w:t>szelkie zmiany i uzupełnienia do umowy zawartej z wybranym</w:t>
      </w:r>
      <w:r w:rsidR="004F1EB1" w:rsidRPr="001F7C82">
        <w:rPr>
          <w:rFonts w:ascii="Arial" w:hAnsi="Arial" w:cs="Arial"/>
          <w:sz w:val="24"/>
          <w:szCs w:val="24"/>
        </w:rPr>
        <w:t xml:space="preserve"> </w:t>
      </w:r>
      <w:r w:rsidR="00D63094" w:rsidRPr="001F7C82">
        <w:rPr>
          <w:rFonts w:ascii="Arial" w:hAnsi="Arial" w:cs="Arial"/>
          <w:sz w:val="24"/>
          <w:szCs w:val="24"/>
        </w:rPr>
        <w:t>Wykonawcą</w:t>
      </w:r>
      <w:r w:rsidR="00BC08C2" w:rsidRPr="001F7C82">
        <w:rPr>
          <w:rFonts w:ascii="Arial" w:hAnsi="Arial" w:cs="Arial"/>
          <w:sz w:val="24"/>
          <w:szCs w:val="24"/>
        </w:rPr>
        <w:t xml:space="preserve"> muszą być dokonywane w formie pisemnych aneksów do umowy podpisanych przez</w:t>
      </w:r>
      <w:r w:rsidR="004F1EB1" w:rsidRPr="001F7C82">
        <w:rPr>
          <w:rFonts w:ascii="Arial" w:hAnsi="Arial" w:cs="Arial"/>
          <w:sz w:val="24"/>
          <w:szCs w:val="24"/>
        </w:rPr>
        <w:t xml:space="preserve"> </w:t>
      </w:r>
      <w:r w:rsidR="00BC08C2" w:rsidRPr="001F7C82">
        <w:rPr>
          <w:rFonts w:ascii="Arial" w:hAnsi="Arial" w:cs="Arial"/>
          <w:sz w:val="24"/>
          <w:szCs w:val="24"/>
        </w:rPr>
        <w:t>strony, pod rygorem nieważności.</w:t>
      </w:r>
    </w:p>
    <w:p w14:paraId="025937CE" w14:textId="77777777" w:rsidR="00A26676" w:rsidRDefault="00A26676" w:rsidP="00EE6002">
      <w:pPr>
        <w:pStyle w:val="Default"/>
        <w:jc w:val="both"/>
        <w:rPr>
          <w:rFonts w:ascii="Arial" w:hAnsi="Arial" w:cs="Arial"/>
          <w:color w:val="auto"/>
        </w:rPr>
      </w:pPr>
    </w:p>
    <w:p w14:paraId="33BE8DFD" w14:textId="77777777" w:rsidR="00910117" w:rsidRDefault="00910117" w:rsidP="00EE6002">
      <w:pPr>
        <w:pStyle w:val="Default"/>
        <w:jc w:val="both"/>
        <w:rPr>
          <w:rFonts w:ascii="Arial" w:hAnsi="Arial" w:cs="Arial"/>
          <w:color w:val="auto"/>
        </w:rPr>
      </w:pPr>
    </w:p>
    <w:p w14:paraId="3059E693" w14:textId="77777777" w:rsidR="00910117" w:rsidRPr="001F7C82" w:rsidRDefault="00910117" w:rsidP="00EE6002">
      <w:pPr>
        <w:pStyle w:val="Default"/>
        <w:jc w:val="both"/>
        <w:rPr>
          <w:rFonts w:ascii="Arial" w:hAnsi="Arial" w:cs="Arial"/>
          <w:color w:val="auto"/>
        </w:rPr>
      </w:pPr>
    </w:p>
    <w:p w14:paraId="03EF60B6" w14:textId="77777777" w:rsidR="002E48DC" w:rsidRPr="001F7C82" w:rsidRDefault="002E48DC" w:rsidP="00EE6002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115DC84A" w14:textId="77777777" w:rsidR="00BA24E5" w:rsidRPr="001F7C82" w:rsidRDefault="00BA24E5" w:rsidP="00BA24E5">
      <w:pPr>
        <w:pStyle w:val="Default"/>
        <w:spacing w:after="61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Lista dokumentów/oświ</w:t>
      </w:r>
      <w:r w:rsidR="005C0607" w:rsidRPr="001F7C82">
        <w:rPr>
          <w:rFonts w:ascii="Arial" w:hAnsi="Arial" w:cs="Arial"/>
          <w:b/>
          <w:bCs/>
          <w:color w:val="auto"/>
        </w:rPr>
        <w:t>adczeń wymaganych od W</w:t>
      </w:r>
      <w:r w:rsidRPr="001F7C82">
        <w:rPr>
          <w:rFonts w:ascii="Arial" w:hAnsi="Arial" w:cs="Arial"/>
          <w:b/>
          <w:bCs/>
          <w:color w:val="auto"/>
        </w:rPr>
        <w:t xml:space="preserve">ykonawcy: </w:t>
      </w:r>
    </w:p>
    <w:p w14:paraId="55D96BC4" w14:textId="77777777" w:rsidR="00130A33" w:rsidRPr="001F7C82" w:rsidRDefault="00BA24E5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Wypełniony i podpisany formularz ofertowy przygotowany zgodnie z wzorem</w:t>
      </w:r>
      <w:r w:rsidR="008158D3" w:rsidRPr="001F7C82">
        <w:rPr>
          <w:rFonts w:ascii="Arial" w:hAnsi="Arial" w:cs="Arial"/>
          <w:color w:val="auto"/>
        </w:rPr>
        <w:t xml:space="preserve"> stanowiącym Załącznik nr 1 do Z</w:t>
      </w:r>
      <w:r w:rsidRPr="001F7C82">
        <w:rPr>
          <w:rFonts w:ascii="Arial" w:hAnsi="Arial" w:cs="Arial"/>
          <w:color w:val="auto"/>
        </w:rPr>
        <w:t xml:space="preserve">apytania ofertowego. </w:t>
      </w:r>
    </w:p>
    <w:p w14:paraId="1108107A" w14:textId="77777777" w:rsidR="00E31A1C" w:rsidRPr="001F7C82" w:rsidRDefault="00E31A1C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Oświadczenie o braku powiązań kapitałowych i osobowych</w:t>
      </w:r>
      <w:r w:rsidR="001C2D72" w:rsidRPr="001F7C82">
        <w:rPr>
          <w:rFonts w:ascii="Arial" w:hAnsi="Arial" w:cs="Arial"/>
          <w:color w:val="auto"/>
        </w:rPr>
        <w:t xml:space="preserve"> (Załącznik nr 2</w:t>
      </w:r>
      <w:r w:rsidR="00AC57D8" w:rsidRPr="001F7C82">
        <w:rPr>
          <w:rFonts w:ascii="Arial" w:hAnsi="Arial" w:cs="Arial"/>
          <w:color w:val="auto"/>
        </w:rPr>
        <w:t>.1.</w:t>
      </w:r>
      <w:r w:rsidR="001C2D72" w:rsidRPr="001F7C82">
        <w:rPr>
          <w:rFonts w:ascii="Arial" w:hAnsi="Arial" w:cs="Arial"/>
          <w:color w:val="auto"/>
        </w:rPr>
        <w:t>)</w:t>
      </w:r>
    </w:p>
    <w:p w14:paraId="7D6CDCBA" w14:textId="77777777" w:rsidR="00AC57D8" w:rsidRPr="001F7C82" w:rsidRDefault="00AC57D8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Oświadczenie o braku powiązań z Federacją Rosyjską i/lub Republiką Białoruską. (Załącznik nr 2.2.)</w:t>
      </w:r>
    </w:p>
    <w:p w14:paraId="545CC58D" w14:textId="77777777" w:rsidR="00CD1257" w:rsidRPr="001F7C82" w:rsidRDefault="00BA24E5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Dokumenty potwierdzające spełnianie warunków udziału w postępowaniu w zakresie wiedzy i doświadczenia – wymienione w </w:t>
      </w:r>
      <w:r w:rsidR="00422B75" w:rsidRPr="001F7C82">
        <w:rPr>
          <w:rFonts w:ascii="Arial" w:hAnsi="Arial" w:cs="Arial"/>
          <w:color w:val="auto"/>
        </w:rPr>
        <w:t>części „Wiedza i doświadczenie”, według Załącznika nr 3</w:t>
      </w:r>
      <w:r w:rsidRPr="001F7C82">
        <w:rPr>
          <w:rFonts w:ascii="Arial" w:hAnsi="Arial" w:cs="Arial"/>
          <w:color w:val="auto"/>
        </w:rPr>
        <w:t xml:space="preserve"> </w:t>
      </w:r>
      <w:r w:rsidR="00595854" w:rsidRPr="001F7C82">
        <w:rPr>
          <w:rFonts w:ascii="Arial" w:hAnsi="Arial" w:cs="Arial"/>
          <w:color w:val="auto"/>
        </w:rPr>
        <w:t xml:space="preserve">do zapytania ofertowego oraz referencje potwierdzające prawidłową realizację </w:t>
      </w:r>
      <w:r w:rsidR="003A50C4" w:rsidRPr="001F7C82">
        <w:rPr>
          <w:rFonts w:ascii="Arial" w:hAnsi="Arial" w:cs="Arial"/>
          <w:color w:val="auto"/>
        </w:rPr>
        <w:t>zamówień</w:t>
      </w:r>
      <w:r w:rsidR="00595854" w:rsidRPr="001F7C82">
        <w:rPr>
          <w:rFonts w:ascii="Arial" w:hAnsi="Arial" w:cs="Arial"/>
          <w:color w:val="auto"/>
        </w:rPr>
        <w:t xml:space="preserve"> wykazanych w doświadczeniu.</w:t>
      </w:r>
    </w:p>
    <w:p w14:paraId="0613A757" w14:textId="77777777" w:rsidR="002D26D5" w:rsidRPr="001F7C82" w:rsidRDefault="002D26D5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Dokumenty potwierdzające spełnianie warunków udziału w postępowaniu w zakresie sytuacji ekonomicznej i finansowej - informacja z banku lub spółdzielczej kasy oszczędnościowo-kredytowej potwierdzająca wysokość posiadanych środków finansowych lub zdolność kredytową Wykonawcy, w okresie nie wcześniejszym niż 1 miesiąc przed upływem terminu składania ofert.</w:t>
      </w:r>
    </w:p>
    <w:p w14:paraId="3B076469" w14:textId="77777777" w:rsidR="0069712D" w:rsidRPr="001F7C82" w:rsidRDefault="002C6C5F" w:rsidP="006971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</w:t>
      </w:r>
      <w:r w:rsidR="0069712D" w:rsidRPr="001F7C82">
        <w:rPr>
          <w:rFonts w:ascii="Arial" w:hAnsi="Arial" w:cs="Arial"/>
          <w:sz w:val="24"/>
          <w:szCs w:val="24"/>
        </w:rPr>
        <w:t>odpisana klauzula informacyjna dotycząca przetwarzania danych osobowych (Załącznik nr 4).</w:t>
      </w:r>
    </w:p>
    <w:p w14:paraId="25A3E5A4" w14:textId="77777777" w:rsidR="0069712D" w:rsidRPr="001F7C82" w:rsidRDefault="0069712D" w:rsidP="006971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Wykaz osób skierowanych przez Wykonawcę do realizacji zamówienia wraz z informacjami na temat ich kwalifikacji zawodowych (posiadanych uprawnień) oraz informacją o podstawie do dysponowania tymi osobami (Załącznik nr 5).</w:t>
      </w:r>
      <w:r w:rsidR="00B62E75" w:rsidRPr="001F7C82">
        <w:rPr>
          <w:rFonts w:ascii="Arial" w:hAnsi="Arial" w:cs="Arial"/>
          <w:sz w:val="24"/>
          <w:szCs w:val="24"/>
        </w:rPr>
        <w:t xml:space="preserve"> Należy załączyć również potwierdzone za zgodność z oryginałem kopie dokumentów potwierdzających kwalifikacje zawodowe (posiadane uprawnienia) osób skierowanych przez Wykonawcę do realizacji zamówienia.</w:t>
      </w:r>
    </w:p>
    <w:p w14:paraId="1BAD81B9" w14:textId="77777777" w:rsidR="00CD1257" w:rsidRPr="001F7C82" w:rsidRDefault="00181386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A</w:t>
      </w:r>
      <w:r w:rsidR="00CD1257" w:rsidRPr="001F7C82">
        <w:rPr>
          <w:rFonts w:ascii="Arial" w:hAnsi="Arial" w:cs="Arial"/>
          <w:color w:val="auto"/>
        </w:rPr>
        <w:t xml:space="preserve">ktualny wydruk z właściwego rejestru lub z centralnej ewidencji i informacji o działalności gospodarczej, jeżeli odrębne przepisy wymagają wpisu do rejestru lub ewidencji działalności gospodarczej RP. </w:t>
      </w:r>
    </w:p>
    <w:p w14:paraId="6A565213" w14:textId="77777777" w:rsidR="00B5604A" w:rsidRPr="001F7C82" w:rsidRDefault="00B5604A" w:rsidP="00603319">
      <w:pPr>
        <w:pStyle w:val="Default"/>
        <w:numPr>
          <w:ilvl w:val="0"/>
          <w:numId w:val="2"/>
        </w:numPr>
        <w:spacing w:after="61"/>
        <w:jc w:val="both"/>
        <w:rPr>
          <w:rFonts w:ascii="Arial" w:hAnsi="Arial" w:cs="Arial"/>
          <w:color w:val="auto"/>
        </w:rPr>
      </w:pPr>
      <w:r w:rsidRPr="001F7C82">
        <w:rPr>
          <w:rFonts w:ascii="Arial" w:eastAsia="Times New Roman" w:hAnsi="Arial"/>
          <w:color w:val="auto"/>
          <w:lang w:eastAsia="pl-PL"/>
        </w:rPr>
        <w:t>Pełnomocnictwo/umocowanie prawne dla osoby podpisującej ofertę (jeśli dotyczy)</w:t>
      </w:r>
      <w:r w:rsidR="007E167C" w:rsidRPr="001F7C82">
        <w:rPr>
          <w:rFonts w:ascii="Arial" w:eastAsia="Times New Roman" w:hAnsi="Arial"/>
          <w:color w:val="auto"/>
          <w:lang w:eastAsia="pl-PL"/>
        </w:rPr>
        <w:t>.</w:t>
      </w:r>
    </w:p>
    <w:p w14:paraId="0C9781C4" w14:textId="77777777" w:rsidR="00130A33" w:rsidRPr="001F7C82" w:rsidRDefault="00130A33" w:rsidP="00BA24E5">
      <w:pPr>
        <w:pStyle w:val="Default"/>
        <w:rPr>
          <w:rFonts w:ascii="Arial" w:hAnsi="Arial" w:cs="Arial"/>
          <w:color w:val="auto"/>
        </w:rPr>
      </w:pPr>
    </w:p>
    <w:p w14:paraId="2B59EE08" w14:textId="77777777" w:rsidR="003851D3" w:rsidRPr="001F7C82" w:rsidRDefault="003851D3" w:rsidP="00BA24E5">
      <w:pPr>
        <w:pStyle w:val="Default"/>
        <w:rPr>
          <w:rFonts w:ascii="Arial" w:hAnsi="Arial" w:cs="Arial"/>
          <w:color w:val="auto"/>
        </w:rPr>
      </w:pPr>
    </w:p>
    <w:p w14:paraId="340D7ABB" w14:textId="77777777" w:rsidR="00BA24E5" w:rsidRPr="001F7C82" w:rsidRDefault="00DF2450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V</w:t>
      </w:r>
      <w:r w:rsidR="000A3228" w:rsidRPr="001F7C82">
        <w:rPr>
          <w:rFonts w:ascii="Arial" w:hAnsi="Arial" w:cs="Arial"/>
          <w:b/>
          <w:bCs/>
          <w:color w:val="auto"/>
        </w:rPr>
        <w:t>I</w:t>
      </w:r>
      <w:r w:rsidRPr="001F7C82">
        <w:rPr>
          <w:rFonts w:ascii="Arial" w:hAnsi="Arial" w:cs="Arial"/>
          <w:b/>
          <w:bCs/>
          <w:color w:val="auto"/>
        </w:rPr>
        <w:t xml:space="preserve">. </w:t>
      </w:r>
      <w:r w:rsidR="00412CAB" w:rsidRPr="001F7C82">
        <w:rPr>
          <w:rFonts w:ascii="Arial" w:hAnsi="Arial" w:cs="Arial"/>
          <w:b/>
          <w:bCs/>
          <w:color w:val="auto"/>
        </w:rPr>
        <w:t>OCENA OFERTY</w:t>
      </w:r>
      <w:r w:rsidR="00BA24E5" w:rsidRPr="001F7C82">
        <w:rPr>
          <w:rFonts w:ascii="Arial" w:hAnsi="Arial" w:cs="Arial"/>
          <w:b/>
          <w:bCs/>
          <w:color w:val="auto"/>
        </w:rPr>
        <w:t xml:space="preserve">: </w:t>
      </w:r>
    </w:p>
    <w:p w14:paraId="042A18E7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</w:p>
    <w:p w14:paraId="5E09F589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 xml:space="preserve">Kryteria oceny i opis sposobu przyznawania punktacji: </w:t>
      </w:r>
    </w:p>
    <w:p w14:paraId="3F1D7BA3" w14:textId="77777777" w:rsidR="00944E2C" w:rsidRPr="001F7C82" w:rsidRDefault="00944E2C" w:rsidP="00BA24E5">
      <w:pPr>
        <w:pStyle w:val="Default"/>
        <w:spacing w:after="51"/>
        <w:rPr>
          <w:rFonts w:ascii="Arial" w:hAnsi="Arial" w:cs="Arial"/>
          <w:color w:val="auto"/>
        </w:rPr>
      </w:pPr>
    </w:p>
    <w:p w14:paraId="691CE126" w14:textId="77777777" w:rsidR="00BA24E5" w:rsidRPr="001F7C82" w:rsidRDefault="00967CE4" w:rsidP="00603319">
      <w:pPr>
        <w:pStyle w:val="Default"/>
        <w:numPr>
          <w:ilvl w:val="0"/>
          <w:numId w:val="12"/>
        </w:numPr>
        <w:spacing w:after="51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Kry</w:t>
      </w:r>
      <w:r w:rsidR="000F11A1" w:rsidRPr="001F7C82">
        <w:rPr>
          <w:rFonts w:ascii="Arial" w:hAnsi="Arial" w:cs="Arial"/>
          <w:color w:val="auto"/>
        </w:rPr>
        <w:t>terium</w:t>
      </w:r>
      <w:r w:rsidR="00BA24E5" w:rsidRPr="001F7C82">
        <w:rPr>
          <w:rFonts w:ascii="Arial" w:hAnsi="Arial" w:cs="Arial"/>
          <w:color w:val="auto"/>
        </w:rPr>
        <w:t xml:space="preserve"> oceny ofert </w:t>
      </w:r>
      <w:r w:rsidRPr="001F7C82">
        <w:rPr>
          <w:rFonts w:ascii="Arial" w:hAnsi="Arial" w:cs="Arial"/>
          <w:color w:val="auto"/>
        </w:rPr>
        <w:t>są</w:t>
      </w:r>
      <w:r w:rsidR="00BA24E5" w:rsidRPr="001F7C82">
        <w:rPr>
          <w:rFonts w:ascii="Arial" w:hAnsi="Arial" w:cs="Arial"/>
          <w:color w:val="auto"/>
        </w:rPr>
        <w:t xml:space="preserve">: </w:t>
      </w:r>
    </w:p>
    <w:p w14:paraId="13F64CD8" w14:textId="77777777" w:rsidR="00313411" w:rsidRPr="001F7C82" w:rsidRDefault="004B5825" w:rsidP="006033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b/>
          <w:sz w:val="24"/>
          <w:szCs w:val="24"/>
        </w:rPr>
        <w:t>C</w:t>
      </w:r>
      <w:r w:rsidR="00BA24E5" w:rsidRPr="001F7C82">
        <w:rPr>
          <w:rFonts w:ascii="Arial" w:hAnsi="Arial" w:cs="Arial"/>
          <w:b/>
          <w:sz w:val="24"/>
          <w:szCs w:val="24"/>
        </w:rPr>
        <w:t>ena ofertowa</w:t>
      </w:r>
      <w:r w:rsidR="00BA24E5" w:rsidRPr="001F7C82">
        <w:rPr>
          <w:rFonts w:ascii="Arial" w:hAnsi="Arial" w:cs="Arial"/>
          <w:sz w:val="24"/>
          <w:szCs w:val="24"/>
        </w:rPr>
        <w:t xml:space="preserve"> rozumiana jako cena brutto całości przedmiotu zamówienia</w:t>
      </w:r>
      <w:r w:rsidRPr="001F7C82">
        <w:rPr>
          <w:rFonts w:ascii="Arial" w:hAnsi="Arial" w:cs="Arial"/>
          <w:sz w:val="24"/>
          <w:szCs w:val="24"/>
        </w:rPr>
        <w:t>. Cena ofertowa powinna zawierać wszystkie koszty realizacji zamówienia, jakie</w:t>
      </w:r>
      <w:r w:rsidR="00815757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 xml:space="preserve">Zamawiający będzie musiał ponieść. Ocenie podlegać będzie łączna cena brutto obejmująca wszystkie koszty wykonania zamówienia. </w:t>
      </w:r>
    </w:p>
    <w:p w14:paraId="6AEEAC5E" w14:textId="77777777" w:rsidR="00E914C0" w:rsidRPr="001F7C82" w:rsidRDefault="00E914C0" w:rsidP="006033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b/>
          <w:sz w:val="24"/>
          <w:szCs w:val="24"/>
        </w:rPr>
        <w:t>Termin realizacji</w:t>
      </w:r>
      <w:r w:rsidRPr="001F7C82">
        <w:rPr>
          <w:rFonts w:ascii="Arial" w:hAnsi="Arial" w:cs="Arial"/>
          <w:sz w:val="24"/>
          <w:szCs w:val="24"/>
        </w:rPr>
        <w:t xml:space="preserve"> - rozumiany jako deklarowany przez Wykonawcę termin realizacji zamówienia określany w pełnych miesiącach. </w:t>
      </w:r>
    </w:p>
    <w:p w14:paraId="6157914D" w14:textId="77777777" w:rsidR="002043D0" w:rsidRPr="001F7C82" w:rsidRDefault="002043D0" w:rsidP="006033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b/>
          <w:sz w:val="24"/>
          <w:szCs w:val="24"/>
        </w:rPr>
        <w:t>Okres gwarancji</w:t>
      </w:r>
      <w:r w:rsidRPr="001F7C82">
        <w:rPr>
          <w:rFonts w:ascii="Arial" w:hAnsi="Arial" w:cs="Arial"/>
          <w:sz w:val="24"/>
          <w:szCs w:val="24"/>
        </w:rPr>
        <w:t xml:space="preserve"> - rozumiany jako okres zapewnionej ochrony gwarancyjnej </w:t>
      </w:r>
      <w:r w:rsidR="00DC4CE4" w:rsidRPr="001F7C82">
        <w:rPr>
          <w:rFonts w:ascii="Arial" w:hAnsi="Arial" w:cs="Arial"/>
          <w:sz w:val="24"/>
          <w:szCs w:val="24"/>
        </w:rPr>
        <w:t>na wykonane zamówienie</w:t>
      </w:r>
      <w:r w:rsidR="001961DA" w:rsidRPr="001F7C82">
        <w:rPr>
          <w:rFonts w:ascii="Arial" w:hAnsi="Arial" w:cs="Arial"/>
          <w:sz w:val="24"/>
          <w:szCs w:val="24"/>
        </w:rPr>
        <w:t>,</w:t>
      </w:r>
      <w:r w:rsidR="00DC4CE4" w:rsidRPr="001F7C82">
        <w:rPr>
          <w:rFonts w:ascii="Arial" w:hAnsi="Arial" w:cs="Arial"/>
          <w:sz w:val="24"/>
          <w:szCs w:val="24"/>
        </w:rPr>
        <w:t xml:space="preserve"> liczony od dostarczenia prawidłowo wystawionej faktury VAT</w:t>
      </w:r>
      <w:r w:rsidR="00483EDA" w:rsidRPr="001F7C82">
        <w:rPr>
          <w:rFonts w:ascii="Arial" w:hAnsi="Arial" w:cs="Arial"/>
          <w:sz w:val="24"/>
          <w:szCs w:val="24"/>
        </w:rPr>
        <w:t>.</w:t>
      </w:r>
    </w:p>
    <w:p w14:paraId="776E1A40" w14:textId="77777777" w:rsidR="00944E2C" w:rsidRPr="001F7C82" w:rsidRDefault="00944E2C" w:rsidP="000B4827">
      <w:pPr>
        <w:pStyle w:val="Default"/>
        <w:spacing w:after="51"/>
        <w:jc w:val="both"/>
        <w:rPr>
          <w:rFonts w:ascii="Arial" w:hAnsi="Arial" w:cs="Arial"/>
          <w:color w:val="auto"/>
        </w:rPr>
      </w:pPr>
    </w:p>
    <w:p w14:paraId="55F1FCF0" w14:textId="77777777" w:rsidR="00EE63D2" w:rsidRPr="001F7C82" w:rsidRDefault="00BA24E5" w:rsidP="00603319">
      <w:pPr>
        <w:pStyle w:val="Default"/>
        <w:numPr>
          <w:ilvl w:val="0"/>
          <w:numId w:val="12"/>
        </w:numPr>
        <w:spacing w:after="51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Zamawiający dokona wyboru najkorzystniejszej oferty kierując się punktowym systemem oceny według poniższego schematu:</w:t>
      </w:r>
    </w:p>
    <w:p w14:paraId="3F816E69" w14:textId="77777777" w:rsidR="00BA24E5" w:rsidRPr="001F7C82" w:rsidRDefault="00BA24E5" w:rsidP="00BA24E5">
      <w:pPr>
        <w:pStyle w:val="Default"/>
        <w:spacing w:after="51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 </w:t>
      </w:r>
    </w:p>
    <w:p w14:paraId="63758936" w14:textId="77777777" w:rsidR="00BA24E5" w:rsidRPr="001F7C82" w:rsidRDefault="00BA24E5" w:rsidP="00BA24E5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a) Cena ofertowa –</w:t>
      </w:r>
      <w:r w:rsidR="00BC52B7" w:rsidRPr="001F7C82">
        <w:rPr>
          <w:rFonts w:ascii="Arial" w:hAnsi="Arial" w:cs="Arial"/>
          <w:color w:val="auto"/>
        </w:rPr>
        <w:t xml:space="preserve"> </w:t>
      </w:r>
      <w:r w:rsidR="005427AF" w:rsidRPr="001F7C82">
        <w:rPr>
          <w:rFonts w:ascii="Arial" w:hAnsi="Arial" w:cs="Arial"/>
          <w:color w:val="auto"/>
        </w:rPr>
        <w:t xml:space="preserve">maksymalnie do uzyskania jest </w:t>
      </w:r>
      <w:r w:rsidR="00F46617" w:rsidRPr="001F7C82">
        <w:rPr>
          <w:rFonts w:ascii="Arial" w:hAnsi="Arial" w:cs="Arial"/>
          <w:color w:val="auto"/>
        </w:rPr>
        <w:t>6</w:t>
      </w:r>
      <w:r w:rsidRPr="001F7C82">
        <w:rPr>
          <w:rFonts w:ascii="Arial" w:hAnsi="Arial" w:cs="Arial"/>
          <w:color w:val="auto"/>
        </w:rPr>
        <w:t xml:space="preserve">0 pkt. </w:t>
      </w:r>
    </w:p>
    <w:p w14:paraId="2F1DB901" w14:textId="77777777" w:rsidR="005B696A" w:rsidRPr="001F7C82" w:rsidRDefault="005B696A" w:rsidP="00BA24E5">
      <w:pPr>
        <w:pStyle w:val="Default"/>
        <w:rPr>
          <w:rFonts w:ascii="Arial" w:hAnsi="Arial" w:cs="Arial"/>
          <w:color w:val="auto"/>
        </w:rPr>
      </w:pPr>
    </w:p>
    <w:p w14:paraId="224F33C8" w14:textId="77777777" w:rsidR="005B696A" w:rsidRPr="001F7C82" w:rsidRDefault="008A6247" w:rsidP="000B482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pict w14:anchorId="5B16BB5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39.7pt;width:291.25pt;height:59.85pt;z-index:251660288;mso-width-relative:margin;mso-height-relative:margin" stroked="f">
            <v:textbox>
              <w:txbxContent>
                <w:p w14:paraId="56457481" w14:textId="77777777" w:rsidR="00F64012" w:rsidRDefault="00F64012" w:rsidP="005B696A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Pr="00C91A9A">
                    <w:rPr>
                      <w:rFonts w:ascii="Arial" w:hAnsi="Arial" w:cs="Arial"/>
                      <w:sz w:val="24"/>
                      <w:szCs w:val="24"/>
                    </w:rPr>
                    <w:t>Najniższa cena ofertowa</w:t>
                  </w:r>
                </w:p>
                <w:p w14:paraId="419349C9" w14:textId="77777777" w:rsidR="00F64012" w:rsidRDefault="00F64012" w:rsidP="005B69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 60</w:t>
                  </w:r>
                </w:p>
                <w:p w14:paraId="4A828474" w14:textId="77777777" w:rsidR="00F64012" w:rsidRDefault="00F64012" w:rsidP="005B696A">
                  <w:pPr>
                    <w:spacing w:after="0" w:line="240" w:lineRule="auto"/>
                  </w:pPr>
                  <w:r w:rsidRPr="00C91A9A">
                    <w:rPr>
                      <w:rFonts w:ascii="Arial" w:hAnsi="Arial" w:cs="Arial"/>
                      <w:sz w:val="24"/>
                      <w:szCs w:val="24"/>
                    </w:rPr>
                    <w:t>Cena ofertowa w rozpatrywanej ofercie</w:t>
                  </w:r>
                </w:p>
              </w:txbxContent>
            </v:textbox>
          </v:shape>
        </w:pict>
      </w:r>
      <w:r w:rsidR="005B696A" w:rsidRPr="001F7C82">
        <w:rPr>
          <w:rFonts w:ascii="Arial" w:hAnsi="Arial" w:cs="Arial"/>
          <w:color w:val="auto"/>
        </w:rPr>
        <w:t>Wykonawca, który zaoferował najn</w:t>
      </w:r>
      <w:r w:rsidR="000E2EA8" w:rsidRPr="001F7C82">
        <w:rPr>
          <w:rFonts w:ascii="Arial" w:hAnsi="Arial" w:cs="Arial"/>
          <w:color w:val="auto"/>
        </w:rPr>
        <w:t xml:space="preserve">iższą cenę ofertową, otrzymuje </w:t>
      </w:r>
      <w:r w:rsidR="00F46617" w:rsidRPr="001F7C82">
        <w:rPr>
          <w:rFonts w:ascii="Arial" w:hAnsi="Arial" w:cs="Arial"/>
          <w:color w:val="auto"/>
        </w:rPr>
        <w:t>6</w:t>
      </w:r>
      <w:r w:rsidR="005B696A" w:rsidRPr="001F7C82">
        <w:rPr>
          <w:rFonts w:ascii="Arial" w:hAnsi="Arial" w:cs="Arial"/>
          <w:color w:val="auto"/>
        </w:rPr>
        <w:t>0 pkt. Z kolei dla pozostałych wykonawców punktacja za to kryterium obliczana będzie według następującego wzoru:</w:t>
      </w:r>
    </w:p>
    <w:p w14:paraId="53824005" w14:textId="77777777" w:rsidR="005B696A" w:rsidRPr="001F7C82" w:rsidRDefault="005B696A" w:rsidP="00BA24E5">
      <w:pPr>
        <w:pStyle w:val="Default"/>
        <w:rPr>
          <w:rFonts w:ascii="Arial" w:hAnsi="Arial" w:cs="Arial"/>
          <w:color w:val="auto"/>
        </w:rPr>
      </w:pPr>
    </w:p>
    <w:p w14:paraId="46DEDAC7" w14:textId="77777777" w:rsidR="005B696A" w:rsidRPr="001F7C82" w:rsidRDefault="008A6247" w:rsidP="00BA24E5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w:pict w14:anchorId="121E27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1.8pt;margin-top:7.9pt;width:229.1pt;height:0;z-index:251661312" o:connectortype="straight"/>
        </w:pict>
      </w:r>
      <w:r w:rsidR="001D4FD4" w:rsidRPr="001F7C82">
        <w:rPr>
          <w:rFonts w:ascii="Arial" w:hAnsi="Arial" w:cs="Arial"/>
          <w:color w:val="auto"/>
        </w:rPr>
        <w:tab/>
        <w:t>C =</w:t>
      </w:r>
    </w:p>
    <w:p w14:paraId="6E7BF1C3" w14:textId="77777777" w:rsidR="005B696A" w:rsidRPr="001F7C82" w:rsidRDefault="005B696A" w:rsidP="00BA24E5">
      <w:pPr>
        <w:pStyle w:val="Default"/>
        <w:rPr>
          <w:rFonts w:ascii="Arial" w:hAnsi="Arial" w:cs="Arial"/>
          <w:color w:val="auto"/>
        </w:rPr>
      </w:pPr>
    </w:p>
    <w:p w14:paraId="23F6AE24" w14:textId="77777777" w:rsidR="005B696A" w:rsidRPr="001F7C82" w:rsidRDefault="005B696A" w:rsidP="00BA24E5">
      <w:pPr>
        <w:pStyle w:val="Default"/>
        <w:rPr>
          <w:rFonts w:ascii="Arial" w:hAnsi="Arial" w:cs="Arial"/>
          <w:color w:val="auto"/>
        </w:rPr>
      </w:pPr>
    </w:p>
    <w:p w14:paraId="49836EEC" w14:textId="77777777" w:rsidR="00E74555" w:rsidRPr="001F7C82" w:rsidRDefault="00E74555" w:rsidP="00E74555">
      <w:pPr>
        <w:pStyle w:val="Default"/>
        <w:rPr>
          <w:rFonts w:ascii="Arial" w:hAnsi="Arial" w:cs="Arial"/>
          <w:color w:val="auto"/>
        </w:rPr>
      </w:pPr>
    </w:p>
    <w:p w14:paraId="52433763" w14:textId="77777777" w:rsidR="00E914C0" w:rsidRPr="001F7C82" w:rsidRDefault="00E914C0" w:rsidP="00E26429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b) Termin realizacji zamówienia</w:t>
      </w:r>
      <w:r w:rsidR="00006267" w:rsidRPr="001F7C82">
        <w:rPr>
          <w:rFonts w:ascii="Arial" w:hAnsi="Arial" w:cs="Arial"/>
          <w:color w:val="auto"/>
        </w:rPr>
        <w:t xml:space="preserve"> - maksymalnie można uzyskać 20 pkt.</w:t>
      </w:r>
    </w:p>
    <w:p w14:paraId="77B0C121" w14:textId="77777777" w:rsidR="00E914C0" w:rsidRPr="001F7C82" w:rsidRDefault="00E914C0" w:rsidP="00E26429">
      <w:pPr>
        <w:pStyle w:val="Default"/>
        <w:rPr>
          <w:rFonts w:ascii="Arial" w:hAnsi="Arial" w:cs="Arial"/>
          <w:color w:val="auto"/>
        </w:rPr>
      </w:pPr>
    </w:p>
    <w:p w14:paraId="52EE0BF8" w14:textId="77777777" w:rsidR="00006267" w:rsidRPr="001F7C82" w:rsidRDefault="00006267" w:rsidP="00006267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Maksymalny termin realizacji zlecenia w zakresie kompletu prac budowlanych, wykończeniowych i </w:t>
      </w:r>
      <w:r w:rsidR="00026BB0" w:rsidRPr="001F7C82">
        <w:rPr>
          <w:rFonts w:ascii="Arial" w:hAnsi="Arial" w:cs="Arial"/>
          <w:color w:val="auto"/>
        </w:rPr>
        <w:t>zagospodarowania terenu wynosi 10</w:t>
      </w:r>
      <w:r w:rsidRPr="001F7C82">
        <w:rPr>
          <w:rFonts w:ascii="Arial" w:hAnsi="Arial" w:cs="Arial"/>
          <w:color w:val="auto"/>
        </w:rPr>
        <w:t xml:space="preserve"> miesięcy. Wykonawca, który zaoferuje najkrótszy termin realizacji zlecenia uzyska największą liczbę punktów w ramach tego kryterium.</w:t>
      </w:r>
    </w:p>
    <w:p w14:paraId="114E0209" w14:textId="77777777" w:rsidR="00006267" w:rsidRPr="001F7C82" w:rsidRDefault="008A6247" w:rsidP="0000626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w:pict w14:anchorId="29E65DEA">
          <v:shape id="_x0000_s1033" type="#_x0000_t202" style="position:absolute;left:0;text-align:left;margin-left:76.2pt;margin-top:9.9pt;width:291.25pt;height:59.85pt;z-index:251659263;mso-width-relative:margin;mso-height-relative:margin" stroked="f">
            <v:textbox>
              <w:txbxContent>
                <w:p w14:paraId="488D30FD" w14:textId="77777777" w:rsidR="00F64012" w:rsidRDefault="00F64012" w:rsidP="0000626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C91A9A">
                    <w:rPr>
                      <w:rFonts w:ascii="Arial" w:hAnsi="Arial" w:cs="Arial"/>
                      <w:sz w:val="24"/>
                      <w:szCs w:val="24"/>
                    </w:rPr>
                    <w:t>Naj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krótszy termin wyrażony w miesiącach </w:t>
                  </w:r>
                </w:p>
                <w:p w14:paraId="6B9D22BD" w14:textId="77777777" w:rsidR="00F64012" w:rsidRDefault="00F64012" w:rsidP="0000626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x 20</w:t>
                  </w:r>
                </w:p>
                <w:p w14:paraId="064A9BC8" w14:textId="77777777" w:rsidR="00F64012" w:rsidRDefault="00F64012" w:rsidP="00006267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Termin określony</w:t>
                  </w:r>
                  <w:r w:rsidRPr="00C91A9A">
                    <w:rPr>
                      <w:rFonts w:ascii="Arial" w:hAnsi="Arial" w:cs="Arial"/>
                      <w:sz w:val="24"/>
                      <w:szCs w:val="24"/>
                    </w:rPr>
                    <w:t xml:space="preserve"> w rozpatrywanej ofercie</w:t>
                  </w:r>
                </w:p>
              </w:txbxContent>
            </v:textbox>
          </v:shape>
        </w:pict>
      </w:r>
    </w:p>
    <w:p w14:paraId="78B0DE0B" w14:textId="77777777" w:rsidR="00006267" w:rsidRPr="001F7C82" w:rsidRDefault="00006267" w:rsidP="00006267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 </w:t>
      </w:r>
    </w:p>
    <w:p w14:paraId="344356D7" w14:textId="77777777" w:rsidR="00006267" w:rsidRPr="001F7C82" w:rsidRDefault="008A6247" w:rsidP="0000626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w:pict w14:anchorId="05ADA9F6">
          <v:shape id="_x0000_s1032" type="#_x0000_t32" style="position:absolute;margin-left:81.8pt;margin-top:7.9pt;width:229.1pt;height:0;z-index:251666432" o:connectortype="straight"/>
        </w:pict>
      </w:r>
      <w:r w:rsidR="00006267" w:rsidRPr="001F7C82">
        <w:rPr>
          <w:rFonts w:ascii="Arial" w:hAnsi="Arial" w:cs="Arial"/>
          <w:color w:val="auto"/>
        </w:rPr>
        <w:tab/>
        <w:t>T =</w:t>
      </w:r>
    </w:p>
    <w:p w14:paraId="16673FEA" w14:textId="77777777" w:rsidR="00006267" w:rsidRPr="001F7C82" w:rsidRDefault="00006267" w:rsidP="00006267">
      <w:pPr>
        <w:pStyle w:val="Default"/>
        <w:rPr>
          <w:rFonts w:ascii="Arial" w:hAnsi="Arial" w:cs="Arial"/>
          <w:color w:val="auto"/>
        </w:rPr>
      </w:pPr>
    </w:p>
    <w:p w14:paraId="120BA444" w14:textId="77777777" w:rsidR="00006267" w:rsidRPr="001F7C82" w:rsidRDefault="00006267" w:rsidP="00006267">
      <w:pPr>
        <w:pStyle w:val="Default"/>
        <w:rPr>
          <w:rFonts w:ascii="Arial" w:hAnsi="Arial" w:cs="Arial"/>
          <w:color w:val="auto"/>
        </w:rPr>
      </w:pPr>
    </w:p>
    <w:p w14:paraId="63A97747" w14:textId="77777777" w:rsidR="00E914C0" w:rsidRPr="001F7C82" w:rsidRDefault="00E914C0" w:rsidP="00006267">
      <w:pPr>
        <w:pStyle w:val="Default"/>
        <w:jc w:val="both"/>
        <w:rPr>
          <w:rFonts w:ascii="Arial" w:hAnsi="Arial" w:cs="Arial"/>
          <w:color w:val="auto"/>
        </w:rPr>
      </w:pPr>
    </w:p>
    <w:p w14:paraId="7751CFEE" w14:textId="77777777" w:rsidR="00006267" w:rsidRPr="001F7C82" w:rsidRDefault="00006267" w:rsidP="00E26429">
      <w:pPr>
        <w:pStyle w:val="Default"/>
        <w:rPr>
          <w:rFonts w:ascii="Arial" w:hAnsi="Arial" w:cs="Arial"/>
          <w:color w:val="auto"/>
        </w:rPr>
      </w:pPr>
    </w:p>
    <w:p w14:paraId="18A2E84E" w14:textId="77777777" w:rsidR="00E26429" w:rsidRPr="001F7C82" w:rsidRDefault="00E914C0" w:rsidP="00E26429">
      <w:pPr>
        <w:pStyle w:val="Default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c</w:t>
      </w:r>
      <w:r w:rsidR="00E26429" w:rsidRPr="001F7C82">
        <w:rPr>
          <w:rFonts w:ascii="Arial" w:hAnsi="Arial" w:cs="Arial"/>
          <w:color w:val="auto"/>
        </w:rPr>
        <w:t>) Okres gwarancji –</w:t>
      </w:r>
      <w:r w:rsidR="00F46617" w:rsidRPr="001F7C82">
        <w:rPr>
          <w:rFonts w:ascii="Arial" w:hAnsi="Arial" w:cs="Arial"/>
          <w:color w:val="auto"/>
        </w:rPr>
        <w:t xml:space="preserve"> maksymalnie do uzyskania jest </w:t>
      </w:r>
      <w:r w:rsidRPr="001F7C82">
        <w:rPr>
          <w:rFonts w:ascii="Arial" w:hAnsi="Arial" w:cs="Arial"/>
          <w:color w:val="auto"/>
        </w:rPr>
        <w:t>2</w:t>
      </w:r>
      <w:r w:rsidR="00E26429" w:rsidRPr="001F7C82">
        <w:rPr>
          <w:rFonts w:ascii="Arial" w:hAnsi="Arial" w:cs="Arial"/>
          <w:color w:val="auto"/>
        </w:rPr>
        <w:t xml:space="preserve">0 pkt. </w:t>
      </w:r>
    </w:p>
    <w:p w14:paraId="3CB6C224" w14:textId="77777777" w:rsidR="00E26429" w:rsidRPr="001F7C82" w:rsidRDefault="00E26429" w:rsidP="00E26429">
      <w:pPr>
        <w:pStyle w:val="Default"/>
        <w:spacing w:after="51"/>
        <w:ind w:left="720"/>
        <w:rPr>
          <w:rFonts w:ascii="Arial" w:hAnsi="Arial" w:cs="Arial"/>
          <w:color w:val="auto"/>
        </w:rPr>
      </w:pPr>
    </w:p>
    <w:p w14:paraId="4A42B5B2" w14:textId="77777777" w:rsidR="00357720" w:rsidRPr="001F7C82" w:rsidRDefault="00357720" w:rsidP="00357720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Minimalny okres gwarancji wynosi </w:t>
      </w:r>
      <w:r w:rsidR="00E914C0" w:rsidRPr="001F7C82">
        <w:rPr>
          <w:rFonts w:ascii="Arial" w:hAnsi="Arial" w:cs="Arial"/>
          <w:color w:val="auto"/>
        </w:rPr>
        <w:t>6</w:t>
      </w:r>
      <w:r w:rsidR="00842194" w:rsidRPr="001F7C82">
        <w:rPr>
          <w:rFonts w:ascii="Arial" w:hAnsi="Arial" w:cs="Arial"/>
          <w:color w:val="auto"/>
        </w:rPr>
        <w:t>0 miesięcy</w:t>
      </w:r>
      <w:r w:rsidRPr="001F7C82">
        <w:rPr>
          <w:rFonts w:ascii="Arial" w:hAnsi="Arial" w:cs="Arial"/>
          <w:color w:val="auto"/>
        </w:rPr>
        <w:t xml:space="preserve">, a maksymalny okres gwarancji to </w:t>
      </w:r>
      <w:r w:rsidR="003A1E7D" w:rsidRPr="001F7C82">
        <w:rPr>
          <w:rFonts w:ascii="Arial" w:hAnsi="Arial" w:cs="Arial"/>
          <w:color w:val="auto"/>
        </w:rPr>
        <w:t>120</w:t>
      </w:r>
      <w:r w:rsidR="00842194" w:rsidRPr="001F7C82">
        <w:rPr>
          <w:rFonts w:ascii="Arial" w:hAnsi="Arial" w:cs="Arial"/>
          <w:color w:val="auto"/>
        </w:rPr>
        <w:t xml:space="preserve"> miesi</w:t>
      </w:r>
      <w:r w:rsidR="003A1E7D" w:rsidRPr="001F7C82">
        <w:rPr>
          <w:rFonts w:ascii="Arial" w:hAnsi="Arial" w:cs="Arial"/>
          <w:color w:val="auto"/>
        </w:rPr>
        <w:t>ęcy</w:t>
      </w:r>
      <w:r w:rsidRPr="001F7C82">
        <w:rPr>
          <w:rFonts w:ascii="Arial" w:hAnsi="Arial" w:cs="Arial"/>
          <w:color w:val="auto"/>
        </w:rPr>
        <w:t xml:space="preserve">. </w:t>
      </w:r>
      <w:r w:rsidR="00FC04F6" w:rsidRPr="001F7C82">
        <w:rPr>
          <w:rFonts w:ascii="Arial" w:eastAsia="Calibri" w:hAnsi="Arial" w:cs="Arial"/>
          <w:color w:val="auto"/>
        </w:rPr>
        <w:t>W przypadku braku wskazania w formularzu of</w:t>
      </w:r>
      <w:r w:rsidR="007D0075" w:rsidRPr="001F7C82">
        <w:rPr>
          <w:rFonts w:ascii="Arial" w:eastAsia="Calibri" w:hAnsi="Arial" w:cs="Arial"/>
          <w:color w:val="auto"/>
        </w:rPr>
        <w:t>ertowym okresu gwarancji przez W</w:t>
      </w:r>
      <w:r w:rsidR="00FC04F6" w:rsidRPr="001F7C82">
        <w:rPr>
          <w:rFonts w:ascii="Arial" w:eastAsia="Calibri" w:hAnsi="Arial" w:cs="Arial"/>
          <w:color w:val="auto"/>
        </w:rPr>
        <w:t xml:space="preserve">ykonawcę, przyjmuje się, że zaoferowano minimalny wymagany okres gwarancyjny tzn. </w:t>
      </w:r>
      <w:r w:rsidR="00E914C0" w:rsidRPr="001F7C82">
        <w:rPr>
          <w:rFonts w:ascii="Arial" w:eastAsia="Calibri" w:hAnsi="Arial" w:cs="Arial"/>
          <w:color w:val="auto"/>
        </w:rPr>
        <w:t>6</w:t>
      </w:r>
      <w:r w:rsidR="009E3E9E" w:rsidRPr="001F7C82">
        <w:rPr>
          <w:rFonts w:ascii="Arial" w:eastAsia="Calibri" w:hAnsi="Arial" w:cs="Arial"/>
          <w:color w:val="auto"/>
        </w:rPr>
        <w:t>0 miesięcy</w:t>
      </w:r>
      <w:r w:rsidRPr="001F7C82">
        <w:rPr>
          <w:rFonts w:ascii="Arial" w:hAnsi="Arial" w:cs="Arial"/>
          <w:color w:val="auto"/>
        </w:rPr>
        <w:t>. Dla pozostałych wykonawców punktacja za to kryterium obliczana będzie według następującego wzoru:</w:t>
      </w:r>
    </w:p>
    <w:p w14:paraId="7C41469A" w14:textId="77777777" w:rsidR="00357720" w:rsidRPr="001F7C82" w:rsidRDefault="00357720" w:rsidP="00357720">
      <w:pPr>
        <w:pStyle w:val="Default"/>
        <w:jc w:val="both"/>
        <w:rPr>
          <w:rFonts w:ascii="Arial" w:hAnsi="Arial" w:cs="Arial"/>
          <w:color w:val="auto"/>
        </w:rPr>
      </w:pPr>
    </w:p>
    <w:p w14:paraId="6F3E7316" w14:textId="77777777" w:rsidR="00357720" w:rsidRPr="001F7C82" w:rsidRDefault="008A6247" w:rsidP="0035772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w:pict w14:anchorId="725DEE92">
          <v:shape id="_x0000_s1029" type="#_x0000_t202" style="position:absolute;left:0;text-align:left;margin-left:55.6pt;margin-top:10.35pt;width:307.65pt;height:59.85pt;z-index:251663360;mso-width-relative:margin;mso-height-relative:margin" stroked="f">
            <v:textbox>
              <w:txbxContent>
                <w:p w14:paraId="7B450031" w14:textId="77777777" w:rsidR="00F64012" w:rsidRDefault="00F64012" w:rsidP="003577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Okres gwarancji w rozpatrywanej ofercie</w:t>
                  </w:r>
                </w:p>
                <w:p w14:paraId="21253FBB" w14:textId="77777777" w:rsidR="00F64012" w:rsidRDefault="00F64012" w:rsidP="0035772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x 20</w:t>
                  </w:r>
                </w:p>
                <w:p w14:paraId="2D0A9A03" w14:textId="77777777" w:rsidR="00F64012" w:rsidRDefault="00F64012" w:rsidP="00357720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Najdłuższy okres gwarancji </w:t>
                  </w:r>
                </w:p>
              </w:txbxContent>
            </v:textbox>
          </v:shape>
        </w:pict>
      </w:r>
    </w:p>
    <w:p w14:paraId="49D1F79F" w14:textId="77777777" w:rsidR="00357720" w:rsidRPr="001F7C82" w:rsidRDefault="00357720" w:rsidP="00357720">
      <w:pPr>
        <w:pStyle w:val="Default"/>
        <w:jc w:val="both"/>
        <w:rPr>
          <w:rFonts w:ascii="Arial" w:hAnsi="Arial" w:cs="Arial"/>
          <w:color w:val="auto"/>
        </w:rPr>
      </w:pPr>
    </w:p>
    <w:p w14:paraId="17156681" w14:textId="77777777" w:rsidR="00357720" w:rsidRPr="001F7C82" w:rsidRDefault="008A6247" w:rsidP="0035772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w:pict w14:anchorId="18965DB0">
          <v:shape id="_x0000_s1030" type="#_x0000_t32" style="position:absolute;left:0;text-align:left;margin-left:75pt;margin-top:9.05pt;width:229.1pt;height:0;z-index:251664384" o:connectortype="straight"/>
        </w:pict>
      </w:r>
      <w:r w:rsidR="00357720" w:rsidRPr="001F7C82">
        <w:rPr>
          <w:rFonts w:ascii="Arial" w:hAnsi="Arial" w:cs="Arial"/>
          <w:color w:val="auto"/>
        </w:rPr>
        <w:tab/>
        <w:t>G =</w:t>
      </w:r>
    </w:p>
    <w:p w14:paraId="2B0A313D" w14:textId="77777777" w:rsidR="00357720" w:rsidRPr="001F7C82" w:rsidRDefault="00357720" w:rsidP="00357720">
      <w:pPr>
        <w:pStyle w:val="Default"/>
        <w:jc w:val="both"/>
        <w:rPr>
          <w:rFonts w:ascii="Arial" w:hAnsi="Arial" w:cs="Arial"/>
          <w:color w:val="auto"/>
        </w:rPr>
      </w:pPr>
    </w:p>
    <w:p w14:paraId="410FCAD9" w14:textId="77777777" w:rsidR="00357720" w:rsidRPr="001F7C82" w:rsidRDefault="00357720" w:rsidP="00357720">
      <w:pPr>
        <w:pStyle w:val="Default"/>
        <w:jc w:val="both"/>
        <w:rPr>
          <w:rFonts w:ascii="Arial" w:hAnsi="Arial" w:cs="Arial"/>
          <w:color w:val="auto"/>
        </w:rPr>
      </w:pPr>
    </w:p>
    <w:p w14:paraId="15E5D0EF" w14:textId="77777777" w:rsidR="00357720" w:rsidRPr="001F7C82" w:rsidRDefault="00357720" w:rsidP="00E26429">
      <w:pPr>
        <w:pStyle w:val="Default"/>
        <w:spacing w:after="51"/>
        <w:ind w:left="720"/>
        <w:rPr>
          <w:rFonts w:ascii="Arial" w:hAnsi="Arial" w:cs="Arial"/>
          <w:color w:val="auto"/>
        </w:rPr>
      </w:pPr>
    </w:p>
    <w:p w14:paraId="2C8D1C18" w14:textId="77777777" w:rsidR="005829E5" w:rsidRPr="001F7C82" w:rsidRDefault="005829E5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 najkorzystniej</w:t>
      </w:r>
      <w:r w:rsidR="00D91A05" w:rsidRPr="001F7C82">
        <w:rPr>
          <w:rFonts w:ascii="Arial" w:hAnsi="Arial" w:cs="Arial"/>
          <w:color w:val="auto"/>
        </w:rPr>
        <w:t>szą</w:t>
      </w:r>
      <w:r w:rsidRPr="001F7C82">
        <w:rPr>
          <w:rFonts w:ascii="Arial" w:hAnsi="Arial" w:cs="Arial"/>
          <w:color w:val="auto"/>
        </w:rPr>
        <w:t xml:space="preserve"> zostanie uznana ta oferta, która otrzyma najwyższą </w:t>
      </w:r>
      <w:r w:rsidR="00251699" w:rsidRPr="001F7C82">
        <w:rPr>
          <w:rFonts w:ascii="Arial" w:hAnsi="Arial" w:cs="Arial"/>
          <w:color w:val="auto"/>
        </w:rPr>
        <w:t xml:space="preserve">łączną </w:t>
      </w:r>
      <w:r w:rsidRPr="001F7C82">
        <w:rPr>
          <w:rFonts w:ascii="Arial" w:hAnsi="Arial" w:cs="Arial"/>
          <w:color w:val="auto"/>
        </w:rPr>
        <w:t xml:space="preserve">ilość punktów (obliczoną jako </w:t>
      </w:r>
      <w:r w:rsidR="00251699" w:rsidRPr="001F7C82">
        <w:rPr>
          <w:rFonts w:ascii="Arial" w:hAnsi="Arial" w:cs="Arial"/>
          <w:color w:val="auto"/>
        </w:rPr>
        <w:t xml:space="preserve">suma punktów </w:t>
      </w:r>
      <w:r w:rsidR="00E01106" w:rsidRPr="001F7C82">
        <w:rPr>
          <w:rFonts w:ascii="Arial" w:hAnsi="Arial" w:cs="Arial"/>
          <w:color w:val="auto"/>
        </w:rPr>
        <w:t>w obu kryteriach C+</w:t>
      </w:r>
      <w:r w:rsidR="00AA5956" w:rsidRPr="001F7C82">
        <w:rPr>
          <w:rFonts w:ascii="Arial" w:hAnsi="Arial" w:cs="Arial"/>
          <w:color w:val="auto"/>
        </w:rPr>
        <w:t>T+</w:t>
      </w:r>
      <w:r w:rsidR="00E01106" w:rsidRPr="001F7C82">
        <w:rPr>
          <w:rFonts w:ascii="Arial" w:hAnsi="Arial" w:cs="Arial"/>
          <w:color w:val="auto"/>
        </w:rPr>
        <w:t>G</w:t>
      </w:r>
      <w:r w:rsidR="004D32D4" w:rsidRPr="001F7C82">
        <w:rPr>
          <w:rFonts w:ascii="Arial" w:hAnsi="Arial" w:cs="Arial"/>
          <w:color w:val="auto"/>
        </w:rPr>
        <w:t>)</w:t>
      </w:r>
      <w:r w:rsidRPr="001F7C82">
        <w:rPr>
          <w:rFonts w:ascii="Arial" w:hAnsi="Arial" w:cs="Arial"/>
          <w:color w:val="auto"/>
        </w:rPr>
        <w:t>.</w:t>
      </w:r>
      <w:r w:rsidR="007570D1" w:rsidRPr="001F7C82">
        <w:rPr>
          <w:rFonts w:ascii="Arial" w:hAnsi="Arial" w:cs="Arial"/>
          <w:color w:val="auto"/>
        </w:rPr>
        <w:t xml:space="preserve"> Maksymalna liczba możliwych do uzyskania punktów wynosi 100 pkt.</w:t>
      </w:r>
      <w:r w:rsidRPr="001F7C82">
        <w:rPr>
          <w:rFonts w:ascii="Arial" w:hAnsi="Arial" w:cs="Arial"/>
          <w:color w:val="auto"/>
        </w:rPr>
        <w:t xml:space="preserve"> </w:t>
      </w:r>
    </w:p>
    <w:p w14:paraId="3C7B9232" w14:textId="77777777" w:rsidR="007A39DE" w:rsidRPr="001F7C82" w:rsidRDefault="003D7E13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Zamawiający udzieli zamówienia Wykona</w:t>
      </w:r>
      <w:r w:rsidR="007A39DE" w:rsidRPr="001F7C82">
        <w:rPr>
          <w:rFonts w:ascii="Arial" w:hAnsi="Arial" w:cs="Arial"/>
          <w:color w:val="auto"/>
        </w:rPr>
        <w:t xml:space="preserve">wcy, którego oferta odpowiada wszystkim wymaganiom przedstawionym w zapytaniu ofertowym oraz jest najkorzystniejsza, tj. otrzyma największą liczbę punktów (max. 100 pkt.). Końcowy wynik ustalenia wartości </w:t>
      </w:r>
      <w:r w:rsidR="00E01106" w:rsidRPr="001F7C82">
        <w:rPr>
          <w:rFonts w:ascii="Arial" w:hAnsi="Arial" w:cs="Arial"/>
          <w:color w:val="auto"/>
        </w:rPr>
        <w:t xml:space="preserve">wszystkich kryteriów </w:t>
      </w:r>
      <w:r w:rsidR="007A39DE" w:rsidRPr="001F7C82">
        <w:rPr>
          <w:rFonts w:ascii="Arial" w:hAnsi="Arial" w:cs="Arial"/>
          <w:color w:val="auto"/>
        </w:rPr>
        <w:t>zaokrąglony zostanie do dwóch miejsc po przecinku.</w:t>
      </w:r>
    </w:p>
    <w:p w14:paraId="6BA45AF5" w14:textId="77777777" w:rsidR="002E5645" w:rsidRPr="001F7C82" w:rsidRDefault="002E5645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 wyboru najkorzystniejszej oferty sporządza się protokół.</w:t>
      </w:r>
    </w:p>
    <w:p w14:paraId="1B425E32" w14:textId="77777777" w:rsidR="00AC70F0" w:rsidRPr="001F7C82" w:rsidRDefault="00AC70F0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 wykonawcą, którego oferta została wybrana jako oferta najkorzystniejsza, zostanie podpisana umowa w terminie i miejscu wskazanym przez Zamawiającego.</w:t>
      </w:r>
    </w:p>
    <w:p w14:paraId="5C245AEF" w14:textId="77777777" w:rsidR="00661094" w:rsidRPr="001F7C82" w:rsidRDefault="005829E5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W przypadku gdy wyłoniony Wykonawca uchyla się od zawarcia umowy, zamawiający może wybrać ofertę najkorzystniejszą spośród pozostałych ofert. </w:t>
      </w:r>
    </w:p>
    <w:p w14:paraId="79C17A8E" w14:textId="77777777" w:rsidR="003F1CA6" w:rsidRPr="001F7C82" w:rsidRDefault="003F1CA6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Odstąpienie przez Zamawiającego od zawarcia umowy w przypadku zawiadomienia Wykonawcy o wyborze jego oferty nie może być podstawą roszczeń poniesionych kosztów udziału w postępowaniu.</w:t>
      </w:r>
    </w:p>
    <w:p w14:paraId="0E87A3D5" w14:textId="77777777" w:rsidR="00661094" w:rsidRPr="001F7C82" w:rsidRDefault="005829E5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lastRenderedPageBreak/>
        <w:t xml:space="preserve">Informacja o wyniku postępowania zostanie umieszczona </w:t>
      </w:r>
      <w:r w:rsidR="009B615C" w:rsidRPr="001F7C82">
        <w:rPr>
          <w:rFonts w:ascii="Arial" w:hAnsi="Arial" w:cs="Arial"/>
          <w:color w:val="auto"/>
        </w:rPr>
        <w:t xml:space="preserve">na stronie www.caritas.gda.pl </w:t>
      </w:r>
    </w:p>
    <w:p w14:paraId="04A4DACE" w14:textId="77777777" w:rsidR="00F65A0E" w:rsidRPr="001F7C82" w:rsidRDefault="00F65A0E" w:rsidP="00603319">
      <w:pPr>
        <w:pStyle w:val="Default"/>
        <w:numPr>
          <w:ilvl w:val="0"/>
          <w:numId w:val="12"/>
        </w:numPr>
        <w:spacing w:after="51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Ponadto Zamawiający </w:t>
      </w:r>
      <w:r w:rsidR="007D0075" w:rsidRPr="001F7C82">
        <w:rPr>
          <w:rFonts w:ascii="Arial" w:hAnsi="Arial" w:cs="Arial"/>
          <w:color w:val="auto"/>
        </w:rPr>
        <w:t>przy dokonywaniu wyboru W</w:t>
      </w:r>
      <w:r w:rsidRPr="001F7C82">
        <w:rPr>
          <w:rFonts w:ascii="Arial" w:hAnsi="Arial" w:cs="Arial"/>
          <w:color w:val="auto"/>
        </w:rPr>
        <w:t>ykonawcy będzie się kierował elementarnymi zasadami obowiązującymi na wspólnotowym jednolitym rynku europejskim, min:</w:t>
      </w:r>
    </w:p>
    <w:p w14:paraId="436ABBB2" w14:textId="77777777" w:rsidR="00F65A0E" w:rsidRPr="001F7C82" w:rsidRDefault="00F65A0E" w:rsidP="00603319">
      <w:pPr>
        <w:pStyle w:val="Default"/>
        <w:numPr>
          <w:ilvl w:val="0"/>
          <w:numId w:val="13"/>
        </w:numPr>
        <w:spacing w:after="51"/>
        <w:ind w:left="1418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zasadą przejrzystości i jawności prowadzonego postępowania,</w:t>
      </w:r>
    </w:p>
    <w:p w14:paraId="70AF719B" w14:textId="77777777" w:rsidR="00F65A0E" w:rsidRPr="001F7C82" w:rsidRDefault="00F65A0E" w:rsidP="00603319">
      <w:pPr>
        <w:pStyle w:val="Default"/>
        <w:numPr>
          <w:ilvl w:val="0"/>
          <w:numId w:val="13"/>
        </w:numPr>
        <w:spacing w:after="51"/>
        <w:ind w:left="1418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zasadą ochrony uczciwej konkurencji,</w:t>
      </w:r>
    </w:p>
    <w:p w14:paraId="15A62E43" w14:textId="77777777" w:rsidR="00F65A0E" w:rsidRPr="001F7C82" w:rsidRDefault="00F65A0E" w:rsidP="00603319">
      <w:pPr>
        <w:pStyle w:val="Default"/>
        <w:numPr>
          <w:ilvl w:val="0"/>
          <w:numId w:val="13"/>
        </w:numPr>
        <w:spacing w:after="51"/>
        <w:ind w:left="1418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zasadą swobody przepływu kapitał</w:t>
      </w:r>
      <w:r w:rsidR="00DE0015" w:rsidRPr="001F7C82">
        <w:rPr>
          <w:rFonts w:ascii="Arial" w:hAnsi="Arial" w:cs="Arial"/>
          <w:color w:val="auto"/>
        </w:rPr>
        <w:t>u, towarów, dó</w:t>
      </w:r>
      <w:r w:rsidRPr="001F7C82">
        <w:rPr>
          <w:rFonts w:ascii="Arial" w:hAnsi="Arial" w:cs="Arial"/>
          <w:color w:val="auto"/>
        </w:rPr>
        <w:t>br i usług,</w:t>
      </w:r>
    </w:p>
    <w:p w14:paraId="234989FF" w14:textId="77777777" w:rsidR="00F65A0E" w:rsidRPr="001F7C82" w:rsidRDefault="00F65A0E" w:rsidP="00603319">
      <w:pPr>
        <w:pStyle w:val="Default"/>
        <w:numPr>
          <w:ilvl w:val="0"/>
          <w:numId w:val="13"/>
        </w:numPr>
        <w:spacing w:after="51"/>
        <w:ind w:left="1418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zasadą niedyskryminacji</w:t>
      </w:r>
      <w:r w:rsidR="00DE0015" w:rsidRPr="001F7C82">
        <w:rPr>
          <w:rFonts w:ascii="Arial" w:hAnsi="Arial" w:cs="Arial"/>
          <w:color w:val="auto"/>
        </w:rPr>
        <w:t xml:space="preserve"> i równego traktowania wykonawcó</w:t>
      </w:r>
      <w:r w:rsidRPr="001F7C82">
        <w:rPr>
          <w:rFonts w:ascii="Arial" w:hAnsi="Arial" w:cs="Arial"/>
          <w:color w:val="auto"/>
        </w:rPr>
        <w:t>w na rynku.</w:t>
      </w:r>
    </w:p>
    <w:p w14:paraId="573FC451" w14:textId="77777777" w:rsidR="0009646D" w:rsidRPr="001F7C82" w:rsidRDefault="0009646D" w:rsidP="005829E5">
      <w:pPr>
        <w:pStyle w:val="Default"/>
        <w:jc w:val="both"/>
        <w:rPr>
          <w:rFonts w:ascii="Arial" w:hAnsi="Arial" w:cs="Arial"/>
          <w:color w:val="auto"/>
        </w:rPr>
      </w:pPr>
    </w:p>
    <w:p w14:paraId="445B389C" w14:textId="77777777" w:rsidR="005829E5" w:rsidRPr="001F7C82" w:rsidRDefault="005829E5" w:rsidP="005829E5">
      <w:pPr>
        <w:pStyle w:val="Default"/>
        <w:rPr>
          <w:rFonts w:ascii="Arial" w:hAnsi="Arial" w:cs="Arial"/>
          <w:b/>
          <w:color w:val="auto"/>
        </w:rPr>
      </w:pPr>
      <w:r w:rsidRPr="001F7C82">
        <w:rPr>
          <w:rFonts w:ascii="Arial" w:hAnsi="Arial" w:cs="Arial"/>
          <w:b/>
          <w:color w:val="auto"/>
        </w:rPr>
        <w:t xml:space="preserve">Wykluczenia: </w:t>
      </w:r>
    </w:p>
    <w:p w14:paraId="7A9782B3" w14:textId="77777777" w:rsidR="0093602B" w:rsidRPr="001F7C82" w:rsidRDefault="0093602B" w:rsidP="005829E5">
      <w:pPr>
        <w:pStyle w:val="Default"/>
        <w:rPr>
          <w:rFonts w:ascii="Arial" w:hAnsi="Arial" w:cs="Arial"/>
          <w:b/>
          <w:color w:val="auto"/>
          <w:sz w:val="12"/>
          <w:szCs w:val="12"/>
        </w:rPr>
      </w:pPr>
    </w:p>
    <w:p w14:paraId="217DF88D" w14:textId="77777777" w:rsidR="006F392E" w:rsidRPr="001F7C82" w:rsidRDefault="00E968D6" w:rsidP="00764A54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Z możliwości składania ofert wyklucza się </w:t>
      </w:r>
      <w:r w:rsidR="00374696" w:rsidRPr="001F7C82">
        <w:rPr>
          <w:rFonts w:ascii="Arial" w:hAnsi="Arial" w:cs="Arial"/>
          <w:color w:val="auto"/>
        </w:rPr>
        <w:t>o</w:t>
      </w:r>
      <w:r w:rsidRPr="001F7C82">
        <w:rPr>
          <w:rFonts w:ascii="Arial" w:hAnsi="Arial" w:cs="Arial"/>
          <w:color w:val="auto"/>
        </w:rPr>
        <w:t xml:space="preserve">ferentów, którzy nie spełniają warunków udziału w postępowaniu, określonych w Zapytaniu ofertowym oraz oferentów powiązanych z Zamawiającym osobowo lub kapitałowo. </w:t>
      </w:r>
      <w:r w:rsidR="006F392E" w:rsidRPr="001F7C82">
        <w:rPr>
          <w:rFonts w:ascii="Arial" w:hAnsi="Arial" w:cs="Arial"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</w:t>
      </w:r>
      <w:r w:rsidR="007A7755" w:rsidRPr="001F7C82">
        <w:rPr>
          <w:rFonts w:ascii="Arial" w:hAnsi="Arial" w:cs="Arial"/>
          <w:color w:val="auto"/>
        </w:rPr>
        <w:t xml:space="preserve">Zamawiającego </w:t>
      </w:r>
      <w:r w:rsidR="006F392E" w:rsidRPr="001F7C82">
        <w:rPr>
          <w:rFonts w:ascii="Arial" w:hAnsi="Arial" w:cs="Arial"/>
          <w:color w:val="auto"/>
        </w:rPr>
        <w:t>czynności</w:t>
      </w:r>
      <w:r w:rsidR="007A7755" w:rsidRPr="001F7C82">
        <w:rPr>
          <w:rFonts w:ascii="Arial" w:hAnsi="Arial" w:cs="Arial"/>
          <w:color w:val="auto"/>
        </w:rPr>
        <w:t xml:space="preserve"> </w:t>
      </w:r>
      <w:r w:rsidR="006F392E" w:rsidRPr="001F7C82">
        <w:rPr>
          <w:rFonts w:ascii="Arial" w:hAnsi="Arial" w:cs="Arial"/>
          <w:color w:val="auto"/>
        </w:rPr>
        <w:t xml:space="preserve">związane z przeprowadzeniem procedury wyboru </w:t>
      </w:r>
      <w:r w:rsidR="007A7755" w:rsidRPr="001F7C82">
        <w:rPr>
          <w:rFonts w:ascii="Arial" w:hAnsi="Arial" w:cs="Arial"/>
          <w:color w:val="auto"/>
        </w:rPr>
        <w:t>W</w:t>
      </w:r>
      <w:r w:rsidR="006F392E" w:rsidRPr="001F7C82">
        <w:rPr>
          <w:rFonts w:ascii="Arial" w:hAnsi="Arial" w:cs="Arial"/>
          <w:color w:val="auto"/>
        </w:rPr>
        <w:t xml:space="preserve">ykonawcy a </w:t>
      </w:r>
      <w:r w:rsidR="007A7755" w:rsidRPr="001F7C82">
        <w:rPr>
          <w:rFonts w:ascii="Arial" w:hAnsi="Arial" w:cs="Arial"/>
          <w:color w:val="auto"/>
        </w:rPr>
        <w:t>W</w:t>
      </w:r>
      <w:r w:rsidR="006F392E" w:rsidRPr="001F7C82">
        <w:rPr>
          <w:rFonts w:ascii="Arial" w:hAnsi="Arial" w:cs="Arial"/>
          <w:color w:val="auto"/>
        </w:rPr>
        <w:t>ykonawcą,</w:t>
      </w:r>
      <w:r w:rsidR="007A7755" w:rsidRPr="001F7C82">
        <w:rPr>
          <w:rFonts w:ascii="Arial" w:hAnsi="Arial" w:cs="Arial"/>
          <w:color w:val="auto"/>
        </w:rPr>
        <w:t xml:space="preserve"> </w:t>
      </w:r>
      <w:r w:rsidR="006F392E" w:rsidRPr="001F7C82">
        <w:rPr>
          <w:rFonts w:ascii="Arial" w:hAnsi="Arial" w:cs="Arial"/>
          <w:color w:val="auto"/>
        </w:rPr>
        <w:t>polegające w szczególności na:</w:t>
      </w:r>
    </w:p>
    <w:p w14:paraId="78B505DF" w14:textId="77777777" w:rsidR="006F392E" w:rsidRPr="001F7C82" w:rsidRDefault="006F392E" w:rsidP="006033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uczestniczeniu w spółce jako wspólnik spółki cywilnej lub spółki osobowej,</w:t>
      </w:r>
    </w:p>
    <w:p w14:paraId="53AF353F" w14:textId="77777777" w:rsidR="006F392E" w:rsidRPr="001F7C82" w:rsidRDefault="006F392E" w:rsidP="006033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posiadaniu co najmniej 10% udziałów lub akcji, o ile niższy próg nie wynika</w:t>
      </w:r>
      <w:r w:rsidR="007A7755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z przepisów prawa lub nie został określony przez IZ PO,</w:t>
      </w:r>
    </w:p>
    <w:p w14:paraId="039A87D5" w14:textId="77777777" w:rsidR="006F392E" w:rsidRPr="001F7C82" w:rsidRDefault="006F392E" w:rsidP="006033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pełnieniu funkcji członka organu nadzorczego lub zarządzającego, prokurenta,</w:t>
      </w:r>
      <w:r w:rsidR="007A7755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pełnomocnika,</w:t>
      </w:r>
    </w:p>
    <w:p w14:paraId="5A59B6F7" w14:textId="77777777" w:rsidR="00CA66F4" w:rsidRPr="001F7C82" w:rsidRDefault="006F392E" w:rsidP="006033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C82">
        <w:rPr>
          <w:rFonts w:ascii="Arial" w:hAnsi="Arial" w:cs="Arial"/>
          <w:sz w:val="24"/>
          <w:szCs w:val="24"/>
        </w:rPr>
        <w:t>pozostawaniu w związku małżeńskim, w stosunku pokrewieństwa lub</w:t>
      </w:r>
      <w:r w:rsidR="007A7755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powinowactwa w linii prostej, pokrewieństwa drugiego stopnia lub powinowactwa</w:t>
      </w:r>
      <w:r w:rsidR="007A7755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drugiego stopnia</w:t>
      </w:r>
      <w:r w:rsidR="007A7755" w:rsidRPr="001F7C82">
        <w:rPr>
          <w:rFonts w:ascii="Arial" w:hAnsi="Arial" w:cs="Arial"/>
          <w:sz w:val="24"/>
          <w:szCs w:val="24"/>
        </w:rPr>
        <w:t xml:space="preserve"> </w:t>
      </w:r>
      <w:r w:rsidRPr="001F7C82">
        <w:rPr>
          <w:rFonts w:ascii="Arial" w:hAnsi="Arial" w:cs="Arial"/>
          <w:sz w:val="24"/>
          <w:szCs w:val="24"/>
        </w:rPr>
        <w:t>w linii bocznej lub w stosunku przysposobienia, opieki lub kurateli.</w:t>
      </w:r>
    </w:p>
    <w:p w14:paraId="3ECD1199" w14:textId="77777777" w:rsidR="00A015FF" w:rsidRPr="001F7C82" w:rsidRDefault="00A015FF" w:rsidP="00E74555">
      <w:pPr>
        <w:pStyle w:val="Default"/>
        <w:jc w:val="both"/>
        <w:rPr>
          <w:rFonts w:ascii="Arial" w:hAnsi="Arial" w:cs="Arial"/>
          <w:color w:val="auto"/>
        </w:rPr>
      </w:pPr>
    </w:p>
    <w:p w14:paraId="5C28FBB0" w14:textId="77777777" w:rsidR="00FA3952" w:rsidRPr="001F7C82" w:rsidRDefault="00A015FF" w:rsidP="00E74555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Wykluczeniu z udziału w postępowaniu podlegają również podmioty określone w art. 2 Ustawy z dnia z dnia 13 kwietnia 2022 r. o szczególnych rozwiązaniach w zakresie przeciwdziałania wspieraniu agresji na Ukrainę oraz służących ochronie bezpieczeństwa narodowego (Dz. U. 2022 poz. 835).</w:t>
      </w:r>
      <w:r w:rsidR="00FA3952" w:rsidRPr="001F7C82">
        <w:rPr>
          <w:rFonts w:ascii="Arial" w:hAnsi="Arial" w:cs="Arial"/>
          <w:color w:val="auto"/>
        </w:rPr>
        <w:t xml:space="preserve"> Wykluczenie to dotyczy przede wszystkim podmiotów, które:</w:t>
      </w:r>
    </w:p>
    <w:p w14:paraId="2B4C785D" w14:textId="77777777" w:rsidR="00CA66F4" w:rsidRPr="001F7C82" w:rsidRDefault="00FA3952" w:rsidP="00FA3952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współpracują z przedstawicielami reżimu rządzącego w Federacji Rosyjskiej lub Republice Białorusi,</w:t>
      </w:r>
    </w:p>
    <w:p w14:paraId="2FB25111" w14:textId="77777777" w:rsidR="00FA3952" w:rsidRPr="001F7C82" w:rsidRDefault="00FA3952" w:rsidP="00FA3952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zostały wpisane</w:t>
      </w:r>
      <w:r w:rsidR="003A4F60" w:rsidRPr="001F7C82">
        <w:rPr>
          <w:rFonts w:ascii="Arial" w:hAnsi="Arial" w:cs="Arial"/>
          <w:color w:val="auto"/>
        </w:rPr>
        <w:t xml:space="preserve"> na l</w:t>
      </w:r>
      <w:r w:rsidRPr="001F7C82">
        <w:rPr>
          <w:rFonts w:ascii="Arial" w:hAnsi="Arial" w:cs="Arial"/>
          <w:color w:val="auto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66DCC560" w14:textId="77777777" w:rsidR="00FA3952" w:rsidRPr="001F7C82" w:rsidRDefault="00FA3952" w:rsidP="003A4F60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są podmiotami kontrolowanymi przez przedstawicieli reżimu Federacji Rosyjskiej lub Republiki Białorusi, </w:t>
      </w:r>
    </w:p>
    <w:p w14:paraId="3E8CE9AA" w14:textId="77777777" w:rsidR="00FA3952" w:rsidRPr="001F7C82" w:rsidRDefault="00FA3952" w:rsidP="003A4F60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prowadzą działania biznesowe/wymianę handlową z podmiotami kontrolowanymi przez przedstawicieli reżimu Federacji Rosyjskiej lub Republiki Białorusi.  </w:t>
      </w:r>
    </w:p>
    <w:p w14:paraId="3EECE6EA" w14:textId="77777777" w:rsidR="00FA3952" w:rsidRPr="001F7C82" w:rsidRDefault="00FA3952" w:rsidP="003A4F60">
      <w:pPr>
        <w:pStyle w:val="Default"/>
        <w:ind w:left="792"/>
        <w:jc w:val="both"/>
        <w:rPr>
          <w:rFonts w:ascii="Arial" w:hAnsi="Arial" w:cs="Arial"/>
          <w:color w:val="auto"/>
        </w:rPr>
      </w:pPr>
    </w:p>
    <w:p w14:paraId="216375C7" w14:textId="77777777" w:rsidR="004D32D4" w:rsidRPr="001F7C82" w:rsidRDefault="003A4F60" w:rsidP="003A4F60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Przez podmiot kontrolowany rozumie się podmiot kontrolowany przez przedsiębiorcę dominującego w rozumieniu przepisów ustawy z dnia 16 lutego 2007 roku o ochronie konkurencji i konsumentów.</w:t>
      </w:r>
    </w:p>
    <w:p w14:paraId="7FAA13CD" w14:textId="77777777" w:rsidR="003A4F60" w:rsidRPr="001F7C82" w:rsidRDefault="003A4F60" w:rsidP="00D615A8">
      <w:pPr>
        <w:pStyle w:val="Default"/>
        <w:rPr>
          <w:rFonts w:ascii="Arial" w:hAnsi="Arial" w:cs="Arial"/>
          <w:color w:val="auto"/>
        </w:rPr>
      </w:pPr>
    </w:p>
    <w:p w14:paraId="3AC6AEBC" w14:textId="77777777" w:rsidR="00D615A8" w:rsidRPr="001F7C82" w:rsidRDefault="00CF6360" w:rsidP="00D615A8">
      <w:pPr>
        <w:pStyle w:val="Default"/>
        <w:rPr>
          <w:rFonts w:ascii="Arial" w:hAnsi="Arial" w:cs="Arial"/>
          <w:b/>
          <w:bCs/>
          <w:color w:val="auto"/>
        </w:rPr>
      </w:pPr>
      <w:r w:rsidRPr="001F7C82">
        <w:rPr>
          <w:rFonts w:ascii="Arial" w:hAnsi="Arial" w:cs="Arial"/>
          <w:b/>
          <w:bCs/>
          <w:color w:val="auto"/>
        </w:rPr>
        <w:t>Załączniki do zapytania ofertowego:</w:t>
      </w:r>
      <w:r w:rsidR="00D615A8" w:rsidRPr="001F7C82">
        <w:rPr>
          <w:rFonts w:ascii="Arial" w:hAnsi="Arial" w:cs="Arial"/>
          <w:b/>
          <w:bCs/>
          <w:color w:val="auto"/>
        </w:rPr>
        <w:t xml:space="preserve"> </w:t>
      </w:r>
    </w:p>
    <w:p w14:paraId="732A4786" w14:textId="77777777" w:rsidR="00774678" w:rsidRPr="001F7C82" w:rsidRDefault="00774678" w:rsidP="00D615A8">
      <w:pPr>
        <w:pStyle w:val="Default"/>
        <w:rPr>
          <w:rFonts w:ascii="Arial" w:hAnsi="Arial" w:cs="Arial"/>
          <w:b/>
          <w:bCs/>
          <w:color w:val="auto"/>
          <w:sz w:val="12"/>
          <w:szCs w:val="12"/>
        </w:rPr>
      </w:pPr>
    </w:p>
    <w:p w14:paraId="3806C8BB" w14:textId="77777777" w:rsidR="00D615A8" w:rsidRPr="001F7C82" w:rsidRDefault="00BC3511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bCs/>
          <w:color w:val="auto"/>
        </w:rPr>
        <w:t xml:space="preserve">Istotne Warunki Zapytania Ofertowego - </w:t>
      </w:r>
      <w:r w:rsidR="00D615A8" w:rsidRPr="001F7C82">
        <w:rPr>
          <w:rFonts w:ascii="Arial" w:hAnsi="Arial" w:cs="Arial"/>
          <w:bCs/>
          <w:color w:val="auto"/>
        </w:rPr>
        <w:t>Opis przedmiotu zamówienia</w:t>
      </w:r>
      <w:r w:rsidR="00440345" w:rsidRPr="001F7C82">
        <w:rPr>
          <w:rFonts w:ascii="Arial" w:hAnsi="Arial" w:cs="Arial"/>
          <w:bCs/>
          <w:color w:val="auto"/>
        </w:rPr>
        <w:t>.</w:t>
      </w:r>
    </w:p>
    <w:p w14:paraId="774F7AE2" w14:textId="77777777" w:rsidR="00D615A8" w:rsidRPr="001F7C82" w:rsidRDefault="00D615A8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Załącznik n</w:t>
      </w:r>
      <w:r w:rsidR="00440345" w:rsidRPr="001F7C82">
        <w:rPr>
          <w:rFonts w:ascii="Arial" w:hAnsi="Arial" w:cs="Arial"/>
          <w:color w:val="auto"/>
        </w:rPr>
        <w:t>r 1.  Formularz ofertowy.</w:t>
      </w:r>
    </w:p>
    <w:p w14:paraId="3F2A1ED9" w14:textId="77777777" w:rsidR="00D615A8" w:rsidRPr="001F7C82" w:rsidRDefault="00D615A8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lastRenderedPageBreak/>
        <w:t>Załącznik nr 2.</w:t>
      </w:r>
      <w:r w:rsidR="0078579F" w:rsidRPr="001F7C82">
        <w:rPr>
          <w:rFonts w:ascii="Arial" w:hAnsi="Arial" w:cs="Arial"/>
          <w:color w:val="auto"/>
        </w:rPr>
        <w:t>1.</w:t>
      </w:r>
      <w:r w:rsidRPr="001F7C82">
        <w:rPr>
          <w:rFonts w:ascii="Arial" w:hAnsi="Arial" w:cs="Arial"/>
          <w:color w:val="auto"/>
        </w:rPr>
        <w:t xml:space="preserve">  Oświadczenie Wykonawcy o braku powiązań osobowych </w:t>
      </w:r>
      <w:r w:rsidR="004E1F4C" w:rsidRPr="001F7C82">
        <w:rPr>
          <w:rFonts w:ascii="Arial" w:hAnsi="Arial" w:cs="Arial"/>
          <w:color w:val="auto"/>
        </w:rPr>
        <w:t xml:space="preserve">lub kapitałowych </w:t>
      </w:r>
      <w:r w:rsidRPr="001F7C82">
        <w:rPr>
          <w:rFonts w:ascii="Arial" w:hAnsi="Arial" w:cs="Arial"/>
          <w:color w:val="auto"/>
        </w:rPr>
        <w:t>z  Zamawiającym</w:t>
      </w:r>
      <w:r w:rsidR="00440345" w:rsidRPr="001F7C82">
        <w:rPr>
          <w:rFonts w:ascii="Arial" w:hAnsi="Arial" w:cs="Arial"/>
          <w:color w:val="auto"/>
        </w:rPr>
        <w:t>.</w:t>
      </w:r>
    </w:p>
    <w:p w14:paraId="4DEE304A" w14:textId="77777777" w:rsidR="0078579F" w:rsidRPr="001F7C82" w:rsidRDefault="0078579F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Załącznik nr 2.2.  Oświadczenie Wykonawcy o braku powiązań z Federacją Rosyjską i/lub Republiką Białoruską.</w:t>
      </w:r>
    </w:p>
    <w:p w14:paraId="45BF6F55" w14:textId="77777777" w:rsidR="00ED218C" w:rsidRPr="001F7C82" w:rsidRDefault="00D615A8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 xml:space="preserve">Załącznik nr 3. </w:t>
      </w:r>
      <w:r w:rsidR="00D41DB8" w:rsidRPr="001F7C82">
        <w:rPr>
          <w:rFonts w:ascii="Arial" w:hAnsi="Arial" w:cs="Arial"/>
          <w:color w:val="auto"/>
        </w:rPr>
        <w:t xml:space="preserve">Wykaz doświadczenia zawodowego w zakresie </w:t>
      </w:r>
      <w:r w:rsidR="00214A62" w:rsidRPr="001F7C82">
        <w:rPr>
          <w:rFonts w:ascii="Arial" w:hAnsi="Arial" w:cs="Arial"/>
          <w:color w:val="auto"/>
        </w:rPr>
        <w:t>robót budowlanych</w:t>
      </w:r>
      <w:r w:rsidR="00ED218C" w:rsidRPr="001F7C82">
        <w:rPr>
          <w:rFonts w:ascii="Arial" w:hAnsi="Arial" w:cs="Arial"/>
          <w:color w:val="auto"/>
        </w:rPr>
        <w:t xml:space="preserve"> </w:t>
      </w:r>
    </w:p>
    <w:p w14:paraId="5C1EF1A9" w14:textId="77777777" w:rsidR="00ED218C" w:rsidRPr="001F7C82" w:rsidRDefault="00ED218C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Załącznik nr 4. Klauzula informacyjna</w:t>
      </w:r>
    </w:p>
    <w:p w14:paraId="2A29BBCF" w14:textId="77777777" w:rsidR="00ED218C" w:rsidRPr="001F7C82" w:rsidRDefault="00ED218C" w:rsidP="009E3E9E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Załącznik nr 5. Wykaz osób skierowanych do realizacji zamówienia</w:t>
      </w:r>
    </w:p>
    <w:p w14:paraId="1E16BEC1" w14:textId="0E0705BF" w:rsidR="00AA3CAA" w:rsidRPr="001F7C82" w:rsidRDefault="001261AA" w:rsidP="003A1E7D">
      <w:pPr>
        <w:pStyle w:val="Default"/>
        <w:jc w:val="both"/>
        <w:rPr>
          <w:rFonts w:ascii="Arial" w:hAnsi="Arial" w:cs="Arial"/>
          <w:color w:val="auto"/>
        </w:rPr>
      </w:pPr>
      <w:r w:rsidRPr="001F7C82">
        <w:rPr>
          <w:rFonts w:ascii="Arial" w:hAnsi="Arial" w:cs="Arial"/>
          <w:color w:val="auto"/>
        </w:rPr>
        <w:t>Załącznik nr 6</w:t>
      </w:r>
      <w:r w:rsidR="00AA3CAA" w:rsidRPr="001F7C82">
        <w:rPr>
          <w:rFonts w:ascii="Arial" w:hAnsi="Arial" w:cs="Arial"/>
          <w:color w:val="auto"/>
        </w:rPr>
        <w:t xml:space="preserve">. </w:t>
      </w:r>
      <w:r w:rsidRPr="001F7C82">
        <w:rPr>
          <w:rFonts w:ascii="Arial" w:hAnsi="Arial" w:cs="Arial"/>
          <w:color w:val="auto"/>
        </w:rPr>
        <w:t>Dokumentacja projektowa</w:t>
      </w:r>
      <w:r w:rsidR="00FE5A8C" w:rsidRPr="001F7C82">
        <w:rPr>
          <w:rFonts w:ascii="Arial" w:hAnsi="Arial" w:cs="Arial"/>
          <w:color w:val="auto"/>
        </w:rPr>
        <w:t xml:space="preserve"> (</w:t>
      </w:r>
      <w:r w:rsidR="0055769A" w:rsidRPr="001F7C82">
        <w:rPr>
          <w:rFonts w:ascii="Arial" w:hAnsi="Arial" w:cs="Arial"/>
          <w:color w:val="auto"/>
        </w:rPr>
        <w:t>P</w:t>
      </w:r>
      <w:r w:rsidR="00FE5A8C" w:rsidRPr="001F7C82">
        <w:rPr>
          <w:rFonts w:ascii="Arial" w:hAnsi="Arial" w:cs="Arial"/>
          <w:color w:val="auto"/>
        </w:rPr>
        <w:t>rojekt</w:t>
      </w:r>
      <w:r w:rsidR="0055769A" w:rsidRPr="001F7C82">
        <w:rPr>
          <w:rFonts w:ascii="Arial" w:hAnsi="Arial" w:cs="Arial"/>
          <w:color w:val="auto"/>
        </w:rPr>
        <w:t xml:space="preserve"> budowlany i projekty branżowe</w:t>
      </w:r>
      <w:r w:rsidR="00FE5A8C" w:rsidRPr="001F7C82">
        <w:rPr>
          <w:rFonts w:ascii="Arial" w:hAnsi="Arial" w:cs="Arial"/>
          <w:color w:val="auto"/>
        </w:rPr>
        <w:t>, specyfikacje techniczne)</w:t>
      </w:r>
    </w:p>
    <w:sectPr w:rsidR="00AA3CAA" w:rsidRPr="001F7C82" w:rsidSect="00254FFD">
      <w:footerReference w:type="default" r:id="rId11"/>
      <w:pgSz w:w="11906" w:h="16838"/>
      <w:pgMar w:top="1135" w:right="849" w:bottom="1134" w:left="851" w:header="566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7298" w14:textId="77777777" w:rsidR="008B34F1" w:rsidRDefault="008B34F1" w:rsidP="00656F8F">
      <w:pPr>
        <w:spacing w:after="0" w:line="240" w:lineRule="auto"/>
      </w:pPr>
      <w:r>
        <w:separator/>
      </w:r>
    </w:p>
  </w:endnote>
  <w:endnote w:type="continuationSeparator" w:id="0">
    <w:p w14:paraId="05D69F51" w14:textId="77777777" w:rsidR="008B34F1" w:rsidRDefault="008B34F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4A5E016E" w14:textId="77777777" w:rsidR="00F64012" w:rsidRDefault="00F64012">
        <w:pPr>
          <w:pStyle w:val="Stopka"/>
          <w:jc w:val="right"/>
        </w:pPr>
      </w:p>
      <w:p w14:paraId="1369B0A1" w14:textId="77777777" w:rsidR="00F64012" w:rsidRDefault="00F64012">
        <w:pPr>
          <w:pStyle w:val="Stopka"/>
          <w:jc w:val="right"/>
        </w:pPr>
      </w:p>
      <w:p w14:paraId="58A9D7E5" w14:textId="77777777" w:rsidR="00F64012" w:rsidRDefault="00952C4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2D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6CC4A01" w14:textId="77777777" w:rsidR="00F64012" w:rsidRPr="00182CB7" w:rsidRDefault="00F64012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EC26" w14:textId="77777777" w:rsidR="008B34F1" w:rsidRDefault="008B34F1" w:rsidP="00656F8F">
      <w:pPr>
        <w:spacing w:after="0" w:line="240" w:lineRule="auto"/>
      </w:pPr>
      <w:r>
        <w:separator/>
      </w:r>
    </w:p>
  </w:footnote>
  <w:footnote w:type="continuationSeparator" w:id="0">
    <w:p w14:paraId="1F48BB24" w14:textId="77777777" w:rsidR="008B34F1" w:rsidRDefault="008B34F1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F4B9F8"/>
    <w:multiLevelType w:val="hybridMultilevel"/>
    <w:tmpl w:val="EBA64A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D366D9"/>
    <w:multiLevelType w:val="hybridMultilevel"/>
    <w:tmpl w:val="DF0E93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B62A7"/>
    <w:multiLevelType w:val="hybridMultilevel"/>
    <w:tmpl w:val="D96C9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99F4999"/>
    <w:multiLevelType w:val="multilevel"/>
    <w:tmpl w:val="5A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E6309"/>
    <w:multiLevelType w:val="multilevel"/>
    <w:tmpl w:val="C05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7414F"/>
    <w:multiLevelType w:val="singleLevel"/>
    <w:tmpl w:val="C5E0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18232FBA"/>
    <w:multiLevelType w:val="hybridMultilevel"/>
    <w:tmpl w:val="442C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C60CA"/>
    <w:multiLevelType w:val="multilevel"/>
    <w:tmpl w:val="79C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7A82"/>
    <w:multiLevelType w:val="hybridMultilevel"/>
    <w:tmpl w:val="57908D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4B779C"/>
    <w:multiLevelType w:val="hybridMultilevel"/>
    <w:tmpl w:val="FED25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06C7A"/>
    <w:multiLevelType w:val="hybridMultilevel"/>
    <w:tmpl w:val="9B64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CC4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7C58"/>
    <w:multiLevelType w:val="hybridMultilevel"/>
    <w:tmpl w:val="3B4C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10210"/>
    <w:multiLevelType w:val="hybridMultilevel"/>
    <w:tmpl w:val="28DC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52C"/>
    <w:multiLevelType w:val="hybridMultilevel"/>
    <w:tmpl w:val="99A49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2139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980227C"/>
    <w:multiLevelType w:val="hybridMultilevel"/>
    <w:tmpl w:val="E4868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F2607"/>
    <w:multiLevelType w:val="multilevel"/>
    <w:tmpl w:val="293E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921C5"/>
    <w:multiLevelType w:val="hybridMultilevel"/>
    <w:tmpl w:val="D3142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86664"/>
    <w:multiLevelType w:val="hybridMultilevel"/>
    <w:tmpl w:val="09CC37E2"/>
    <w:lvl w:ilvl="0" w:tplc="054EF09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75ABE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46080"/>
    <w:multiLevelType w:val="hybridMultilevel"/>
    <w:tmpl w:val="9828D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B6451"/>
    <w:multiLevelType w:val="hybridMultilevel"/>
    <w:tmpl w:val="919A6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A6FA8"/>
    <w:multiLevelType w:val="multilevel"/>
    <w:tmpl w:val="7A9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B2F7E"/>
    <w:multiLevelType w:val="multilevel"/>
    <w:tmpl w:val="7A9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87800"/>
    <w:multiLevelType w:val="multilevel"/>
    <w:tmpl w:val="C05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9841F"/>
    <w:multiLevelType w:val="hybridMultilevel"/>
    <w:tmpl w:val="ED1E7B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BD1E81"/>
    <w:multiLevelType w:val="hybridMultilevel"/>
    <w:tmpl w:val="F14A2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A6F90"/>
    <w:multiLevelType w:val="hybridMultilevel"/>
    <w:tmpl w:val="322640FC"/>
    <w:lvl w:ilvl="0" w:tplc="28B8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E3FE3"/>
    <w:multiLevelType w:val="hybridMultilevel"/>
    <w:tmpl w:val="6F92B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05FC5"/>
    <w:multiLevelType w:val="hybridMultilevel"/>
    <w:tmpl w:val="C0C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4"/>
  </w:num>
  <w:num w:numId="4">
    <w:abstractNumId w:val="18"/>
  </w:num>
  <w:num w:numId="5">
    <w:abstractNumId w:val="16"/>
  </w:num>
  <w:num w:numId="6">
    <w:abstractNumId w:val="26"/>
  </w:num>
  <w:num w:numId="7">
    <w:abstractNumId w:val="8"/>
  </w:num>
  <w:num w:numId="8">
    <w:abstractNumId w:val="15"/>
  </w:num>
  <w:num w:numId="9">
    <w:abstractNumId w:val="10"/>
  </w:num>
  <w:num w:numId="10">
    <w:abstractNumId w:val="28"/>
  </w:num>
  <w:num w:numId="11">
    <w:abstractNumId w:val="5"/>
  </w:num>
  <w:num w:numId="12">
    <w:abstractNumId w:val="31"/>
  </w:num>
  <w:num w:numId="13">
    <w:abstractNumId w:val="24"/>
  </w:num>
  <w:num w:numId="14">
    <w:abstractNumId w:val="19"/>
  </w:num>
  <w:num w:numId="15">
    <w:abstractNumId w:val="13"/>
  </w:num>
  <w:num w:numId="16">
    <w:abstractNumId w:val="25"/>
  </w:num>
  <w:num w:numId="17">
    <w:abstractNumId w:val="12"/>
  </w:num>
  <w:num w:numId="18">
    <w:abstractNumId w:val="3"/>
  </w:num>
  <w:num w:numId="19">
    <w:abstractNumId w:val="2"/>
  </w:num>
  <w:num w:numId="20">
    <w:abstractNumId w:val="33"/>
  </w:num>
  <w:num w:numId="21">
    <w:abstractNumId w:val="21"/>
  </w:num>
  <w:num w:numId="22">
    <w:abstractNumId w:val="11"/>
  </w:num>
  <w:num w:numId="23">
    <w:abstractNumId w:val="30"/>
  </w:num>
  <w:num w:numId="24">
    <w:abstractNumId w:val="6"/>
  </w:num>
  <w:num w:numId="25">
    <w:abstractNumId w:val="22"/>
  </w:num>
  <w:num w:numId="26">
    <w:abstractNumId w:val="7"/>
  </w:num>
  <w:num w:numId="27">
    <w:abstractNumId w:val="17"/>
  </w:num>
  <w:num w:numId="28">
    <w:abstractNumId w:val="1"/>
  </w:num>
  <w:num w:numId="29">
    <w:abstractNumId w:val="0"/>
  </w:num>
  <w:num w:numId="30">
    <w:abstractNumId w:val="20"/>
  </w:num>
  <w:num w:numId="31">
    <w:abstractNumId w:val="4"/>
  </w:num>
  <w:num w:numId="32">
    <w:abstractNumId w:val="29"/>
  </w:num>
  <w:num w:numId="33">
    <w:abstractNumId w:val="27"/>
  </w:num>
  <w:num w:numId="34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00BD"/>
    <w:rsid w:val="00000CC4"/>
    <w:rsid w:val="00002D59"/>
    <w:rsid w:val="00003737"/>
    <w:rsid w:val="0000558E"/>
    <w:rsid w:val="00006267"/>
    <w:rsid w:val="00010537"/>
    <w:rsid w:val="000105AC"/>
    <w:rsid w:val="00010F7F"/>
    <w:rsid w:val="00011F08"/>
    <w:rsid w:val="00012968"/>
    <w:rsid w:val="0001446D"/>
    <w:rsid w:val="00015E7C"/>
    <w:rsid w:val="00020277"/>
    <w:rsid w:val="00020CAB"/>
    <w:rsid w:val="00022063"/>
    <w:rsid w:val="00024DE4"/>
    <w:rsid w:val="00026BB0"/>
    <w:rsid w:val="000300EA"/>
    <w:rsid w:val="00032B94"/>
    <w:rsid w:val="0003536C"/>
    <w:rsid w:val="000357E2"/>
    <w:rsid w:val="0003750E"/>
    <w:rsid w:val="000430F4"/>
    <w:rsid w:val="00044E36"/>
    <w:rsid w:val="000477D9"/>
    <w:rsid w:val="00051903"/>
    <w:rsid w:val="00052525"/>
    <w:rsid w:val="00052E33"/>
    <w:rsid w:val="00052F3E"/>
    <w:rsid w:val="00052F4D"/>
    <w:rsid w:val="00053151"/>
    <w:rsid w:val="00054313"/>
    <w:rsid w:val="0005566A"/>
    <w:rsid w:val="00060A90"/>
    <w:rsid w:val="00061049"/>
    <w:rsid w:val="00061DD0"/>
    <w:rsid w:val="000626C8"/>
    <w:rsid w:val="00065056"/>
    <w:rsid w:val="00072E94"/>
    <w:rsid w:val="00073028"/>
    <w:rsid w:val="000757FB"/>
    <w:rsid w:val="00075932"/>
    <w:rsid w:val="0007647B"/>
    <w:rsid w:val="00076982"/>
    <w:rsid w:val="00077628"/>
    <w:rsid w:val="000874AD"/>
    <w:rsid w:val="00091620"/>
    <w:rsid w:val="00091671"/>
    <w:rsid w:val="00092789"/>
    <w:rsid w:val="000937C9"/>
    <w:rsid w:val="0009646D"/>
    <w:rsid w:val="000A087E"/>
    <w:rsid w:val="000A3228"/>
    <w:rsid w:val="000A41C7"/>
    <w:rsid w:val="000A5AFB"/>
    <w:rsid w:val="000A5C6C"/>
    <w:rsid w:val="000A747C"/>
    <w:rsid w:val="000B02AC"/>
    <w:rsid w:val="000B1962"/>
    <w:rsid w:val="000B460B"/>
    <w:rsid w:val="000B4827"/>
    <w:rsid w:val="000B6930"/>
    <w:rsid w:val="000C1077"/>
    <w:rsid w:val="000C275A"/>
    <w:rsid w:val="000C5999"/>
    <w:rsid w:val="000C5AB9"/>
    <w:rsid w:val="000C6AFF"/>
    <w:rsid w:val="000C71AB"/>
    <w:rsid w:val="000D0D6D"/>
    <w:rsid w:val="000D2611"/>
    <w:rsid w:val="000D2C59"/>
    <w:rsid w:val="000E101A"/>
    <w:rsid w:val="000E1153"/>
    <w:rsid w:val="000E1464"/>
    <w:rsid w:val="000E242D"/>
    <w:rsid w:val="000E2EA8"/>
    <w:rsid w:val="000E2F15"/>
    <w:rsid w:val="000E3039"/>
    <w:rsid w:val="000E369F"/>
    <w:rsid w:val="000F11A1"/>
    <w:rsid w:val="000F1C79"/>
    <w:rsid w:val="000F5000"/>
    <w:rsid w:val="000F5789"/>
    <w:rsid w:val="000F62A8"/>
    <w:rsid w:val="000F73CE"/>
    <w:rsid w:val="00100B4F"/>
    <w:rsid w:val="00102C4A"/>
    <w:rsid w:val="00106B44"/>
    <w:rsid w:val="0010761E"/>
    <w:rsid w:val="00107ECB"/>
    <w:rsid w:val="00110DB4"/>
    <w:rsid w:val="00111815"/>
    <w:rsid w:val="001154C6"/>
    <w:rsid w:val="001159B0"/>
    <w:rsid w:val="00116028"/>
    <w:rsid w:val="00120DAF"/>
    <w:rsid w:val="00122808"/>
    <w:rsid w:val="00123122"/>
    <w:rsid w:val="0012611D"/>
    <w:rsid w:val="001261AA"/>
    <w:rsid w:val="00126231"/>
    <w:rsid w:val="0012626D"/>
    <w:rsid w:val="00126873"/>
    <w:rsid w:val="00126A15"/>
    <w:rsid w:val="00127514"/>
    <w:rsid w:val="00130A33"/>
    <w:rsid w:val="00132966"/>
    <w:rsid w:val="001336DC"/>
    <w:rsid w:val="0013497B"/>
    <w:rsid w:val="00135DA4"/>
    <w:rsid w:val="00136F2A"/>
    <w:rsid w:val="00137CE7"/>
    <w:rsid w:val="0014044B"/>
    <w:rsid w:val="00142167"/>
    <w:rsid w:val="001424C1"/>
    <w:rsid w:val="0014483F"/>
    <w:rsid w:val="0014606D"/>
    <w:rsid w:val="001512F6"/>
    <w:rsid w:val="001518D3"/>
    <w:rsid w:val="001523FF"/>
    <w:rsid w:val="001556C6"/>
    <w:rsid w:val="00156100"/>
    <w:rsid w:val="00156BCF"/>
    <w:rsid w:val="001579B1"/>
    <w:rsid w:val="00162322"/>
    <w:rsid w:val="00172F7D"/>
    <w:rsid w:val="0017434C"/>
    <w:rsid w:val="001748E2"/>
    <w:rsid w:val="00175AB8"/>
    <w:rsid w:val="00176917"/>
    <w:rsid w:val="001771F5"/>
    <w:rsid w:val="0018033F"/>
    <w:rsid w:val="00181386"/>
    <w:rsid w:val="00182CB7"/>
    <w:rsid w:val="001835B1"/>
    <w:rsid w:val="001837DD"/>
    <w:rsid w:val="00186173"/>
    <w:rsid w:val="0018684E"/>
    <w:rsid w:val="00187670"/>
    <w:rsid w:val="00190099"/>
    <w:rsid w:val="00190C35"/>
    <w:rsid w:val="001924E4"/>
    <w:rsid w:val="001925BD"/>
    <w:rsid w:val="00193BA7"/>
    <w:rsid w:val="001941B7"/>
    <w:rsid w:val="00194B6F"/>
    <w:rsid w:val="001961DA"/>
    <w:rsid w:val="00197980"/>
    <w:rsid w:val="001A09B2"/>
    <w:rsid w:val="001A0C4B"/>
    <w:rsid w:val="001A239F"/>
    <w:rsid w:val="001A2927"/>
    <w:rsid w:val="001A2A75"/>
    <w:rsid w:val="001A2F37"/>
    <w:rsid w:val="001A3139"/>
    <w:rsid w:val="001A408A"/>
    <w:rsid w:val="001A57FA"/>
    <w:rsid w:val="001A5884"/>
    <w:rsid w:val="001A705A"/>
    <w:rsid w:val="001A756D"/>
    <w:rsid w:val="001A7E71"/>
    <w:rsid w:val="001A7FED"/>
    <w:rsid w:val="001B2B47"/>
    <w:rsid w:val="001B6B57"/>
    <w:rsid w:val="001B6E7E"/>
    <w:rsid w:val="001B73B1"/>
    <w:rsid w:val="001C085D"/>
    <w:rsid w:val="001C284B"/>
    <w:rsid w:val="001C2D72"/>
    <w:rsid w:val="001C3AAE"/>
    <w:rsid w:val="001C453C"/>
    <w:rsid w:val="001C7C40"/>
    <w:rsid w:val="001D0FDF"/>
    <w:rsid w:val="001D18BD"/>
    <w:rsid w:val="001D350A"/>
    <w:rsid w:val="001D36C2"/>
    <w:rsid w:val="001D4366"/>
    <w:rsid w:val="001D44F5"/>
    <w:rsid w:val="001D4791"/>
    <w:rsid w:val="001D4FD4"/>
    <w:rsid w:val="001E2D51"/>
    <w:rsid w:val="001E324E"/>
    <w:rsid w:val="001E46C4"/>
    <w:rsid w:val="001E4DBE"/>
    <w:rsid w:val="001F01CF"/>
    <w:rsid w:val="001F2646"/>
    <w:rsid w:val="001F3C9A"/>
    <w:rsid w:val="001F48BF"/>
    <w:rsid w:val="001F6669"/>
    <w:rsid w:val="001F7AFB"/>
    <w:rsid w:val="001F7C82"/>
    <w:rsid w:val="00201570"/>
    <w:rsid w:val="00202F68"/>
    <w:rsid w:val="00203F05"/>
    <w:rsid w:val="00203FB9"/>
    <w:rsid w:val="002043D0"/>
    <w:rsid w:val="00205C66"/>
    <w:rsid w:val="002060EF"/>
    <w:rsid w:val="002067B5"/>
    <w:rsid w:val="00212520"/>
    <w:rsid w:val="002127A8"/>
    <w:rsid w:val="002127EA"/>
    <w:rsid w:val="00212A2E"/>
    <w:rsid w:val="002142D2"/>
    <w:rsid w:val="00214A62"/>
    <w:rsid w:val="002162DB"/>
    <w:rsid w:val="00220193"/>
    <w:rsid w:val="00220CB3"/>
    <w:rsid w:val="002236C7"/>
    <w:rsid w:val="00223715"/>
    <w:rsid w:val="00224927"/>
    <w:rsid w:val="00225CF4"/>
    <w:rsid w:val="00225EFB"/>
    <w:rsid w:val="00230756"/>
    <w:rsid w:val="0023113F"/>
    <w:rsid w:val="00231B04"/>
    <w:rsid w:val="00232567"/>
    <w:rsid w:val="00233321"/>
    <w:rsid w:val="00235BB0"/>
    <w:rsid w:val="0024655A"/>
    <w:rsid w:val="002469D6"/>
    <w:rsid w:val="00251699"/>
    <w:rsid w:val="00254C0C"/>
    <w:rsid w:val="00254FFD"/>
    <w:rsid w:val="00255A8B"/>
    <w:rsid w:val="002560FB"/>
    <w:rsid w:val="00256302"/>
    <w:rsid w:val="0026089F"/>
    <w:rsid w:val="00263446"/>
    <w:rsid w:val="00263C6E"/>
    <w:rsid w:val="002653EB"/>
    <w:rsid w:val="002671A4"/>
    <w:rsid w:val="002672AA"/>
    <w:rsid w:val="00267CEE"/>
    <w:rsid w:val="00267D9C"/>
    <w:rsid w:val="00270E57"/>
    <w:rsid w:val="002716C5"/>
    <w:rsid w:val="00272098"/>
    <w:rsid w:val="00277B88"/>
    <w:rsid w:val="00277BD5"/>
    <w:rsid w:val="00280300"/>
    <w:rsid w:val="002828D0"/>
    <w:rsid w:val="002836DB"/>
    <w:rsid w:val="00287271"/>
    <w:rsid w:val="00293B5E"/>
    <w:rsid w:val="0029549E"/>
    <w:rsid w:val="00297134"/>
    <w:rsid w:val="002A0A79"/>
    <w:rsid w:val="002A1E76"/>
    <w:rsid w:val="002A2460"/>
    <w:rsid w:val="002A3D6F"/>
    <w:rsid w:val="002A5940"/>
    <w:rsid w:val="002A5B8C"/>
    <w:rsid w:val="002A68D3"/>
    <w:rsid w:val="002B7458"/>
    <w:rsid w:val="002C1AE8"/>
    <w:rsid w:val="002C4244"/>
    <w:rsid w:val="002C43D1"/>
    <w:rsid w:val="002C44D9"/>
    <w:rsid w:val="002C6053"/>
    <w:rsid w:val="002C6C5F"/>
    <w:rsid w:val="002D1082"/>
    <w:rsid w:val="002D26D5"/>
    <w:rsid w:val="002D283C"/>
    <w:rsid w:val="002D2CEB"/>
    <w:rsid w:val="002D42AA"/>
    <w:rsid w:val="002D539B"/>
    <w:rsid w:val="002D65C1"/>
    <w:rsid w:val="002D6BB5"/>
    <w:rsid w:val="002D76FF"/>
    <w:rsid w:val="002E070A"/>
    <w:rsid w:val="002E1A4C"/>
    <w:rsid w:val="002E1A9F"/>
    <w:rsid w:val="002E32CC"/>
    <w:rsid w:val="002E3638"/>
    <w:rsid w:val="002E42D7"/>
    <w:rsid w:val="002E48DC"/>
    <w:rsid w:val="002E4EFD"/>
    <w:rsid w:val="002E5645"/>
    <w:rsid w:val="002E7331"/>
    <w:rsid w:val="002F0D8A"/>
    <w:rsid w:val="002F3C9C"/>
    <w:rsid w:val="002F482F"/>
    <w:rsid w:val="002F626F"/>
    <w:rsid w:val="002F634E"/>
    <w:rsid w:val="002F64F1"/>
    <w:rsid w:val="003009BB"/>
    <w:rsid w:val="003063F6"/>
    <w:rsid w:val="00311303"/>
    <w:rsid w:val="003117EB"/>
    <w:rsid w:val="003128D6"/>
    <w:rsid w:val="00313411"/>
    <w:rsid w:val="003138B5"/>
    <w:rsid w:val="0031434C"/>
    <w:rsid w:val="00320EB5"/>
    <w:rsid w:val="00323314"/>
    <w:rsid w:val="003252F0"/>
    <w:rsid w:val="00326148"/>
    <w:rsid w:val="00330B0F"/>
    <w:rsid w:val="003320E1"/>
    <w:rsid w:val="00335F61"/>
    <w:rsid w:val="00336341"/>
    <w:rsid w:val="00336E70"/>
    <w:rsid w:val="00337743"/>
    <w:rsid w:val="003404E8"/>
    <w:rsid w:val="003421D8"/>
    <w:rsid w:val="003422C4"/>
    <w:rsid w:val="00344B84"/>
    <w:rsid w:val="00345C2C"/>
    <w:rsid w:val="00346BC5"/>
    <w:rsid w:val="003472B1"/>
    <w:rsid w:val="00354AAB"/>
    <w:rsid w:val="00357720"/>
    <w:rsid w:val="00360CC2"/>
    <w:rsid w:val="00363214"/>
    <w:rsid w:val="00364B85"/>
    <w:rsid w:val="0037011E"/>
    <w:rsid w:val="00371342"/>
    <w:rsid w:val="00371D2A"/>
    <w:rsid w:val="00373893"/>
    <w:rsid w:val="00374696"/>
    <w:rsid w:val="003751F2"/>
    <w:rsid w:val="00375F83"/>
    <w:rsid w:val="00376A1B"/>
    <w:rsid w:val="00377637"/>
    <w:rsid w:val="00377AD2"/>
    <w:rsid w:val="003805D1"/>
    <w:rsid w:val="00382154"/>
    <w:rsid w:val="003828C0"/>
    <w:rsid w:val="003851D3"/>
    <w:rsid w:val="00385ECB"/>
    <w:rsid w:val="00386066"/>
    <w:rsid w:val="003916D2"/>
    <w:rsid w:val="00392A6C"/>
    <w:rsid w:val="00392A83"/>
    <w:rsid w:val="003A007C"/>
    <w:rsid w:val="003A0AC4"/>
    <w:rsid w:val="003A0BB1"/>
    <w:rsid w:val="003A1E7D"/>
    <w:rsid w:val="003A4A9D"/>
    <w:rsid w:val="003A4F60"/>
    <w:rsid w:val="003A50C4"/>
    <w:rsid w:val="003A5610"/>
    <w:rsid w:val="003B0113"/>
    <w:rsid w:val="003B042C"/>
    <w:rsid w:val="003B0D00"/>
    <w:rsid w:val="003B0E68"/>
    <w:rsid w:val="003B1046"/>
    <w:rsid w:val="003B270A"/>
    <w:rsid w:val="003B2F46"/>
    <w:rsid w:val="003B46F0"/>
    <w:rsid w:val="003B67EF"/>
    <w:rsid w:val="003C0286"/>
    <w:rsid w:val="003C152A"/>
    <w:rsid w:val="003C2AE3"/>
    <w:rsid w:val="003C3ADF"/>
    <w:rsid w:val="003C618B"/>
    <w:rsid w:val="003D14EC"/>
    <w:rsid w:val="003D1F51"/>
    <w:rsid w:val="003D2FEC"/>
    <w:rsid w:val="003D3584"/>
    <w:rsid w:val="003D4035"/>
    <w:rsid w:val="003D5407"/>
    <w:rsid w:val="003D71AE"/>
    <w:rsid w:val="003D749A"/>
    <w:rsid w:val="003D7E13"/>
    <w:rsid w:val="003E2944"/>
    <w:rsid w:val="003E3DB0"/>
    <w:rsid w:val="003E3DD9"/>
    <w:rsid w:val="003E402E"/>
    <w:rsid w:val="003E4103"/>
    <w:rsid w:val="003E5670"/>
    <w:rsid w:val="003F1902"/>
    <w:rsid w:val="003F1CA6"/>
    <w:rsid w:val="003F341E"/>
    <w:rsid w:val="003F55B8"/>
    <w:rsid w:val="004024E2"/>
    <w:rsid w:val="00406917"/>
    <w:rsid w:val="00407E9E"/>
    <w:rsid w:val="0041233D"/>
    <w:rsid w:val="00412CAB"/>
    <w:rsid w:val="00413F92"/>
    <w:rsid w:val="00414149"/>
    <w:rsid w:val="004157E2"/>
    <w:rsid w:val="00417A3F"/>
    <w:rsid w:val="00422A1B"/>
    <w:rsid w:val="00422B75"/>
    <w:rsid w:val="004260F2"/>
    <w:rsid w:val="004270A6"/>
    <w:rsid w:val="00430B5E"/>
    <w:rsid w:val="00436B07"/>
    <w:rsid w:val="00436B63"/>
    <w:rsid w:val="0043792B"/>
    <w:rsid w:val="00440092"/>
    <w:rsid w:val="0044025A"/>
    <w:rsid w:val="00440345"/>
    <w:rsid w:val="00445CEE"/>
    <w:rsid w:val="00447209"/>
    <w:rsid w:val="004475F2"/>
    <w:rsid w:val="004522FC"/>
    <w:rsid w:val="00452DC7"/>
    <w:rsid w:val="00453724"/>
    <w:rsid w:val="00457D02"/>
    <w:rsid w:val="004600E7"/>
    <w:rsid w:val="00460AA1"/>
    <w:rsid w:val="00461012"/>
    <w:rsid w:val="00462FCA"/>
    <w:rsid w:val="004646AD"/>
    <w:rsid w:val="00467ED2"/>
    <w:rsid w:val="004700C3"/>
    <w:rsid w:val="00471FBB"/>
    <w:rsid w:val="00472C81"/>
    <w:rsid w:val="00474832"/>
    <w:rsid w:val="00474F3A"/>
    <w:rsid w:val="004774D3"/>
    <w:rsid w:val="004837F3"/>
    <w:rsid w:val="00483EDA"/>
    <w:rsid w:val="004865DF"/>
    <w:rsid w:val="00491044"/>
    <w:rsid w:val="00491D91"/>
    <w:rsid w:val="00492416"/>
    <w:rsid w:val="00493D67"/>
    <w:rsid w:val="00494014"/>
    <w:rsid w:val="004943A9"/>
    <w:rsid w:val="00497342"/>
    <w:rsid w:val="004975D4"/>
    <w:rsid w:val="0049768A"/>
    <w:rsid w:val="00497DB5"/>
    <w:rsid w:val="004A30FD"/>
    <w:rsid w:val="004A53B2"/>
    <w:rsid w:val="004A5C80"/>
    <w:rsid w:val="004B0DBF"/>
    <w:rsid w:val="004B1498"/>
    <w:rsid w:val="004B2466"/>
    <w:rsid w:val="004B3FB5"/>
    <w:rsid w:val="004B5825"/>
    <w:rsid w:val="004B63C9"/>
    <w:rsid w:val="004B6518"/>
    <w:rsid w:val="004B7D5B"/>
    <w:rsid w:val="004B7E9A"/>
    <w:rsid w:val="004C0801"/>
    <w:rsid w:val="004C0D5C"/>
    <w:rsid w:val="004C1BAE"/>
    <w:rsid w:val="004C4C5B"/>
    <w:rsid w:val="004C5825"/>
    <w:rsid w:val="004C5D01"/>
    <w:rsid w:val="004D0883"/>
    <w:rsid w:val="004D0A10"/>
    <w:rsid w:val="004D15A9"/>
    <w:rsid w:val="004D1DCE"/>
    <w:rsid w:val="004D1E74"/>
    <w:rsid w:val="004D32D4"/>
    <w:rsid w:val="004D46F6"/>
    <w:rsid w:val="004D5A1C"/>
    <w:rsid w:val="004D6E26"/>
    <w:rsid w:val="004D6E39"/>
    <w:rsid w:val="004D73AC"/>
    <w:rsid w:val="004E069C"/>
    <w:rsid w:val="004E1910"/>
    <w:rsid w:val="004E1F4C"/>
    <w:rsid w:val="004E3F10"/>
    <w:rsid w:val="004E45F5"/>
    <w:rsid w:val="004E4E98"/>
    <w:rsid w:val="004E5315"/>
    <w:rsid w:val="004E6080"/>
    <w:rsid w:val="004E6BDB"/>
    <w:rsid w:val="004E7D2E"/>
    <w:rsid w:val="004F0C78"/>
    <w:rsid w:val="004F0DA8"/>
    <w:rsid w:val="004F13A1"/>
    <w:rsid w:val="004F140F"/>
    <w:rsid w:val="004F1EB1"/>
    <w:rsid w:val="004F2318"/>
    <w:rsid w:val="004F402F"/>
    <w:rsid w:val="004F469F"/>
    <w:rsid w:val="004F7271"/>
    <w:rsid w:val="004F7BD1"/>
    <w:rsid w:val="00500037"/>
    <w:rsid w:val="00500AC6"/>
    <w:rsid w:val="0050121A"/>
    <w:rsid w:val="0050168B"/>
    <w:rsid w:val="00510D93"/>
    <w:rsid w:val="00510FF4"/>
    <w:rsid w:val="005113F4"/>
    <w:rsid w:val="005128C3"/>
    <w:rsid w:val="005132C5"/>
    <w:rsid w:val="00513E29"/>
    <w:rsid w:val="0051575E"/>
    <w:rsid w:val="005165B2"/>
    <w:rsid w:val="00516C80"/>
    <w:rsid w:val="005215E0"/>
    <w:rsid w:val="00522D91"/>
    <w:rsid w:val="00526B32"/>
    <w:rsid w:val="005342E1"/>
    <w:rsid w:val="0053443D"/>
    <w:rsid w:val="00536369"/>
    <w:rsid w:val="0053756F"/>
    <w:rsid w:val="00537D24"/>
    <w:rsid w:val="005402D8"/>
    <w:rsid w:val="0054056B"/>
    <w:rsid w:val="00540CF1"/>
    <w:rsid w:val="00540CF3"/>
    <w:rsid w:val="005410BB"/>
    <w:rsid w:val="005427AF"/>
    <w:rsid w:val="00542F4C"/>
    <w:rsid w:val="00545265"/>
    <w:rsid w:val="005461D7"/>
    <w:rsid w:val="0054739B"/>
    <w:rsid w:val="00550CA8"/>
    <w:rsid w:val="0055194D"/>
    <w:rsid w:val="00552341"/>
    <w:rsid w:val="0055275E"/>
    <w:rsid w:val="00553303"/>
    <w:rsid w:val="0055388D"/>
    <w:rsid w:val="0055467A"/>
    <w:rsid w:val="0055769A"/>
    <w:rsid w:val="005577A2"/>
    <w:rsid w:val="00557D0F"/>
    <w:rsid w:val="005620BE"/>
    <w:rsid w:val="00562E16"/>
    <w:rsid w:val="005630B1"/>
    <w:rsid w:val="00564AAB"/>
    <w:rsid w:val="005703E0"/>
    <w:rsid w:val="00576561"/>
    <w:rsid w:val="00576949"/>
    <w:rsid w:val="005771B8"/>
    <w:rsid w:val="005811C0"/>
    <w:rsid w:val="00581F3D"/>
    <w:rsid w:val="005829E5"/>
    <w:rsid w:val="00584A79"/>
    <w:rsid w:val="00586DDB"/>
    <w:rsid w:val="00587989"/>
    <w:rsid w:val="0059056C"/>
    <w:rsid w:val="005919CA"/>
    <w:rsid w:val="00591D22"/>
    <w:rsid w:val="0059252B"/>
    <w:rsid w:val="00592A72"/>
    <w:rsid w:val="00592D0B"/>
    <w:rsid w:val="005933E6"/>
    <w:rsid w:val="00593897"/>
    <w:rsid w:val="005938FC"/>
    <w:rsid w:val="005941DA"/>
    <w:rsid w:val="00594F95"/>
    <w:rsid w:val="005955CC"/>
    <w:rsid w:val="00595854"/>
    <w:rsid w:val="00595C75"/>
    <w:rsid w:val="005A03CE"/>
    <w:rsid w:val="005A1A01"/>
    <w:rsid w:val="005A1BF7"/>
    <w:rsid w:val="005A1D25"/>
    <w:rsid w:val="005A1F15"/>
    <w:rsid w:val="005A7628"/>
    <w:rsid w:val="005B002C"/>
    <w:rsid w:val="005B2CBB"/>
    <w:rsid w:val="005B320C"/>
    <w:rsid w:val="005B381E"/>
    <w:rsid w:val="005B43B3"/>
    <w:rsid w:val="005B4B8F"/>
    <w:rsid w:val="005B6744"/>
    <w:rsid w:val="005B696A"/>
    <w:rsid w:val="005B76ED"/>
    <w:rsid w:val="005C0607"/>
    <w:rsid w:val="005C4576"/>
    <w:rsid w:val="005C4E84"/>
    <w:rsid w:val="005D1553"/>
    <w:rsid w:val="005D169C"/>
    <w:rsid w:val="005D1BA2"/>
    <w:rsid w:val="005D1FB9"/>
    <w:rsid w:val="005D3039"/>
    <w:rsid w:val="005D47AF"/>
    <w:rsid w:val="005D6294"/>
    <w:rsid w:val="005D74D3"/>
    <w:rsid w:val="005E060C"/>
    <w:rsid w:val="005E1588"/>
    <w:rsid w:val="005E1B34"/>
    <w:rsid w:val="005E238A"/>
    <w:rsid w:val="005E35BD"/>
    <w:rsid w:val="005E37D1"/>
    <w:rsid w:val="005E3BA3"/>
    <w:rsid w:val="005E59CA"/>
    <w:rsid w:val="005F02B6"/>
    <w:rsid w:val="005F0CBB"/>
    <w:rsid w:val="005F401B"/>
    <w:rsid w:val="005F4039"/>
    <w:rsid w:val="005F4169"/>
    <w:rsid w:val="005F483E"/>
    <w:rsid w:val="005F7676"/>
    <w:rsid w:val="005F7EE1"/>
    <w:rsid w:val="00600C39"/>
    <w:rsid w:val="00603319"/>
    <w:rsid w:val="00603D9F"/>
    <w:rsid w:val="00604603"/>
    <w:rsid w:val="006053C6"/>
    <w:rsid w:val="00607E88"/>
    <w:rsid w:val="00610F3D"/>
    <w:rsid w:val="006154B8"/>
    <w:rsid w:val="0061787D"/>
    <w:rsid w:val="006214A8"/>
    <w:rsid w:val="00621843"/>
    <w:rsid w:val="0062233D"/>
    <w:rsid w:val="00625D53"/>
    <w:rsid w:val="00626567"/>
    <w:rsid w:val="00626676"/>
    <w:rsid w:val="00627165"/>
    <w:rsid w:val="00627475"/>
    <w:rsid w:val="00627AD1"/>
    <w:rsid w:val="0063113D"/>
    <w:rsid w:val="0063179B"/>
    <w:rsid w:val="006354C0"/>
    <w:rsid w:val="006363E7"/>
    <w:rsid w:val="00636A31"/>
    <w:rsid w:val="006407F5"/>
    <w:rsid w:val="00641DCE"/>
    <w:rsid w:val="00643276"/>
    <w:rsid w:val="006433AB"/>
    <w:rsid w:val="00643671"/>
    <w:rsid w:val="0064379F"/>
    <w:rsid w:val="00644269"/>
    <w:rsid w:val="006447C4"/>
    <w:rsid w:val="00644846"/>
    <w:rsid w:val="00646094"/>
    <w:rsid w:val="00651ABB"/>
    <w:rsid w:val="00652F5A"/>
    <w:rsid w:val="00653F7D"/>
    <w:rsid w:val="006543C3"/>
    <w:rsid w:val="00655215"/>
    <w:rsid w:val="00655F29"/>
    <w:rsid w:val="00656D21"/>
    <w:rsid w:val="00656F8F"/>
    <w:rsid w:val="006577F2"/>
    <w:rsid w:val="00660474"/>
    <w:rsid w:val="006606BE"/>
    <w:rsid w:val="00660C03"/>
    <w:rsid w:val="00661094"/>
    <w:rsid w:val="00661B4D"/>
    <w:rsid w:val="00662511"/>
    <w:rsid w:val="00666E57"/>
    <w:rsid w:val="00667098"/>
    <w:rsid w:val="0067021B"/>
    <w:rsid w:val="006716E6"/>
    <w:rsid w:val="00681028"/>
    <w:rsid w:val="006817E9"/>
    <w:rsid w:val="00681C54"/>
    <w:rsid w:val="006843B0"/>
    <w:rsid w:val="00685E65"/>
    <w:rsid w:val="00686536"/>
    <w:rsid w:val="006905BB"/>
    <w:rsid w:val="00692805"/>
    <w:rsid w:val="00693B47"/>
    <w:rsid w:val="00694772"/>
    <w:rsid w:val="0069712D"/>
    <w:rsid w:val="0069785C"/>
    <w:rsid w:val="00697BC7"/>
    <w:rsid w:val="006A0002"/>
    <w:rsid w:val="006A36D5"/>
    <w:rsid w:val="006A703F"/>
    <w:rsid w:val="006B1614"/>
    <w:rsid w:val="006B18E2"/>
    <w:rsid w:val="006B1C97"/>
    <w:rsid w:val="006B2ADD"/>
    <w:rsid w:val="006B40C1"/>
    <w:rsid w:val="006B4B4C"/>
    <w:rsid w:val="006B4DA6"/>
    <w:rsid w:val="006B5A70"/>
    <w:rsid w:val="006B79EC"/>
    <w:rsid w:val="006C33AB"/>
    <w:rsid w:val="006C419B"/>
    <w:rsid w:val="006C5502"/>
    <w:rsid w:val="006D01B3"/>
    <w:rsid w:val="006D0CB3"/>
    <w:rsid w:val="006D1450"/>
    <w:rsid w:val="006D1684"/>
    <w:rsid w:val="006D17D9"/>
    <w:rsid w:val="006D1BDC"/>
    <w:rsid w:val="006D5C9C"/>
    <w:rsid w:val="006D5F3C"/>
    <w:rsid w:val="006D63EC"/>
    <w:rsid w:val="006D6DA8"/>
    <w:rsid w:val="006E0CD9"/>
    <w:rsid w:val="006E6B92"/>
    <w:rsid w:val="006F0357"/>
    <w:rsid w:val="006F1200"/>
    <w:rsid w:val="006F392E"/>
    <w:rsid w:val="006F4ADD"/>
    <w:rsid w:val="006F513C"/>
    <w:rsid w:val="006F5C1F"/>
    <w:rsid w:val="006F65B1"/>
    <w:rsid w:val="006F6DE9"/>
    <w:rsid w:val="007023C7"/>
    <w:rsid w:val="007060C6"/>
    <w:rsid w:val="0070758B"/>
    <w:rsid w:val="0070774D"/>
    <w:rsid w:val="00707CFF"/>
    <w:rsid w:val="00711082"/>
    <w:rsid w:val="0071115C"/>
    <w:rsid w:val="00712C62"/>
    <w:rsid w:val="0071373B"/>
    <w:rsid w:val="007162D3"/>
    <w:rsid w:val="00716318"/>
    <w:rsid w:val="0071635A"/>
    <w:rsid w:val="007214DA"/>
    <w:rsid w:val="00721F42"/>
    <w:rsid w:val="007225A1"/>
    <w:rsid w:val="00726A16"/>
    <w:rsid w:val="00730909"/>
    <w:rsid w:val="00730BEA"/>
    <w:rsid w:val="00733837"/>
    <w:rsid w:val="00740343"/>
    <w:rsid w:val="007458EF"/>
    <w:rsid w:val="0074634F"/>
    <w:rsid w:val="0074723B"/>
    <w:rsid w:val="00753194"/>
    <w:rsid w:val="0075547B"/>
    <w:rsid w:val="00755495"/>
    <w:rsid w:val="00755B36"/>
    <w:rsid w:val="00756133"/>
    <w:rsid w:val="00756E9E"/>
    <w:rsid w:val="007570D1"/>
    <w:rsid w:val="00764352"/>
    <w:rsid w:val="00764694"/>
    <w:rsid w:val="00764A54"/>
    <w:rsid w:val="00765EE3"/>
    <w:rsid w:val="00766FA1"/>
    <w:rsid w:val="0077245F"/>
    <w:rsid w:val="00772FD2"/>
    <w:rsid w:val="00773063"/>
    <w:rsid w:val="0077384C"/>
    <w:rsid w:val="007738DE"/>
    <w:rsid w:val="00774678"/>
    <w:rsid w:val="007752E8"/>
    <w:rsid w:val="00775D02"/>
    <w:rsid w:val="007766DA"/>
    <w:rsid w:val="0077683E"/>
    <w:rsid w:val="00776B0F"/>
    <w:rsid w:val="007772B9"/>
    <w:rsid w:val="00777AE9"/>
    <w:rsid w:val="00785450"/>
    <w:rsid w:val="0078579F"/>
    <w:rsid w:val="0079023C"/>
    <w:rsid w:val="007915D2"/>
    <w:rsid w:val="00791EA4"/>
    <w:rsid w:val="00792C92"/>
    <w:rsid w:val="00793C2D"/>
    <w:rsid w:val="0079491F"/>
    <w:rsid w:val="007A0A7B"/>
    <w:rsid w:val="007A150C"/>
    <w:rsid w:val="007A2936"/>
    <w:rsid w:val="007A32F2"/>
    <w:rsid w:val="007A39DE"/>
    <w:rsid w:val="007A6BCF"/>
    <w:rsid w:val="007A7755"/>
    <w:rsid w:val="007B176A"/>
    <w:rsid w:val="007B3911"/>
    <w:rsid w:val="007B541C"/>
    <w:rsid w:val="007C511A"/>
    <w:rsid w:val="007C5C83"/>
    <w:rsid w:val="007C7967"/>
    <w:rsid w:val="007D0075"/>
    <w:rsid w:val="007D1998"/>
    <w:rsid w:val="007D5364"/>
    <w:rsid w:val="007D5432"/>
    <w:rsid w:val="007E00E0"/>
    <w:rsid w:val="007E0521"/>
    <w:rsid w:val="007E05F6"/>
    <w:rsid w:val="007E167C"/>
    <w:rsid w:val="007E1A4F"/>
    <w:rsid w:val="007E224C"/>
    <w:rsid w:val="007E433D"/>
    <w:rsid w:val="007F0116"/>
    <w:rsid w:val="007F0A74"/>
    <w:rsid w:val="007F1739"/>
    <w:rsid w:val="007F3E0B"/>
    <w:rsid w:val="007F4ACD"/>
    <w:rsid w:val="007F586C"/>
    <w:rsid w:val="007F796D"/>
    <w:rsid w:val="008035D9"/>
    <w:rsid w:val="00804FD5"/>
    <w:rsid w:val="00806F6A"/>
    <w:rsid w:val="00810713"/>
    <w:rsid w:val="00810969"/>
    <w:rsid w:val="00810A3A"/>
    <w:rsid w:val="00811F8D"/>
    <w:rsid w:val="0081435A"/>
    <w:rsid w:val="00814ACB"/>
    <w:rsid w:val="00815757"/>
    <w:rsid w:val="008158D3"/>
    <w:rsid w:val="00815BE7"/>
    <w:rsid w:val="00815D06"/>
    <w:rsid w:val="008167C0"/>
    <w:rsid w:val="008207A5"/>
    <w:rsid w:val="0082094C"/>
    <w:rsid w:val="0082375A"/>
    <w:rsid w:val="00823DB4"/>
    <w:rsid w:val="00824248"/>
    <w:rsid w:val="0082621E"/>
    <w:rsid w:val="0082672D"/>
    <w:rsid w:val="00827216"/>
    <w:rsid w:val="00830AF8"/>
    <w:rsid w:val="00831051"/>
    <w:rsid w:val="00832944"/>
    <w:rsid w:val="00833B40"/>
    <w:rsid w:val="00834D6F"/>
    <w:rsid w:val="00842194"/>
    <w:rsid w:val="0084384B"/>
    <w:rsid w:val="00844B8F"/>
    <w:rsid w:val="00844C6E"/>
    <w:rsid w:val="008459A9"/>
    <w:rsid w:val="008465C1"/>
    <w:rsid w:val="00855D93"/>
    <w:rsid w:val="00860B7F"/>
    <w:rsid w:val="0086446A"/>
    <w:rsid w:val="00865D9D"/>
    <w:rsid w:val="00866034"/>
    <w:rsid w:val="008664FE"/>
    <w:rsid w:val="00873948"/>
    <w:rsid w:val="00875EB1"/>
    <w:rsid w:val="008775DE"/>
    <w:rsid w:val="00877C8A"/>
    <w:rsid w:val="00880646"/>
    <w:rsid w:val="008823E8"/>
    <w:rsid w:val="00883733"/>
    <w:rsid w:val="00883D66"/>
    <w:rsid w:val="0088458C"/>
    <w:rsid w:val="0088537A"/>
    <w:rsid w:val="00885E01"/>
    <w:rsid w:val="00890B1A"/>
    <w:rsid w:val="00892C10"/>
    <w:rsid w:val="00892F3F"/>
    <w:rsid w:val="00893066"/>
    <w:rsid w:val="008966F7"/>
    <w:rsid w:val="00896904"/>
    <w:rsid w:val="008A182B"/>
    <w:rsid w:val="008A4CDC"/>
    <w:rsid w:val="008A5B4C"/>
    <w:rsid w:val="008A5DD9"/>
    <w:rsid w:val="008A6247"/>
    <w:rsid w:val="008B01D2"/>
    <w:rsid w:val="008B1909"/>
    <w:rsid w:val="008B34F1"/>
    <w:rsid w:val="008B5786"/>
    <w:rsid w:val="008B7A1B"/>
    <w:rsid w:val="008B7F7F"/>
    <w:rsid w:val="008C0BCA"/>
    <w:rsid w:val="008C113E"/>
    <w:rsid w:val="008C1C72"/>
    <w:rsid w:val="008C281D"/>
    <w:rsid w:val="008C2E11"/>
    <w:rsid w:val="008C2E82"/>
    <w:rsid w:val="008C3366"/>
    <w:rsid w:val="008C4AF4"/>
    <w:rsid w:val="008C73F4"/>
    <w:rsid w:val="008D01F8"/>
    <w:rsid w:val="008D1C0C"/>
    <w:rsid w:val="008D3046"/>
    <w:rsid w:val="008D5F67"/>
    <w:rsid w:val="008E2952"/>
    <w:rsid w:val="008E3A61"/>
    <w:rsid w:val="008E40BD"/>
    <w:rsid w:val="008E5BBF"/>
    <w:rsid w:val="008E63DD"/>
    <w:rsid w:val="008F024C"/>
    <w:rsid w:val="008F02E2"/>
    <w:rsid w:val="008F1A57"/>
    <w:rsid w:val="008F4168"/>
    <w:rsid w:val="008F4DDC"/>
    <w:rsid w:val="008F546C"/>
    <w:rsid w:val="008F550D"/>
    <w:rsid w:val="008F58E1"/>
    <w:rsid w:val="008F7427"/>
    <w:rsid w:val="008F7BAA"/>
    <w:rsid w:val="009006F7"/>
    <w:rsid w:val="009013C5"/>
    <w:rsid w:val="00903229"/>
    <w:rsid w:val="0090407E"/>
    <w:rsid w:val="00910117"/>
    <w:rsid w:val="00911230"/>
    <w:rsid w:val="00912A2A"/>
    <w:rsid w:val="00913104"/>
    <w:rsid w:val="00915DA7"/>
    <w:rsid w:val="00922687"/>
    <w:rsid w:val="00924A1F"/>
    <w:rsid w:val="00924CF8"/>
    <w:rsid w:val="0092751B"/>
    <w:rsid w:val="00927B70"/>
    <w:rsid w:val="009314B8"/>
    <w:rsid w:val="00933385"/>
    <w:rsid w:val="0093433C"/>
    <w:rsid w:val="009356BC"/>
    <w:rsid w:val="0093602B"/>
    <w:rsid w:val="0094013B"/>
    <w:rsid w:val="009419A6"/>
    <w:rsid w:val="00941F8E"/>
    <w:rsid w:val="009422C9"/>
    <w:rsid w:val="00942720"/>
    <w:rsid w:val="00944E2C"/>
    <w:rsid w:val="00946A06"/>
    <w:rsid w:val="00947207"/>
    <w:rsid w:val="0094770B"/>
    <w:rsid w:val="00950E79"/>
    <w:rsid w:val="00951477"/>
    <w:rsid w:val="00952A5F"/>
    <w:rsid w:val="00952C4B"/>
    <w:rsid w:val="00955D5C"/>
    <w:rsid w:val="00955E78"/>
    <w:rsid w:val="0095654B"/>
    <w:rsid w:val="00956766"/>
    <w:rsid w:val="00956CB3"/>
    <w:rsid w:val="00960919"/>
    <w:rsid w:val="0096484B"/>
    <w:rsid w:val="009667E8"/>
    <w:rsid w:val="00966EA1"/>
    <w:rsid w:val="00967CE4"/>
    <w:rsid w:val="00972374"/>
    <w:rsid w:val="00973292"/>
    <w:rsid w:val="009743BB"/>
    <w:rsid w:val="00974862"/>
    <w:rsid w:val="00974CA8"/>
    <w:rsid w:val="009778C2"/>
    <w:rsid w:val="00980AD6"/>
    <w:rsid w:val="00981BCD"/>
    <w:rsid w:val="009865A2"/>
    <w:rsid w:val="009865D7"/>
    <w:rsid w:val="00991662"/>
    <w:rsid w:val="009917E8"/>
    <w:rsid w:val="00993D2A"/>
    <w:rsid w:val="00994768"/>
    <w:rsid w:val="009954BD"/>
    <w:rsid w:val="00995CA6"/>
    <w:rsid w:val="00996DA7"/>
    <w:rsid w:val="009A55CC"/>
    <w:rsid w:val="009A68B7"/>
    <w:rsid w:val="009A6DFB"/>
    <w:rsid w:val="009A780F"/>
    <w:rsid w:val="009A7907"/>
    <w:rsid w:val="009A7FCA"/>
    <w:rsid w:val="009B0061"/>
    <w:rsid w:val="009B0B8F"/>
    <w:rsid w:val="009B1FAF"/>
    <w:rsid w:val="009B615C"/>
    <w:rsid w:val="009B6BAF"/>
    <w:rsid w:val="009B6C81"/>
    <w:rsid w:val="009C0256"/>
    <w:rsid w:val="009C222B"/>
    <w:rsid w:val="009C2A48"/>
    <w:rsid w:val="009C3032"/>
    <w:rsid w:val="009D3F83"/>
    <w:rsid w:val="009D7091"/>
    <w:rsid w:val="009D7964"/>
    <w:rsid w:val="009E06A4"/>
    <w:rsid w:val="009E1DC8"/>
    <w:rsid w:val="009E1EFD"/>
    <w:rsid w:val="009E23CF"/>
    <w:rsid w:val="009E2672"/>
    <w:rsid w:val="009E3E6B"/>
    <w:rsid w:val="009E3E9E"/>
    <w:rsid w:val="009F2592"/>
    <w:rsid w:val="009F2A5E"/>
    <w:rsid w:val="009F32FC"/>
    <w:rsid w:val="009F4A2E"/>
    <w:rsid w:val="009F70A5"/>
    <w:rsid w:val="00A0144D"/>
    <w:rsid w:val="00A015FF"/>
    <w:rsid w:val="00A036F6"/>
    <w:rsid w:val="00A046A0"/>
    <w:rsid w:val="00A04CA3"/>
    <w:rsid w:val="00A0528A"/>
    <w:rsid w:val="00A055C2"/>
    <w:rsid w:val="00A103DF"/>
    <w:rsid w:val="00A15AE4"/>
    <w:rsid w:val="00A164B6"/>
    <w:rsid w:val="00A17483"/>
    <w:rsid w:val="00A234CE"/>
    <w:rsid w:val="00A25729"/>
    <w:rsid w:val="00A25AF1"/>
    <w:rsid w:val="00A26676"/>
    <w:rsid w:val="00A312FD"/>
    <w:rsid w:val="00A33E28"/>
    <w:rsid w:val="00A36F33"/>
    <w:rsid w:val="00A446B8"/>
    <w:rsid w:val="00A451E0"/>
    <w:rsid w:val="00A457AB"/>
    <w:rsid w:val="00A45B34"/>
    <w:rsid w:val="00A46F6D"/>
    <w:rsid w:val="00A47AE7"/>
    <w:rsid w:val="00A50E41"/>
    <w:rsid w:val="00A52130"/>
    <w:rsid w:val="00A5420C"/>
    <w:rsid w:val="00A54695"/>
    <w:rsid w:val="00A56CE8"/>
    <w:rsid w:val="00A57087"/>
    <w:rsid w:val="00A6059B"/>
    <w:rsid w:val="00A61475"/>
    <w:rsid w:val="00A637E6"/>
    <w:rsid w:val="00A65675"/>
    <w:rsid w:val="00A7045A"/>
    <w:rsid w:val="00A71345"/>
    <w:rsid w:val="00A714E3"/>
    <w:rsid w:val="00A71B37"/>
    <w:rsid w:val="00A71C52"/>
    <w:rsid w:val="00A724AE"/>
    <w:rsid w:val="00A74757"/>
    <w:rsid w:val="00A75984"/>
    <w:rsid w:val="00A77D25"/>
    <w:rsid w:val="00A81C42"/>
    <w:rsid w:val="00A81C8E"/>
    <w:rsid w:val="00A82F6D"/>
    <w:rsid w:val="00A926B8"/>
    <w:rsid w:val="00A956B8"/>
    <w:rsid w:val="00A96FFD"/>
    <w:rsid w:val="00A975DF"/>
    <w:rsid w:val="00AA1341"/>
    <w:rsid w:val="00AA23A2"/>
    <w:rsid w:val="00AA3404"/>
    <w:rsid w:val="00AA3CAA"/>
    <w:rsid w:val="00AA437E"/>
    <w:rsid w:val="00AA5956"/>
    <w:rsid w:val="00AA62D3"/>
    <w:rsid w:val="00AA7650"/>
    <w:rsid w:val="00AB031D"/>
    <w:rsid w:val="00AB0F88"/>
    <w:rsid w:val="00AB4CE0"/>
    <w:rsid w:val="00AB6215"/>
    <w:rsid w:val="00AB795E"/>
    <w:rsid w:val="00AC2C67"/>
    <w:rsid w:val="00AC317D"/>
    <w:rsid w:val="00AC410D"/>
    <w:rsid w:val="00AC57D8"/>
    <w:rsid w:val="00AC70F0"/>
    <w:rsid w:val="00AD1AD5"/>
    <w:rsid w:val="00AD1C50"/>
    <w:rsid w:val="00AD4F18"/>
    <w:rsid w:val="00AD5CB8"/>
    <w:rsid w:val="00AE3A09"/>
    <w:rsid w:val="00AE3FAF"/>
    <w:rsid w:val="00AE6185"/>
    <w:rsid w:val="00AE692B"/>
    <w:rsid w:val="00AF0CC6"/>
    <w:rsid w:val="00AF1355"/>
    <w:rsid w:val="00AF268C"/>
    <w:rsid w:val="00AF2B2F"/>
    <w:rsid w:val="00AF3565"/>
    <w:rsid w:val="00AF3C6F"/>
    <w:rsid w:val="00AF5543"/>
    <w:rsid w:val="00B03D30"/>
    <w:rsid w:val="00B042DA"/>
    <w:rsid w:val="00B10819"/>
    <w:rsid w:val="00B11651"/>
    <w:rsid w:val="00B1263E"/>
    <w:rsid w:val="00B12C48"/>
    <w:rsid w:val="00B136C7"/>
    <w:rsid w:val="00B14211"/>
    <w:rsid w:val="00B1485F"/>
    <w:rsid w:val="00B15704"/>
    <w:rsid w:val="00B17B2A"/>
    <w:rsid w:val="00B247A4"/>
    <w:rsid w:val="00B34CE0"/>
    <w:rsid w:val="00B3736F"/>
    <w:rsid w:val="00B37C8C"/>
    <w:rsid w:val="00B400BB"/>
    <w:rsid w:val="00B460F4"/>
    <w:rsid w:val="00B47F71"/>
    <w:rsid w:val="00B50F69"/>
    <w:rsid w:val="00B510CA"/>
    <w:rsid w:val="00B547A8"/>
    <w:rsid w:val="00B5604A"/>
    <w:rsid w:val="00B56BB6"/>
    <w:rsid w:val="00B60A83"/>
    <w:rsid w:val="00B619EF"/>
    <w:rsid w:val="00B62C5F"/>
    <w:rsid w:val="00B62E75"/>
    <w:rsid w:val="00B62EAB"/>
    <w:rsid w:val="00B6338A"/>
    <w:rsid w:val="00B637F9"/>
    <w:rsid w:val="00B647D1"/>
    <w:rsid w:val="00B66CCB"/>
    <w:rsid w:val="00B71295"/>
    <w:rsid w:val="00B721C2"/>
    <w:rsid w:val="00B738FD"/>
    <w:rsid w:val="00B820EB"/>
    <w:rsid w:val="00B832D2"/>
    <w:rsid w:val="00B85F74"/>
    <w:rsid w:val="00B90C75"/>
    <w:rsid w:val="00B91F51"/>
    <w:rsid w:val="00B92775"/>
    <w:rsid w:val="00B93274"/>
    <w:rsid w:val="00B95921"/>
    <w:rsid w:val="00B9629A"/>
    <w:rsid w:val="00BA06DE"/>
    <w:rsid w:val="00BA0DB8"/>
    <w:rsid w:val="00BA24E5"/>
    <w:rsid w:val="00BA3434"/>
    <w:rsid w:val="00BA4706"/>
    <w:rsid w:val="00BA482A"/>
    <w:rsid w:val="00BA5F58"/>
    <w:rsid w:val="00BA783C"/>
    <w:rsid w:val="00BB06C3"/>
    <w:rsid w:val="00BB0FFE"/>
    <w:rsid w:val="00BB13ED"/>
    <w:rsid w:val="00BB44FE"/>
    <w:rsid w:val="00BB584C"/>
    <w:rsid w:val="00BB6C7D"/>
    <w:rsid w:val="00BC08C2"/>
    <w:rsid w:val="00BC2010"/>
    <w:rsid w:val="00BC3511"/>
    <w:rsid w:val="00BC52B7"/>
    <w:rsid w:val="00BC5ABE"/>
    <w:rsid w:val="00BC6528"/>
    <w:rsid w:val="00BC78B2"/>
    <w:rsid w:val="00BD12CB"/>
    <w:rsid w:val="00BD1354"/>
    <w:rsid w:val="00BD1EC0"/>
    <w:rsid w:val="00BD24F3"/>
    <w:rsid w:val="00BD344E"/>
    <w:rsid w:val="00BD3B4A"/>
    <w:rsid w:val="00BE04CC"/>
    <w:rsid w:val="00BE05A4"/>
    <w:rsid w:val="00BE5743"/>
    <w:rsid w:val="00BE5B45"/>
    <w:rsid w:val="00BE6CD5"/>
    <w:rsid w:val="00BE7A31"/>
    <w:rsid w:val="00BE7A82"/>
    <w:rsid w:val="00BF1966"/>
    <w:rsid w:val="00BF4165"/>
    <w:rsid w:val="00BF45BD"/>
    <w:rsid w:val="00BF5377"/>
    <w:rsid w:val="00BF69D7"/>
    <w:rsid w:val="00C008D9"/>
    <w:rsid w:val="00C0571F"/>
    <w:rsid w:val="00C0594B"/>
    <w:rsid w:val="00C07C36"/>
    <w:rsid w:val="00C11018"/>
    <w:rsid w:val="00C12F4F"/>
    <w:rsid w:val="00C13CB4"/>
    <w:rsid w:val="00C1661C"/>
    <w:rsid w:val="00C20A38"/>
    <w:rsid w:val="00C216C6"/>
    <w:rsid w:val="00C218B0"/>
    <w:rsid w:val="00C23577"/>
    <w:rsid w:val="00C24833"/>
    <w:rsid w:val="00C24AA9"/>
    <w:rsid w:val="00C255DC"/>
    <w:rsid w:val="00C27806"/>
    <w:rsid w:val="00C320FF"/>
    <w:rsid w:val="00C32391"/>
    <w:rsid w:val="00C32414"/>
    <w:rsid w:val="00C325C8"/>
    <w:rsid w:val="00C32E73"/>
    <w:rsid w:val="00C336CD"/>
    <w:rsid w:val="00C33D2E"/>
    <w:rsid w:val="00C340C3"/>
    <w:rsid w:val="00C343FB"/>
    <w:rsid w:val="00C35B63"/>
    <w:rsid w:val="00C37C71"/>
    <w:rsid w:val="00C37CCF"/>
    <w:rsid w:val="00C40337"/>
    <w:rsid w:val="00C405CE"/>
    <w:rsid w:val="00C421DC"/>
    <w:rsid w:val="00C42C1F"/>
    <w:rsid w:val="00C44201"/>
    <w:rsid w:val="00C45F0A"/>
    <w:rsid w:val="00C45F17"/>
    <w:rsid w:val="00C50618"/>
    <w:rsid w:val="00C513E0"/>
    <w:rsid w:val="00C517F3"/>
    <w:rsid w:val="00C51935"/>
    <w:rsid w:val="00C549DF"/>
    <w:rsid w:val="00C5530D"/>
    <w:rsid w:val="00C55F43"/>
    <w:rsid w:val="00C57163"/>
    <w:rsid w:val="00C572BF"/>
    <w:rsid w:val="00C603B2"/>
    <w:rsid w:val="00C61194"/>
    <w:rsid w:val="00C62228"/>
    <w:rsid w:val="00C6684A"/>
    <w:rsid w:val="00C70BF4"/>
    <w:rsid w:val="00C71B5D"/>
    <w:rsid w:val="00C74C8F"/>
    <w:rsid w:val="00C74D64"/>
    <w:rsid w:val="00C75C62"/>
    <w:rsid w:val="00C87748"/>
    <w:rsid w:val="00C90CE3"/>
    <w:rsid w:val="00C91223"/>
    <w:rsid w:val="00C91675"/>
    <w:rsid w:val="00C91A9A"/>
    <w:rsid w:val="00C92743"/>
    <w:rsid w:val="00C92A7E"/>
    <w:rsid w:val="00C9698E"/>
    <w:rsid w:val="00CA0CFF"/>
    <w:rsid w:val="00CA32A9"/>
    <w:rsid w:val="00CA3650"/>
    <w:rsid w:val="00CA58BF"/>
    <w:rsid w:val="00CA5D95"/>
    <w:rsid w:val="00CA66F4"/>
    <w:rsid w:val="00CA68FF"/>
    <w:rsid w:val="00CA774F"/>
    <w:rsid w:val="00CB21E4"/>
    <w:rsid w:val="00CB2C67"/>
    <w:rsid w:val="00CB2E93"/>
    <w:rsid w:val="00CB3895"/>
    <w:rsid w:val="00CB4C98"/>
    <w:rsid w:val="00CB4D00"/>
    <w:rsid w:val="00CB552B"/>
    <w:rsid w:val="00CC267A"/>
    <w:rsid w:val="00CC3373"/>
    <w:rsid w:val="00CC4034"/>
    <w:rsid w:val="00CC4CC1"/>
    <w:rsid w:val="00CC696B"/>
    <w:rsid w:val="00CC6EFC"/>
    <w:rsid w:val="00CC756F"/>
    <w:rsid w:val="00CC79CD"/>
    <w:rsid w:val="00CC7CF9"/>
    <w:rsid w:val="00CD1257"/>
    <w:rsid w:val="00CD1759"/>
    <w:rsid w:val="00CD231F"/>
    <w:rsid w:val="00CD3FEA"/>
    <w:rsid w:val="00CD4D25"/>
    <w:rsid w:val="00CD4D99"/>
    <w:rsid w:val="00CD727C"/>
    <w:rsid w:val="00CE025E"/>
    <w:rsid w:val="00CE0B9B"/>
    <w:rsid w:val="00CE1D45"/>
    <w:rsid w:val="00CE45BE"/>
    <w:rsid w:val="00CE7E01"/>
    <w:rsid w:val="00CF257A"/>
    <w:rsid w:val="00CF4236"/>
    <w:rsid w:val="00CF51C3"/>
    <w:rsid w:val="00CF6360"/>
    <w:rsid w:val="00CF735F"/>
    <w:rsid w:val="00CF75E2"/>
    <w:rsid w:val="00D00218"/>
    <w:rsid w:val="00D008DE"/>
    <w:rsid w:val="00D010D9"/>
    <w:rsid w:val="00D0306C"/>
    <w:rsid w:val="00D059A5"/>
    <w:rsid w:val="00D05D29"/>
    <w:rsid w:val="00D07109"/>
    <w:rsid w:val="00D0792B"/>
    <w:rsid w:val="00D11272"/>
    <w:rsid w:val="00D13929"/>
    <w:rsid w:val="00D15A8C"/>
    <w:rsid w:val="00D169E8"/>
    <w:rsid w:val="00D17AEF"/>
    <w:rsid w:val="00D2154F"/>
    <w:rsid w:val="00D22EBA"/>
    <w:rsid w:val="00D23B9E"/>
    <w:rsid w:val="00D24C5A"/>
    <w:rsid w:val="00D31F31"/>
    <w:rsid w:val="00D33169"/>
    <w:rsid w:val="00D34CAD"/>
    <w:rsid w:val="00D35A69"/>
    <w:rsid w:val="00D3611C"/>
    <w:rsid w:val="00D36C6F"/>
    <w:rsid w:val="00D37587"/>
    <w:rsid w:val="00D41DB8"/>
    <w:rsid w:val="00D433A0"/>
    <w:rsid w:val="00D46130"/>
    <w:rsid w:val="00D4625A"/>
    <w:rsid w:val="00D46567"/>
    <w:rsid w:val="00D50C99"/>
    <w:rsid w:val="00D51627"/>
    <w:rsid w:val="00D555C1"/>
    <w:rsid w:val="00D55ACA"/>
    <w:rsid w:val="00D55DA1"/>
    <w:rsid w:val="00D562D3"/>
    <w:rsid w:val="00D615A8"/>
    <w:rsid w:val="00D6235E"/>
    <w:rsid w:val="00D63094"/>
    <w:rsid w:val="00D63CC0"/>
    <w:rsid w:val="00D641CE"/>
    <w:rsid w:val="00D64C5C"/>
    <w:rsid w:val="00D64F44"/>
    <w:rsid w:val="00D65777"/>
    <w:rsid w:val="00D6731B"/>
    <w:rsid w:val="00D730CC"/>
    <w:rsid w:val="00D733C2"/>
    <w:rsid w:val="00D7685D"/>
    <w:rsid w:val="00D76EC7"/>
    <w:rsid w:val="00D777C7"/>
    <w:rsid w:val="00D77B5C"/>
    <w:rsid w:val="00D81402"/>
    <w:rsid w:val="00D823D7"/>
    <w:rsid w:val="00D83407"/>
    <w:rsid w:val="00D83CC7"/>
    <w:rsid w:val="00D84650"/>
    <w:rsid w:val="00D85684"/>
    <w:rsid w:val="00D85D59"/>
    <w:rsid w:val="00D91A05"/>
    <w:rsid w:val="00D9263A"/>
    <w:rsid w:val="00D92EF3"/>
    <w:rsid w:val="00D95182"/>
    <w:rsid w:val="00D95EAD"/>
    <w:rsid w:val="00DA12F2"/>
    <w:rsid w:val="00DA1C56"/>
    <w:rsid w:val="00DA2A2D"/>
    <w:rsid w:val="00DA2A8E"/>
    <w:rsid w:val="00DA753F"/>
    <w:rsid w:val="00DA789C"/>
    <w:rsid w:val="00DB1124"/>
    <w:rsid w:val="00DB1551"/>
    <w:rsid w:val="00DB26F2"/>
    <w:rsid w:val="00DB30F4"/>
    <w:rsid w:val="00DB4E7E"/>
    <w:rsid w:val="00DB68EA"/>
    <w:rsid w:val="00DB6F9A"/>
    <w:rsid w:val="00DC22F3"/>
    <w:rsid w:val="00DC2E7B"/>
    <w:rsid w:val="00DC326C"/>
    <w:rsid w:val="00DC3689"/>
    <w:rsid w:val="00DC3F4B"/>
    <w:rsid w:val="00DC4CE4"/>
    <w:rsid w:val="00DC5B8C"/>
    <w:rsid w:val="00DD5665"/>
    <w:rsid w:val="00DD5D47"/>
    <w:rsid w:val="00DE0015"/>
    <w:rsid w:val="00DE0176"/>
    <w:rsid w:val="00DE0B0B"/>
    <w:rsid w:val="00DE1CD6"/>
    <w:rsid w:val="00DE2C22"/>
    <w:rsid w:val="00DE3525"/>
    <w:rsid w:val="00DE35C7"/>
    <w:rsid w:val="00DE49CB"/>
    <w:rsid w:val="00DE7B94"/>
    <w:rsid w:val="00DF1056"/>
    <w:rsid w:val="00DF2450"/>
    <w:rsid w:val="00DF4918"/>
    <w:rsid w:val="00DF5371"/>
    <w:rsid w:val="00DF5EA3"/>
    <w:rsid w:val="00DF6140"/>
    <w:rsid w:val="00DF7A6F"/>
    <w:rsid w:val="00E005B5"/>
    <w:rsid w:val="00E01104"/>
    <w:rsid w:val="00E01106"/>
    <w:rsid w:val="00E02DF0"/>
    <w:rsid w:val="00E03B1E"/>
    <w:rsid w:val="00E04EEF"/>
    <w:rsid w:val="00E05413"/>
    <w:rsid w:val="00E06116"/>
    <w:rsid w:val="00E07A93"/>
    <w:rsid w:val="00E07C02"/>
    <w:rsid w:val="00E12864"/>
    <w:rsid w:val="00E1607C"/>
    <w:rsid w:val="00E162AF"/>
    <w:rsid w:val="00E207AE"/>
    <w:rsid w:val="00E214AF"/>
    <w:rsid w:val="00E224D8"/>
    <w:rsid w:val="00E23040"/>
    <w:rsid w:val="00E24C61"/>
    <w:rsid w:val="00E25AEF"/>
    <w:rsid w:val="00E25D6C"/>
    <w:rsid w:val="00E26429"/>
    <w:rsid w:val="00E3026B"/>
    <w:rsid w:val="00E3032D"/>
    <w:rsid w:val="00E31A1C"/>
    <w:rsid w:val="00E3723A"/>
    <w:rsid w:val="00E37AF6"/>
    <w:rsid w:val="00E44FD7"/>
    <w:rsid w:val="00E5107D"/>
    <w:rsid w:val="00E518B8"/>
    <w:rsid w:val="00E522D5"/>
    <w:rsid w:val="00E55349"/>
    <w:rsid w:val="00E61176"/>
    <w:rsid w:val="00E64238"/>
    <w:rsid w:val="00E64362"/>
    <w:rsid w:val="00E64886"/>
    <w:rsid w:val="00E65F01"/>
    <w:rsid w:val="00E66592"/>
    <w:rsid w:val="00E6693B"/>
    <w:rsid w:val="00E669CC"/>
    <w:rsid w:val="00E6705E"/>
    <w:rsid w:val="00E67B52"/>
    <w:rsid w:val="00E74555"/>
    <w:rsid w:val="00E75C56"/>
    <w:rsid w:val="00E7778C"/>
    <w:rsid w:val="00E83E67"/>
    <w:rsid w:val="00E83F43"/>
    <w:rsid w:val="00E8416D"/>
    <w:rsid w:val="00E866A4"/>
    <w:rsid w:val="00E90BD6"/>
    <w:rsid w:val="00E914C0"/>
    <w:rsid w:val="00E926ED"/>
    <w:rsid w:val="00E930EE"/>
    <w:rsid w:val="00E94217"/>
    <w:rsid w:val="00E9624C"/>
    <w:rsid w:val="00E968D6"/>
    <w:rsid w:val="00EA08AC"/>
    <w:rsid w:val="00EA1B79"/>
    <w:rsid w:val="00EA35F5"/>
    <w:rsid w:val="00EA39AB"/>
    <w:rsid w:val="00EA556E"/>
    <w:rsid w:val="00EA7CBE"/>
    <w:rsid w:val="00EB0A3B"/>
    <w:rsid w:val="00EB2CFB"/>
    <w:rsid w:val="00EB4D88"/>
    <w:rsid w:val="00EB5B4C"/>
    <w:rsid w:val="00EB631C"/>
    <w:rsid w:val="00EC0882"/>
    <w:rsid w:val="00EC0F1D"/>
    <w:rsid w:val="00EC129F"/>
    <w:rsid w:val="00EC44B9"/>
    <w:rsid w:val="00EC5057"/>
    <w:rsid w:val="00ED00AE"/>
    <w:rsid w:val="00ED218C"/>
    <w:rsid w:val="00ED2D47"/>
    <w:rsid w:val="00ED36A5"/>
    <w:rsid w:val="00ED71AC"/>
    <w:rsid w:val="00ED71DB"/>
    <w:rsid w:val="00ED7855"/>
    <w:rsid w:val="00EE1A57"/>
    <w:rsid w:val="00EE28A3"/>
    <w:rsid w:val="00EE31DF"/>
    <w:rsid w:val="00EE3D7F"/>
    <w:rsid w:val="00EE491A"/>
    <w:rsid w:val="00EE4E14"/>
    <w:rsid w:val="00EE5C9D"/>
    <w:rsid w:val="00EE6002"/>
    <w:rsid w:val="00EE63D2"/>
    <w:rsid w:val="00EE67AB"/>
    <w:rsid w:val="00EF05BE"/>
    <w:rsid w:val="00EF0DCB"/>
    <w:rsid w:val="00EF0FFD"/>
    <w:rsid w:val="00EF1804"/>
    <w:rsid w:val="00EF24CB"/>
    <w:rsid w:val="00EF28F4"/>
    <w:rsid w:val="00EF368F"/>
    <w:rsid w:val="00EF42BF"/>
    <w:rsid w:val="00EF7240"/>
    <w:rsid w:val="00F005B5"/>
    <w:rsid w:val="00F02451"/>
    <w:rsid w:val="00F049F0"/>
    <w:rsid w:val="00F06FFC"/>
    <w:rsid w:val="00F070CA"/>
    <w:rsid w:val="00F07140"/>
    <w:rsid w:val="00F11FEE"/>
    <w:rsid w:val="00F1443E"/>
    <w:rsid w:val="00F21368"/>
    <w:rsid w:val="00F229D7"/>
    <w:rsid w:val="00F23B8B"/>
    <w:rsid w:val="00F24AC0"/>
    <w:rsid w:val="00F26A55"/>
    <w:rsid w:val="00F27D36"/>
    <w:rsid w:val="00F3301D"/>
    <w:rsid w:val="00F33EB0"/>
    <w:rsid w:val="00F348A6"/>
    <w:rsid w:val="00F357A9"/>
    <w:rsid w:val="00F36E8C"/>
    <w:rsid w:val="00F40C71"/>
    <w:rsid w:val="00F42D19"/>
    <w:rsid w:val="00F4378F"/>
    <w:rsid w:val="00F4540A"/>
    <w:rsid w:val="00F46617"/>
    <w:rsid w:val="00F51BAD"/>
    <w:rsid w:val="00F534AD"/>
    <w:rsid w:val="00F5389F"/>
    <w:rsid w:val="00F5408D"/>
    <w:rsid w:val="00F54766"/>
    <w:rsid w:val="00F54D3A"/>
    <w:rsid w:val="00F55956"/>
    <w:rsid w:val="00F560F9"/>
    <w:rsid w:val="00F603D9"/>
    <w:rsid w:val="00F61B23"/>
    <w:rsid w:val="00F6286E"/>
    <w:rsid w:val="00F62C5D"/>
    <w:rsid w:val="00F6364A"/>
    <w:rsid w:val="00F64012"/>
    <w:rsid w:val="00F6466A"/>
    <w:rsid w:val="00F65775"/>
    <w:rsid w:val="00F65A0E"/>
    <w:rsid w:val="00F66E15"/>
    <w:rsid w:val="00F67273"/>
    <w:rsid w:val="00F724AF"/>
    <w:rsid w:val="00F74283"/>
    <w:rsid w:val="00F82A5B"/>
    <w:rsid w:val="00F839BF"/>
    <w:rsid w:val="00F83E24"/>
    <w:rsid w:val="00F912B6"/>
    <w:rsid w:val="00F91FFE"/>
    <w:rsid w:val="00F93F1B"/>
    <w:rsid w:val="00F942F7"/>
    <w:rsid w:val="00F952A9"/>
    <w:rsid w:val="00FA2427"/>
    <w:rsid w:val="00FA3952"/>
    <w:rsid w:val="00FA5689"/>
    <w:rsid w:val="00FB22C9"/>
    <w:rsid w:val="00FB508E"/>
    <w:rsid w:val="00FB6394"/>
    <w:rsid w:val="00FB7CC6"/>
    <w:rsid w:val="00FC04F6"/>
    <w:rsid w:val="00FC08FE"/>
    <w:rsid w:val="00FC143C"/>
    <w:rsid w:val="00FC50C1"/>
    <w:rsid w:val="00FC6A5A"/>
    <w:rsid w:val="00FC75D7"/>
    <w:rsid w:val="00FC7ACE"/>
    <w:rsid w:val="00FD0094"/>
    <w:rsid w:val="00FD1F12"/>
    <w:rsid w:val="00FD6793"/>
    <w:rsid w:val="00FD6F52"/>
    <w:rsid w:val="00FE32C7"/>
    <w:rsid w:val="00FE4230"/>
    <w:rsid w:val="00FE4A54"/>
    <w:rsid w:val="00FE5A8C"/>
    <w:rsid w:val="00FE69D9"/>
    <w:rsid w:val="00FE6AA9"/>
    <w:rsid w:val="00FF1588"/>
    <w:rsid w:val="00FF22E0"/>
    <w:rsid w:val="00FF2B23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27"/>
      </o:rules>
    </o:shapelayout>
  </w:shapeDefaults>
  <w:decimalSymbol w:val=","/>
  <w:listSeparator w:val=";"/>
  <w14:docId w14:val="7071539C"/>
  <w15:docId w15:val="{37B9FD3E-105C-4130-B487-F326AE1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D59"/>
  </w:style>
  <w:style w:type="paragraph" w:styleId="Nagwek1">
    <w:name w:val="heading 1"/>
    <w:basedOn w:val="Normalny"/>
    <w:next w:val="Normalny"/>
    <w:link w:val="Nagwek1Znak"/>
    <w:uiPriority w:val="9"/>
    <w:qFormat/>
    <w:rsid w:val="00A82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95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Wypunktowanie,normalny tekst,zwykły tekst,List Paragraph1,BulletC,Obiekt,CW_Lista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36369"/>
    <w:pPr>
      <w:suppressAutoHyphens/>
      <w:spacing w:after="0" w:line="240" w:lineRule="auto"/>
      <w:ind w:left="720"/>
    </w:pPr>
    <w:rPr>
      <w:rFonts w:ascii="Times New Roman" w:eastAsia="Droid Sans Fallback" w:hAnsi="Times New Roman" w:cs="Times New Roman"/>
      <w:color w:val="00000A"/>
      <w:sz w:val="20"/>
      <w:szCs w:val="20"/>
      <w:lang w:eastAsia="pl-PL"/>
    </w:rPr>
  </w:style>
  <w:style w:type="paragraph" w:customStyle="1" w:styleId="Normalny1">
    <w:name w:val="Normalny1"/>
    <w:rsid w:val="00CA66F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2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95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label">
    <w:name w:val="label"/>
    <w:basedOn w:val="Normalny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3C2AE3"/>
  </w:style>
  <w:style w:type="character" w:customStyle="1" w:styleId="AkapitzlistZnak">
    <w:name w:val="Akapit z listą Znak"/>
    <w:aliases w:val="Preambuła Znak,List Paragraph Znak,Wypunktowanie Znak,normalny tekst Znak,zwykły tekst Znak,List Paragraph1 Znak,BulletC Znak,Obiekt Znak,CW_Lista Znak"/>
    <w:link w:val="Akapitzlist"/>
    <w:uiPriority w:val="34"/>
    <w:qFormat/>
    <w:locked/>
    <w:rsid w:val="00644269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22687"/>
    <w:pPr>
      <w:autoSpaceDE w:val="0"/>
      <w:autoSpaceDN w:val="0"/>
      <w:adjustRightInd w:val="0"/>
      <w:spacing w:after="0"/>
      <w:jc w:val="both"/>
    </w:pPr>
    <w:rPr>
      <w:rFonts w:ascii="Arial" w:eastAsia="Calibri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22687"/>
    <w:rPr>
      <w:rFonts w:ascii="Arial" w:eastAsia="Calibri" w:hAnsi="Arial"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6214A8"/>
    <w:pPr>
      <w:spacing w:after="0" w:line="240" w:lineRule="auto"/>
      <w:jc w:val="center"/>
    </w:pPr>
    <w:rPr>
      <w:rFonts w:ascii="Tahoma" w:eastAsia="Times New Roman" w:hAnsi="Tahoma" w:cs="Times New Roman"/>
      <w:b/>
      <w:sz w:val="2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214A8"/>
    <w:rPr>
      <w:rFonts w:ascii="Tahoma" w:eastAsia="Times New Roman" w:hAnsi="Tahoma" w:cs="Times New Roman"/>
      <w:b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2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roboty-w-zakresie-zagospodarowania-terenu-63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E0BE-86FA-45ED-92BB-5AF5512E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17</Pages>
  <Words>6504</Words>
  <Characters>39024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150</cp:revision>
  <cp:lastPrinted>2024-02-26T10:00:00Z</cp:lastPrinted>
  <dcterms:created xsi:type="dcterms:W3CDTF">2024-01-23T13:03:00Z</dcterms:created>
  <dcterms:modified xsi:type="dcterms:W3CDTF">2024-03-05T10:18:00Z</dcterms:modified>
</cp:coreProperties>
</file>