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FB52C" w14:textId="77777777" w:rsidR="007C464B" w:rsidRDefault="007C464B" w:rsidP="007C464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7DE6246F" w14:textId="77777777" w:rsidR="007C464B" w:rsidRDefault="007C464B" w:rsidP="007C464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 w:rsidRPr="00E44D92">
        <w:rPr>
          <w:rFonts w:ascii="TimesNewRomanPS-BoldMT" w:hAnsi="TimesNewRomanPS-BoldMT" w:cs="TimesNewRomanPS-BoldMT"/>
          <w:b/>
          <w:bCs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CDA5C01" wp14:editId="40088A79">
            <wp:simplePos x="0" y="0"/>
            <wp:positionH relativeFrom="margin">
              <wp:align>right</wp:align>
            </wp:positionH>
            <wp:positionV relativeFrom="paragraph">
              <wp:posOffset>158750</wp:posOffset>
            </wp:positionV>
            <wp:extent cx="1637665" cy="863600"/>
            <wp:effectExtent l="0" t="0" r="63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10B329" w14:textId="77777777" w:rsidR="007C464B" w:rsidRDefault="007C464B" w:rsidP="007C464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 w:rsidRPr="00E44D92">
        <w:rPr>
          <w:rFonts w:ascii="TimesNewRomanPS-BoldMT" w:hAnsi="TimesNewRomanPS-BoldMT" w:cs="TimesNewRomanPS-BoldMT"/>
          <w:b/>
          <w:bCs/>
          <w:noProof/>
          <w:lang w:eastAsia="pl-PL"/>
        </w:rPr>
        <w:drawing>
          <wp:inline distT="0" distB="0" distL="0" distR="0" wp14:anchorId="22B52451" wp14:editId="1A3F0188">
            <wp:extent cx="733425" cy="7334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NewRomanPS-BoldMT" w:hAnsi="TimesNewRomanPS-BoldMT" w:cs="TimesNewRomanPS-BoldMT"/>
          <w:b/>
          <w:bCs/>
        </w:rPr>
        <w:br w:type="textWrapping" w:clear="all"/>
      </w:r>
    </w:p>
    <w:p w14:paraId="78B5D0AE" w14:textId="77777777" w:rsidR="007C464B" w:rsidRDefault="007C464B" w:rsidP="007C464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7213AA88" w14:textId="77777777" w:rsidR="007C464B" w:rsidRDefault="007C464B" w:rsidP="007C464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77820A6E" w14:textId="77777777" w:rsidR="007C464B" w:rsidRDefault="007C464B" w:rsidP="007C464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52D714DF" w14:textId="77777777" w:rsidR="007C464B" w:rsidRDefault="007C464B" w:rsidP="007C464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2048930B" w14:textId="77777777" w:rsidR="007C464B" w:rsidRDefault="007C464B" w:rsidP="007C464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Sopot, 29.03.2024 r. </w:t>
      </w:r>
    </w:p>
    <w:p w14:paraId="1B3DD348" w14:textId="77777777" w:rsidR="007C464B" w:rsidRDefault="007C464B" w:rsidP="007C464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2DDF332B" w14:textId="77777777" w:rsidR="007C464B" w:rsidRDefault="007C464B" w:rsidP="007C464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66BAD36F" w14:textId="77777777" w:rsidR="007C464B" w:rsidRPr="00E44D92" w:rsidRDefault="007C464B" w:rsidP="007C464B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NewRomanPS-BoldMT"/>
          <w:b/>
          <w:bCs/>
          <w:sz w:val="24"/>
          <w:szCs w:val="24"/>
        </w:rPr>
      </w:pPr>
    </w:p>
    <w:p w14:paraId="284E28DC" w14:textId="47896047" w:rsidR="007C464B" w:rsidRPr="00662757" w:rsidRDefault="007C464B" w:rsidP="007C4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2757">
        <w:rPr>
          <w:rFonts w:ascii="Times New Roman" w:hAnsi="Times New Roman" w:cs="Times New Roman"/>
          <w:b/>
          <w:bCs/>
          <w:sz w:val="24"/>
          <w:szCs w:val="24"/>
        </w:rPr>
        <w:t>Informacja o wyłonieniu pływalni na prowadzenie zajęć rehabilitacji grupowej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Pr="00662757">
        <w:rPr>
          <w:rFonts w:ascii="Times New Roman" w:hAnsi="Times New Roman" w:cs="Times New Roman"/>
          <w:b/>
          <w:bCs/>
          <w:sz w:val="24"/>
          <w:szCs w:val="24"/>
        </w:rPr>
        <w:t xml:space="preserve">w ramach projektu </w:t>
      </w:r>
      <w:r w:rsidRPr="006627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„SOW- Sieć Ośrodków Wsparcia Caritas dla Osó</w:t>
      </w:r>
      <w:r w:rsidR="007C3325">
        <w:rPr>
          <w:rFonts w:ascii="Times New Roman" w:hAnsi="Times New Roman" w:cs="Times New Roman"/>
          <w:b/>
          <w:bCs/>
          <w:i/>
          <w:iCs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C332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</w:t>
      </w:r>
      <w:r w:rsidRPr="006627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627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Niepełnoprawnością-etap II” w terminie IV 2024- III 2025</w:t>
      </w:r>
    </w:p>
    <w:p w14:paraId="59824A1A" w14:textId="77777777" w:rsidR="007C464B" w:rsidRPr="00662757" w:rsidRDefault="007C464B" w:rsidP="007C46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6619A8A" w14:textId="77777777" w:rsidR="007C464B" w:rsidRPr="00662757" w:rsidRDefault="007C464B" w:rsidP="007C46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9728AD5" w14:textId="77777777" w:rsidR="007C464B" w:rsidRPr="00662757" w:rsidRDefault="007C464B" w:rsidP="007C46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A44DA07" w14:textId="77777777" w:rsidR="007C464B" w:rsidRPr="00662757" w:rsidRDefault="007C464B" w:rsidP="007C46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6D37C8" w14:textId="1088B0C5" w:rsidR="007C464B" w:rsidRPr="00662757" w:rsidRDefault="007C464B" w:rsidP="007C4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757">
        <w:rPr>
          <w:rFonts w:ascii="Times New Roman" w:hAnsi="Times New Roman" w:cs="Times New Roman"/>
          <w:sz w:val="24"/>
          <w:szCs w:val="24"/>
        </w:rPr>
        <w:t>Caritas Archidiecezji Gdańskiej informuje, że w postępowaniu dotyczącym wyboru basenu naprowadzenie zajęć rehabilitacji grupowej w ramach projektu żadna z pływalni na terenie</w:t>
      </w:r>
      <w:r w:rsidR="007C3325">
        <w:rPr>
          <w:rFonts w:ascii="Times New Roman" w:hAnsi="Times New Roman" w:cs="Times New Roman"/>
          <w:sz w:val="24"/>
          <w:szCs w:val="24"/>
        </w:rPr>
        <w:t xml:space="preserve"> </w:t>
      </w:r>
      <w:r w:rsidRPr="00662757">
        <w:rPr>
          <w:rFonts w:ascii="Times New Roman" w:hAnsi="Times New Roman" w:cs="Times New Roman"/>
          <w:sz w:val="24"/>
          <w:szCs w:val="24"/>
        </w:rPr>
        <w:t>Trójmiasta nie odpowiedziała na ogłoszenie.</w:t>
      </w:r>
    </w:p>
    <w:p w14:paraId="5F01A316" w14:textId="77777777" w:rsidR="007C464B" w:rsidRPr="00662757" w:rsidRDefault="007C464B" w:rsidP="007C4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757">
        <w:rPr>
          <w:rFonts w:ascii="Times New Roman" w:hAnsi="Times New Roman" w:cs="Times New Roman"/>
          <w:sz w:val="24"/>
          <w:szCs w:val="24"/>
        </w:rPr>
        <w:t>W związku z tym, iż od lat Caritas Archidiecezji Gdańskiej współpracuje z Aquastacją -basen w Gdańsku przy ul. Aleja Grunwaldzka 411, podjęto rozmowy z tą firmą, a następnie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757">
        <w:rPr>
          <w:rFonts w:ascii="Times New Roman" w:hAnsi="Times New Roman" w:cs="Times New Roman"/>
          <w:sz w:val="24"/>
          <w:szCs w:val="24"/>
        </w:rPr>
        <w:t>podjęto decyzję o kontynuacji współpracy z firmą Aquastacja - basen w Gdańsku w ramach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757">
        <w:rPr>
          <w:rFonts w:ascii="Times New Roman" w:hAnsi="Times New Roman" w:cs="Times New Roman"/>
          <w:sz w:val="24"/>
          <w:szCs w:val="24"/>
        </w:rPr>
        <w:t>w/w projektu.</w:t>
      </w:r>
    </w:p>
    <w:p w14:paraId="2A5F549B" w14:textId="77777777" w:rsidR="00D03E28" w:rsidRDefault="00D03E28"/>
    <w:sectPr w:rsidR="00D03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4B"/>
    <w:rsid w:val="007C3325"/>
    <w:rsid w:val="007C464B"/>
    <w:rsid w:val="00D0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8C7D6"/>
  <w15:chartTrackingRefBased/>
  <w15:docId w15:val="{58F19083-107D-4883-96D6-70A8744C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46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697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2</cp:revision>
  <dcterms:created xsi:type="dcterms:W3CDTF">2024-06-19T15:01:00Z</dcterms:created>
  <dcterms:modified xsi:type="dcterms:W3CDTF">2025-03-24T17:26:00Z</dcterms:modified>
</cp:coreProperties>
</file>